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D3" w:rsidRDefault="008109AF">
      <w:pPr>
        <w:jc w:val="center"/>
        <w:rPr>
          <w:b/>
          <w:sz w:val="28"/>
          <w:szCs w:val="28"/>
        </w:rPr>
      </w:pPr>
      <w:r>
        <w:rPr>
          <w:b/>
          <w:sz w:val="28"/>
          <w:szCs w:val="28"/>
        </w:rPr>
        <w:t>Пояснительная записка к бюджетному отчету</w:t>
      </w:r>
    </w:p>
    <w:p w:rsidR="001D6AD3" w:rsidRDefault="008109AF">
      <w:pPr>
        <w:jc w:val="center"/>
        <w:rPr>
          <w:b/>
          <w:sz w:val="28"/>
          <w:szCs w:val="28"/>
        </w:rPr>
      </w:pPr>
      <w:r>
        <w:rPr>
          <w:b/>
          <w:sz w:val="28"/>
          <w:szCs w:val="28"/>
        </w:rPr>
        <w:t>за 2023 год</w:t>
      </w:r>
    </w:p>
    <w:tbl>
      <w:tblPr>
        <w:tblW w:w="10643" w:type="dxa"/>
        <w:tblInd w:w="-613" w:type="dxa"/>
        <w:tblLayout w:type="fixed"/>
        <w:tblLook w:val="0000" w:firstRow="0" w:lastRow="0" w:firstColumn="0" w:lastColumn="0" w:noHBand="0" w:noVBand="0"/>
      </w:tblPr>
      <w:tblGrid>
        <w:gridCol w:w="3517"/>
        <w:gridCol w:w="5141"/>
        <w:gridCol w:w="1985"/>
      </w:tblGrid>
      <w:tr w:rsidR="001D6AD3">
        <w:trPr>
          <w:trHeight w:val="1515"/>
        </w:trPr>
        <w:tc>
          <w:tcPr>
            <w:tcW w:w="3517" w:type="dxa"/>
            <w:shd w:val="clear" w:color="auto" w:fill="FFFFFF"/>
            <w:vAlign w:val="center"/>
          </w:tcPr>
          <w:p w:rsidR="001D6AD3" w:rsidRDefault="008109AF">
            <w:pPr>
              <w:widowControl w:val="0"/>
              <w:rPr>
                <w:sz w:val="28"/>
                <w:szCs w:val="28"/>
              </w:rPr>
            </w:pPr>
            <w:r>
              <w:rPr>
                <w:sz w:val="28"/>
                <w:szCs w:val="28"/>
              </w:rPr>
              <w:t xml:space="preserve">Главный распорядитель, распорядитель, получатель бюджетных средств, </w:t>
            </w:r>
            <w:r>
              <w:rPr>
                <w:sz w:val="28"/>
                <w:szCs w:val="28"/>
              </w:rPr>
              <w:br/>
              <w:t xml:space="preserve">главный администратор, администратор доходов </w:t>
            </w:r>
            <w:proofErr w:type="gramStart"/>
            <w:r>
              <w:rPr>
                <w:sz w:val="28"/>
                <w:szCs w:val="28"/>
              </w:rPr>
              <w:t xml:space="preserve">бюджета,   </w:t>
            </w:r>
            <w:proofErr w:type="gramEnd"/>
            <w:r>
              <w:rPr>
                <w:sz w:val="28"/>
                <w:szCs w:val="28"/>
              </w:rPr>
              <w:t xml:space="preserve">  </w:t>
            </w:r>
            <w:r>
              <w:rPr>
                <w:sz w:val="28"/>
                <w:szCs w:val="28"/>
              </w:rPr>
              <w:br/>
              <w:t xml:space="preserve">главный администратор, администратор источников     </w:t>
            </w:r>
            <w:r>
              <w:rPr>
                <w:sz w:val="28"/>
                <w:szCs w:val="28"/>
              </w:rPr>
              <w:br/>
              <w:t>финансирования дефицита бюджета</w:t>
            </w:r>
          </w:p>
        </w:tc>
        <w:tc>
          <w:tcPr>
            <w:tcW w:w="5141" w:type="dxa"/>
            <w:tcBorders>
              <w:bottom w:val="single" w:sz="4" w:space="0" w:color="000000"/>
              <w:right w:val="single" w:sz="4" w:space="0" w:color="000000"/>
            </w:tcBorders>
            <w:shd w:val="clear" w:color="auto" w:fill="FFFFFF"/>
            <w:vAlign w:val="bottom"/>
          </w:tcPr>
          <w:p w:rsidR="001D6AD3" w:rsidRDefault="008109AF">
            <w:pPr>
              <w:widowControl w:val="0"/>
              <w:rPr>
                <w:sz w:val="28"/>
                <w:szCs w:val="28"/>
              </w:rPr>
            </w:pPr>
            <w:r>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8109AF">
            <w:pPr>
              <w:widowControl w:val="0"/>
              <w:jc w:val="center"/>
              <w:rPr>
                <w:sz w:val="28"/>
                <w:szCs w:val="28"/>
              </w:rPr>
            </w:pPr>
            <w:r>
              <w:rPr>
                <w:sz w:val="28"/>
                <w:szCs w:val="28"/>
              </w:rPr>
              <w:t>КОДЫ</w:t>
            </w:r>
          </w:p>
        </w:tc>
      </w:tr>
      <w:tr w:rsidR="001D6AD3">
        <w:trPr>
          <w:trHeight w:val="285"/>
        </w:trPr>
        <w:tc>
          <w:tcPr>
            <w:tcW w:w="3517" w:type="dxa"/>
            <w:shd w:val="clear" w:color="auto" w:fill="FFFFFF"/>
            <w:vAlign w:val="center"/>
          </w:tcPr>
          <w:p w:rsidR="001D6AD3" w:rsidRDefault="008109AF">
            <w:pPr>
              <w:widowControl w:val="0"/>
              <w:rPr>
                <w:sz w:val="28"/>
                <w:szCs w:val="28"/>
              </w:rPr>
            </w:pPr>
            <w:r>
              <w:rPr>
                <w:sz w:val="28"/>
                <w:szCs w:val="28"/>
              </w:rPr>
              <w:t>Наименование бюджета</w:t>
            </w: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8109AF">
            <w:pPr>
              <w:widowControl w:val="0"/>
              <w:jc w:val="center"/>
              <w:rPr>
                <w:sz w:val="28"/>
                <w:szCs w:val="28"/>
              </w:rPr>
            </w:pPr>
            <w:r>
              <w:rPr>
                <w:sz w:val="28"/>
                <w:szCs w:val="28"/>
              </w:rPr>
              <w:t>0503160</w:t>
            </w:r>
          </w:p>
        </w:tc>
      </w:tr>
      <w:tr w:rsidR="001D6AD3">
        <w:trPr>
          <w:trHeight w:val="285"/>
        </w:trPr>
        <w:tc>
          <w:tcPr>
            <w:tcW w:w="3517" w:type="dxa"/>
            <w:shd w:val="clear" w:color="auto" w:fill="FFFFFF"/>
            <w:vAlign w:val="center"/>
          </w:tcPr>
          <w:p w:rsidR="001D6AD3" w:rsidRDefault="008109AF">
            <w:pPr>
              <w:widowControl w:val="0"/>
              <w:rPr>
                <w:sz w:val="28"/>
                <w:szCs w:val="28"/>
              </w:rPr>
            </w:pPr>
            <w:r>
              <w:rPr>
                <w:sz w:val="28"/>
                <w:szCs w:val="28"/>
              </w:rPr>
              <w:t>(публично-правового образования)</w:t>
            </w:r>
          </w:p>
        </w:tc>
        <w:tc>
          <w:tcPr>
            <w:tcW w:w="5141" w:type="dxa"/>
            <w:tcBorders>
              <w:bottom w:val="single" w:sz="4" w:space="0" w:color="000000"/>
              <w:right w:val="single" w:sz="4" w:space="0" w:color="000000"/>
            </w:tcBorders>
            <w:shd w:val="clear" w:color="auto" w:fill="FFFFFF"/>
            <w:vAlign w:val="bottom"/>
          </w:tcPr>
          <w:p w:rsidR="001D6AD3" w:rsidRDefault="008109AF">
            <w:pPr>
              <w:widowControl w:val="0"/>
              <w:rPr>
                <w:sz w:val="28"/>
                <w:szCs w:val="28"/>
              </w:rPr>
            </w:pPr>
            <w:r>
              <w:rPr>
                <w:sz w:val="28"/>
                <w:szCs w:val="28"/>
              </w:rPr>
              <w:t>Федеральный бюджет</w:t>
            </w: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8109AF">
            <w:pPr>
              <w:widowControl w:val="0"/>
              <w:jc w:val="center"/>
              <w:rPr>
                <w:sz w:val="28"/>
                <w:szCs w:val="28"/>
              </w:rPr>
            </w:pPr>
            <w:r>
              <w:rPr>
                <w:sz w:val="28"/>
                <w:szCs w:val="28"/>
              </w:rPr>
              <w:t>01.01.2024</w:t>
            </w:r>
          </w:p>
        </w:tc>
      </w:tr>
      <w:tr w:rsidR="001D6AD3">
        <w:trPr>
          <w:trHeight w:val="615"/>
        </w:trPr>
        <w:tc>
          <w:tcPr>
            <w:tcW w:w="3517" w:type="dxa"/>
            <w:shd w:val="clear" w:color="auto" w:fill="FFFFFF"/>
            <w:vAlign w:val="center"/>
          </w:tcPr>
          <w:p w:rsidR="001D6AD3" w:rsidRDefault="008109AF">
            <w:pPr>
              <w:widowControl w:val="0"/>
              <w:rPr>
                <w:sz w:val="28"/>
                <w:szCs w:val="28"/>
              </w:rPr>
            </w:pPr>
            <w:r>
              <w:rPr>
                <w:sz w:val="28"/>
                <w:szCs w:val="28"/>
              </w:rPr>
              <w:t>Периодичность: месячная, квартальная, годовая</w:t>
            </w: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1D6AD3" w:rsidRDefault="008109AF">
            <w:pPr>
              <w:widowControl w:val="0"/>
              <w:jc w:val="center"/>
              <w:rPr>
                <w:sz w:val="28"/>
                <w:szCs w:val="28"/>
              </w:rPr>
            </w:pPr>
            <w:r>
              <w:rPr>
                <w:sz w:val="28"/>
                <w:szCs w:val="28"/>
              </w:rPr>
              <w:t>08928919</w:t>
            </w:r>
          </w:p>
        </w:tc>
      </w:tr>
      <w:tr w:rsidR="001D6AD3">
        <w:trPr>
          <w:trHeight w:val="285"/>
        </w:trPr>
        <w:tc>
          <w:tcPr>
            <w:tcW w:w="3517" w:type="dxa"/>
            <w:shd w:val="clear" w:color="auto" w:fill="FFFFFF"/>
            <w:vAlign w:val="center"/>
          </w:tcPr>
          <w:p w:rsidR="001D6AD3" w:rsidRDefault="008109AF">
            <w:pPr>
              <w:widowControl w:val="0"/>
              <w:rPr>
                <w:sz w:val="28"/>
                <w:szCs w:val="28"/>
              </w:rPr>
            </w:pPr>
            <w:r>
              <w:rPr>
                <w:sz w:val="28"/>
                <w:szCs w:val="28"/>
              </w:rPr>
              <w:t>Единица измерения: руб.</w:t>
            </w: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1D6AD3" w:rsidRDefault="008109AF">
            <w:pPr>
              <w:widowControl w:val="0"/>
              <w:jc w:val="center"/>
              <w:rPr>
                <w:sz w:val="28"/>
                <w:szCs w:val="28"/>
              </w:rPr>
            </w:pPr>
            <w:r>
              <w:rPr>
                <w:sz w:val="28"/>
                <w:szCs w:val="28"/>
              </w:rPr>
              <w:t>177</w:t>
            </w:r>
          </w:p>
        </w:tc>
      </w:tr>
      <w:tr w:rsidR="001D6AD3">
        <w:trPr>
          <w:trHeight w:val="285"/>
        </w:trPr>
        <w:tc>
          <w:tcPr>
            <w:tcW w:w="3517" w:type="dxa"/>
            <w:shd w:val="clear" w:color="auto" w:fill="FFFFFF"/>
            <w:vAlign w:val="center"/>
          </w:tcPr>
          <w:p w:rsidR="001D6AD3" w:rsidRDefault="001D6AD3">
            <w:pPr>
              <w:widowControl w:val="0"/>
              <w:rPr>
                <w:sz w:val="28"/>
                <w:szCs w:val="28"/>
              </w:rPr>
            </w:pP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8109AF">
            <w:pPr>
              <w:widowControl w:val="0"/>
              <w:jc w:val="center"/>
              <w:rPr>
                <w:sz w:val="28"/>
                <w:szCs w:val="28"/>
              </w:rPr>
            </w:pPr>
            <w:r>
              <w:rPr>
                <w:sz w:val="28"/>
                <w:szCs w:val="28"/>
              </w:rPr>
              <w:t>71951000</w:t>
            </w:r>
          </w:p>
        </w:tc>
      </w:tr>
      <w:tr w:rsidR="001D6AD3">
        <w:trPr>
          <w:trHeight w:val="285"/>
        </w:trPr>
        <w:tc>
          <w:tcPr>
            <w:tcW w:w="3517" w:type="dxa"/>
            <w:shd w:val="clear" w:color="auto" w:fill="FFFFFF"/>
            <w:vAlign w:val="center"/>
          </w:tcPr>
          <w:p w:rsidR="001D6AD3" w:rsidRDefault="001D6AD3">
            <w:pPr>
              <w:widowControl w:val="0"/>
              <w:rPr>
                <w:sz w:val="28"/>
                <w:szCs w:val="28"/>
              </w:rPr>
            </w:pP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1D6AD3">
            <w:pPr>
              <w:widowControl w:val="0"/>
              <w:jc w:val="center"/>
              <w:rPr>
                <w:sz w:val="28"/>
                <w:szCs w:val="28"/>
              </w:rPr>
            </w:pPr>
          </w:p>
        </w:tc>
      </w:tr>
      <w:tr w:rsidR="001D6AD3">
        <w:trPr>
          <w:trHeight w:val="285"/>
        </w:trPr>
        <w:tc>
          <w:tcPr>
            <w:tcW w:w="3517" w:type="dxa"/>
            <w:shd w:val="clear" w:color="auto" w:fill="FFFFFF"/>
            <w:vAlign w:val="center"/>
          </w:tcPr>
          <w:p w:rsidR="001D6AD3" w:rsidRDefault="001D6AD3">
            <w:pPr>
              <w:widowControl w:val="0"/>
              <w:rPr>
                <w:sz w:val="28"/>
                <w:szCs w:val="28"/>
              </w:rPr>
            </w:pPr>
          </w:p>
        </w:tc>
        <w:tc>
          <w:tcPr>
            <w:tcW w:w="5141" w:type="dxa"/>
            <w:tcBorders>
              <w:right w:val="single" w:sz="4" w:space="0" w:color="000000"/>
            </w:tcBorders>
            <w:shd w:val="clear" w:color="auto" w:fill="FFFFFF"/>
            <w:vAlign w:val="bottom"/>
          </w:tcPr>
          <w:p w:rsidR="001D6AD3" w:rsidRDefault="001D6AD3">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D6AD3" w:rsidRDefault="008109AF">
            <w:pPr>
              <w:widowControl w:val="0"/>
              <w:jc w:val="center"/>
              <w:rPr>
                <w:sz w:val="28"/>
                <w:szCs w:val="28"/>
              </w:rPr>
            </w:pPr>
            <w:r>
              <w:rPr>
                <w:sz w:val="28"/>
                <w:szCs w:val="28"/>
              </w:rPr>
              <w:t>383</w:t>
            </w:r>
          </w:p>
        </w:tc>
      </w:tr>
    </w:tbl>
    <w:p w:rsidR="001D6AD3" w:rsidRDefault="001D6AD3"/>
    <w:p w:rsidR="001D6AD3" w:rsidRDefault="001D6AD3"/>
    <w:p w:rsidR="001D6AD3" w:rsidRDefault="001D6AD3">
      <w:pPr>
        <w:rPr>
          <w:color w:val="000000"/>
          <w:sz w:val="28"/>
          <w:szCs w:val="28"/>
        </w:rPr>
      </w:pPr>
    </w:p>
    <w:p w:rsidR="001D6AD3" w:rsidRPr="008109AF" w:rsidRDefault="008109AF">
      <w:pPr>
        <w:pStyle w:val="130"/>
        <w:jc w:val="center"/>
        <w:rPr>
          <w:smallCaps w:val="0"/>
          <w:lang w:val="ru-RU"/>
          <w14:shadow w14:blurRad="0" w14:dist="0" w14:dir="0" w14:sx="0" w14:sy="0" w14:kx="0" w14:ky="0" w14:algn="none">
            <w14:srgbClr w14:val="000000"/>
          </w14:shadow>
        </w:rPr>
      </w:pPr>
      <w:r w:rsidRPr="008109AF">
        <w:rPr>
          <w:b/>
          <w:smallCaps w:val="0"/>
          <w:u w:val="single"/>
          <w:lang w:val="ru-RU"/>
          <w14:shadow w14:blurRad="0" w14:dist="0" w14:dir="0" w14:sx="0" w14:sy="0" w14:kx="0" w14:ky="0" w14:algn="none">
            <w14:srgbClr w14:val="000000"/>
          </w14:shadow>
        </w:rPr>
        <w:t>1. ОРГАНИЗАЦИОННАЯ СТРУКТУРА</w:t>
      </w:r>
      <w:r w:rsidRPr="008109AF">
        <w:rPr>
          <w:smallCaps w:val="0"/>
          <w:lang w:val="ru-RU"/>
          <w14:shadow w14:blurRad="0" w14:dist="0" w14:dir="0" w14:sx="0" w14:sy="0" w14:kx="0" w14:ky="0" w14:algn="none">
            <w14:srgbClr w14:val="000000"/>
          </w14:shadow>
        </w:rPr>
        <w:t>.</w:t>
      </w:r>
    </w:p>
    <w:p w:rsidR="001D6AD3" w:rsidRDefault="001D6AD3">
      <w:pPr>
        <w:pStyle w:val="130"/>
        <w:ind w:firstLine="567"/>
        <w:jc w:val="both"/>
        <w:rPr>
          <w:smallCaps w:val="0"/>
          <w:color w:val="000000"/>
          <w:shd w:val="clear" w:color="auto" w:fill="FFFF00"/>
        </w:rPr>
      </w:pPr>
    </w:p>
    <w:p w:rsidR="001D6AD3" w:rsidRDefault="008109AF">
      <w:pPr>
        <w:pStyle w:val="a4"/>
        <w:spacing w:after="0"/>
        <w:ind w:firstLine="567"/>
        <w:jc w:val="both"/>
        <w:rPr>
          <w:sz w:val="28"/>
          <w:szCs w:val="28"/>
          <w:lang w:val="ru-RU"/>
        </w:rPr>
      </w:pPr>
      <w:r>
        <w:rPr>
          <w:sz w:val="28"/>
          <w:szCs w:val="28"/>
          <w:lang w:val="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 (далее - ГУ МЧС России по ЯНАО). Юридический адрес г. Салехард ул. Республики, 28. 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Ямало-Ненецкого автономного округа, выполняет полномочия, в пределах своей компетентности в соответствии с Федеральными законами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xml:space="preserve">Главное управление МЧС России по Ямало-Ненецкому автономному округу функционирует как самостоятельное структурное подразделение МЧС России. Действует на основании ПОЛОЖЕНИЯ, утвержденного Приказом МЧС РФ от 27.03.2020г. № 217. Главное управление МЧС РФ по ЯНАО возглавляет начальник, в структуру входит первый заместитель по направлению деятельности, заместители начальника, отделы, управления и подразделения, входящие в состав </w:t>
      </w:r>
      <w:r>
        <w:rPr>
          <w:smallCaps w:val="0"/>
          <w:lang w:val="ru-RU"/>
          <w14:shadow w14:blurRad="0" w14:dist="0" w14:dir="0" w14:sx="0" w14:sy="0" w14:kx="0" w14:ky="0" w14:algn="none">
            <w14:srgbClr w14:val="000000"/>
          </w14:shadow>
        </w:rPr>
        <w:lastRenderedPageBreak/>
        <w:t>Главного управления МЧС России по ЯНАО. Имеет самостоятельный баланс, печать с гербом Российской Федерации.</w:t>
      </w:r>
    </w:p>
    <w:p w:rsidR="001D6AD3" w:rsidRDefault="008109AF">
      <w:pPr>
        <w:widowControl w:val="0"/>
        <w:ind w:firstLine="567"/>
        <w:jc w:val="both"/>
        <w:rPr>
          <w:sz w:val="28"/>
          <w:szCs w:val="28"/>
        </w:rPr>
      </w:pPr>
      <w:r>
        <w:rPr>
          <w:sz w:val="28"/>
          <w:szCs w:val="28"/>
        </w:rPr>
        <w:t>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общественными объединениями и организациями.</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Главное управление МЧС России по ЯНАО в пределах своей компетенции:</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подготовку проектов нормативных правовых актов и иных документов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создает координационные и совещательные органы (комиссии, группы) на представительской основе, а также иные коллегиальные органы для обсуждения актуальных вопросов деятельности Главного управления;</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в установленном порядке государственный надзор и контроль за соблюдением соответствующих требований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в установленном порядке правоприменительную практику при осуществлении надзорной деятельности в пределах своих полномочий;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в установленном порядке, функции по управлению закрепленным государственным имуществом;</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привлекает на договорной основе специалистов для проведения исследований и подготовки заключений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имеет оборудованные специальными сигналами и средствами речные суда, специальные транспортные средства с утвержденными в установленном порядке опознавательными знаками и окраской;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в установленном порядке методическое руководство по вопросам создания, реорганизации, ликвидации подразделений пожарной охраны, содержащихся за счет средств бюджета субъекта Российской Федерации и местных бюджетов, а также средств организаций;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полномочия главного администратора доходов бюджетов бюджетной системы Российской Федерации в установленном порядке на территории субъекта Российской Федерации;</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xml:space="preserve">- разрабатывает и представляет в установленном порядке предложения по формированию государственного задания на оказание государственных услуг </w:t>
      </w:r>
      <w:r>
        <w:rPr>
          <w:smallCaps w:val="0"/>
          <w:lang w:val="ru-RU"/>
          <w14:shadow w14:blurRad="0" w14:dist="0" w14:dir="0" w14:sx="0" w14:sy="0" w14:kx="0" w14:ky="0" w14:algn="none">
            <w14:srgbClr w14:val="000000"/>
          </w14:shadow>
        </w:rPr>
        <w:lastRenderedPageBreak/>
        <w:t>(выполнение работ) для подчиненных федеральных государственных бюджетных учреждений;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 осуществляет в установленном порядке финансирование публичных (публичных нормативных) обязательств подчиненных федеральных государственных бюджетных учреждений.</w:t>
      </w:r>
    </w:p>
    <w:p w:rsidR="001D6AD3" w:rsidRDefault="008109AF">
      <w:pPr>
        <w:pStyle w:val="130"/>
        <w:ind w:firstLine="567"/>
        <w:jc w:val="both"/>
        <w:rPr>
          <w:smallCaps w:val="0"/>
          <w:lang w:val="ru-RU"/>
          <w14:shadow w14:blurRad="0" w14:dist="0" w14:dir="0" w14:sx="0" w14:sy="0" w14:kx="0" w14:ky="0" w14:algn="none">
            <w14:srgbClr w14:val="000000"/>
          </w14:shadow>
        </w:rPr>
      </w:pPr>
      <w:r>
        <w:rPr>
          <w:smallCaps w:val="0"/>
          <w:lang w:val="ru-RU"/>
          <w14:shadow w14:blurRad="0" w14:dist="0" w14:dir="0" w14:sx="0" w14:sy="0" w14:kx="0" w14:ky="0" w14:algn="none">
            <w14:srgbClr w14:val="000000"/>
          </w14:shadow>
        </w:rPr>
        <w:t>Финансирование расходов на содержание ГУ МЧС России по ЯНАО, государственных служащих, военнослужащих, сотрудников и работников осуществляется за счет средств федерального бюджета.</w:t>
      </w:r>
    </w:p>
    <w:p w:rsidR="0037757B" w:rsidRDefault="0037757B" w:rsidP="0037757B">
      <w:pPr>
        <w:ind w:firstLine="567"/>
        <w:rPr>
          <w:sz w:val="28"/>
          <w:szCs w:val="28"/>
        </w:rPr>
      </w:pPr>
      <w:r>
        <w:rPr>
          <w:sz w:val="28"/>
          <w:szCs w:val="28"/>
        </w:rPr>
        <w:t xml:space="preserve">Приказом МЧС России от 29.12.2018 № 657ДСП «Об установлении численности работников МЧС России» (с изменениями, внесенными приказом МЧС России от 22.04.2019г. № 231ДСП, приказом МЧС России от 01.07.2019г. №338ДСП, приказ МЧС России от 31.10.2019г. </w:t>
      </w:r>
      <w:r w:rsidRPr="0023438D">
        <w:rPr>
          <w:sz w:val="28"/>
          <w:szCs w:val="28"/>
        </w:rPr>
        <w:t>№ 627ДСП</w:t>
      </w:r>
      <w:r>
        <w:rPr>
          <w:sz w:val="28"/>
          <w:szCs w:val="28"/>
        </w:rPr>
        <w:t>, приказ МЧС России от 29.11.2022 № 1198ДСП и приказ МЧС России от 23.01.2023 № 27ДСП) установлена структура штатной численности в ГУ МЧС России по ЯНАО.</w:t>
      </w:r>
    </w:p>
    <w:p w:rsidR="001D6AD3" w:rsidRDefault="008109AF">
      <w:pPr>
        <w:suppressAutoHyphens w:val="0"/>
        <w:ind w:firstLine="709"/>
        <w:jc w:val="both"/>
        <w:rPr>
          <w:bCs/>
          <w:kern w:val="2"/>
          <w:sz w:val="28"/>
          <w:szCs w:val="28"/>
        </w:rPr>
      </w:pPr>
      <w:r>
        <w:rPr>
          <w:bCs/>
          <w:kern w:val="2"/>
          <w:sz w:val="28"/>
          <w:szCs w:val="28"/>
        </w:rPr>
        <w:t>Штатная численность составляет 1723 чел., списочная 1445 чел., процент укомплектованности 83,9 %, из них:</w:t>
      </w:r>
    </w:p>
    <w:p w:rsidR="001D6AD3" w:rsidRDefault="008109AF">
      <w:pPr>
        <w:suppressAutoHyphens w:val="0"/>
        <w:ind w:firstLine="709"/>
        <w:jc w:val="both"/>
        <w:rPr>
          <w:bCs/>
          <w:kern w:val="2"/>
          <w:sz w:val="28"/>
          <w:szCs w:val="28"/>
        </w:rPr>
      </w:pPr>
      <w:r>
        <w:rPr>
          <w:bCs/>
          <w:kern w:val="2"/>
          <w:sz w:val="28"/>
          <w:szCs w:val="28"/>
        </w:rPr>
        <w:t>военнослужащих 2 чел., списочная 2 чел.</w:t>
      </w:r>
      <w:r>
        <w:rPr>
          <w:kern w:val="2"/>
          <w:sz w:val="28"/>
          <w:szCs w:val="28"/>
        </w:rPr>
        <w:t xml:space="preserve"> (АППГ: 3 чел., </w:t>
      </w:r>
      <w:r>
        <w:rPr>
          <w:bCs/>
          <w:kern w:val="2"/>
          <w:sz w:val="28"/>
          <w:szCs w:val="28"/>
        </w:rPr>
        <w:t>списочная 2 чел.</w:t>
      </w:r>
      <w:r>
        <w:rPr>
          <w:kern w:val="2"/>
          <w:sz w:val="28"/>
          <w:szCs w:val="28"/>
        </w:rPr>
        <w:t xml:space="preserve">), </w:t>
      </w:r>
      <w:r>
        <w:rPr>
          <w:bCs/>
          <w:kern w:val="2"/>
          <w:sz w:val="28"/>
          <w:szCs w:val="28"/>
        </w:rPr>
        <w:t>процент укомплектованности 100 %;</w:t>
      </w:r>
    </w:p>
    <w:p w:rsidR="001D6AD3" w:rsidRDefault="008109AF">
      <w:pPr>
        <w:suppressAutoHyphens w:val="0"/>
        <w:ind w:firstLine="709"/>
        <w:jc w:val="both"/>
        <w:rPr>
          <w:bCs/>
          <w:kern w:val="2"/>
          <w:sz w:val="28"/>
          <w:szCs w:val="28"/>
        </w:rPr>
      </w:pPr>
      <w:r>
        <w:rPr>
          <w:bCs/>
          <w:kern w:val="2"/>
          <w:sz w:val="28"/>
          <w:szCs w:val="28"/>
        </w:rPr>
        <w:t>сотрудников ФПС ГПС 1275 чел., списочная 1083 чел.</w:t>
      </w:r>
      <w:r>
        <w:rPr>
          <w:kern w:val="2"/>
          <w:sz w:val="28"/>
          <w:szCs w:val="28"/>
        </w:rPr>
        <w:t xml:space="preserve"> (АППГ: 1274 чел., </w:t>
      </w:r>
      <w:r>
        <w:rPr>
          <w:bCs/>
          <w:kern w:val="2"/>
          <w:sz w:val="28"/>
          <w:szCs w:val="28"/>
        </w:rPr>
        <w:t>списочная 1109 чел.</w:t>
      </w:r>
      <w:r>
        <w:rPr>
          <w:kern w:val="2"/>
          <w:sz w:val="28"/>
          <w:szCs w:val="28"/>
        </w:rPr>
        <w:t>)</w:t>
      </w:r>
      <w:r>
        <w:rPr>
          <w:bCs/>
          <w:kern w:val="2"/>
          <w:sz w:val="28"/>
          <w:szCs w:val="28"/>
        </w:rPr>
        <w:t>, процент укомплектованности 84,9 %;</w:t>
      </w:r>
    </w:p>
    <w:p w:rsidR="001D6AD3" w:rsidRDefault="008109AF">
      <w:pPr>
        <w:suppressAutoHyphens w:val="0"/>
        <w:ind w:firstLine="709"/>
        <w:jc w:val="both"/>
        <w:rPr>
          <w:bCs/>
          <w:kern w:val="2"/>
          <w:sz w:val="28"/>
          <w:szCs w:val="28"/>
        </w:rPr>
      </w:pPr>
      <w:r>
        <w:rPr>
          <w:bCs/>
          <w:kern w:val="2"/>
          <w:sz w:val="28"/>
          <w:szCs w:val="28"/>
        </w:rPr>
        <w:t>работников ФПС ГПС 349 чел., списочная 275 чел.</w:t>
      </w:r>
      <w:r>
        <w:rPr>
          <w:kern w:val="2"/>
          <w:sz w:val="28"/>
          <w:szCs w:val="28"/>
        </w:rPr>
        <w:t xml:space="preserve"> (АППГ: 349 чел., </w:t>
      </w:r>
      <w:r>
        <w:rPr>
          <w:bCs/>
          <w:kern w:val="2"/>
          <w:sz w:val="28"/>
          <w:szCs w:val="28"/>
        </w:rPr>
        <w:t>списочная 275 чел.</w:t>
      </w:r>
      <w:r>
        <w:rPr>
          <w:kern w:val="2"/>
          <w:sz w:val="28"/>
          <w:szCs w:val="28"/>
        </w:rPr>
        <w:t>)</w:t>
      </w:r>
      <w:r>
        <w:rPr>
          <w:bCs/>
          <w:kern w:val="2"/>
          <w:sz w:val="28"/>
          <w:szCs w:val="28"/>
        </w:rPr>
        <w:t>, процент укомплектованности 78,8 %;</w:t>
      </w:r>
    </w:p>
    <w:p w:rsidR="001D6AD3" w:rsidRDefault="008109AF">
      <w:pPr>
        <w:suppressAutoHyphens w:val="0"/>
        <w:ind w:firstLine="709"/>
        <w:jc w:val="both"/>
        <w:rPr>
          <w:bCs/>
          <w:kern w:val="2"/>
          <w:sz w:val="28"/>
          <w:szCs w:val="28"/>
        </w:rPr>
      </w:pPr>
      <w:r>
        <w:rPr>
          <w:bCs/>
          <w:kern w:val="2"/>
          <w:sz w:val="28"/>
          <w:szCs w:val="28"/>
        </w:rPr>
        <w:t xml:space="preserve">ФГГС 25 чел., списочная 20 чел. </w:t>
      </w:r>
      <w:r>
        <w:rPr>
          <w:kern w:val="2"/>
          <w:sz w:val="28"/>
          <w:szCs w:val="28"/>
        </w:rPr>
        <w:t xml:space="preserve">(АППГ: 25 чел., </w:t>
      </w:r>
      <w:r>
        <w:rPr>
          <w:bCs/>
          <w:kern w:val="2"/>
          <w:sz w:val="28"/>
          <w:szCs w:val="28"/>
        </w:rPr>
        <w:t>списочная 20 чел.</w:t>
      </w:r>
      <w:r>
        <w:rPr>
          <w:kern w:val="2"/>
          <w:sz w:val="28"/>
          <w:szCs w:val="28"/>
        </w:rPr>
        <w:t>)</w:t>
      </w:r>
      <w:r>
        <w:rPr>
          <w:bCs/>
          <w:kern w:val="2"/>
          <w:sz w:val="28"/>
          <w:szCs w:val="28"/>
        </w:rPr>
        <w:t>,</w:t>
      </w:r>
      <w:r>
        <w:rPr>
          <w:b/>
          <w:bCs/>
          <w:kern w:val="2"/>
          <w:sz w:val="28"/>
          <w:szCs w:val="28"/>
        </w:rPr>
        <w:t xml:space="preserve"> </w:t>
      </w:r>
      <w:r>
        <w:rPr>
          <w:bCs/>
          <w:kern w:val="2"/>
          <w:sz w:val="28"/>
          <w:szCs w:val="28"/>
        </w:rPr>
        <w:t>процент укомплектованности 80 %;</w:t>
      </w:r>
    </w:p>
    <w:p w:rsidR="001D6AD3" w:rsidRDefault="008109AF">
      <w:pPr>
        <w:suppressAutoHyphens w:val="0"/>
        <w:ind w:firstLine="709"/>
        <w:jc w:val="both"/>
        <w:rPr>
          <w:bCs/>
          <w:kern w:val="2"/>
          <w:sz w:val="28"/>
          <w:szCs w:val="28"/>
        </w:rPr>
      </w:pPr>
      <w:r>
        <w:rPr>
          <w:bCs/>
          <w:kern w:val="2"/>
          <w:sz w:val="28"/>
          <w:szCs w:val="28"/>
        </w:rPr>
        <w:t xml:space="preserve">работников 72 чел., списочная 65 чел. </w:t>
      </w:r>
      <w:r>
        <w:rPr>
          <w:kern w:val="2"/>
          <w:sz w:val="28"/>
          <w:szCs w:val="28"/>
        </w:rPr>
        <w:t xml:space="preserve">(АППГ: 72 чел., </w:t>
      </w:r>
      <w:r>
        <w:rPr>
          <w:bCs/>
          <w:kern w:val="2"/>
          <w:sz w:val="28"/>
          <w:szCs w:val="28"/>
        </w:rPr>
        <w:t>списочная 62 чел.</w:t>
      </w:r>
      <w:r>
        <w:rPr>
          <w:kern w:val="2"/>
          <w:sz w:val="28"/>
          <w:szCs w:val="28"/>
        </w:rPr>
        <w:t xml:space="preserve">), </w:t>
      </w:r>
      <w:r>
        <w:rPr>
          <w:bCs/>
          <w:kern w:val="2"/>
          <w:sz w:val="28"/>
          <w:szCs w:val="28"/>
        </w:rPr>
        <w:t>процент укомплектованности 90,3 %.</w:t>
      </w:r>
    </w:p>
    <w:p w:rsidR="001D6AD3" w:rsidRDefault="008109AF">
      <w:pPr>
        <w:suppressAutoHyphens w:val="0"/>
        <w:ind w:firstLine="709"/>
        <w:jc w:val="both"/>
        <w:rPr>
          <w:bCs/>
          <w:kern w:val="2"/>
          <w:sz w:val="28"/>
          <w:szCs w:val="28"/>
        </w:rPr>
      </w:pPr>
      <w:r>
        <w:rPr>
          <w:rFonts w:eastAsia="Calibri"/>
          <w:bCs/>
          <w:kern w:val="2"/>
          <w:sz w:val="28"/>
          <w:szCs w:val="28"/>
        </w:rPr>
        <w:t xml:space="preserve">Состояние укомплектованности реагирующих подразделений </w:t>
      </w:r>
      <w:r>
        <w:rPr>
          <w:rFonts w:eastAsia="Calibri"/>
          <w:bCs/>
          <w:kern w:val="2"/>
          <w:sz w:val="28"/>
          <w:szCs w:val="28"/>
        </w:rPr>
        <w:br/>
        <w:t>ГУ МЧС России:</w:t>
      </w:r>
    </w:p>
    <w:p w:rsidR="001D6AD3" w:rsidRDefault="008109AF">
      <w:pPr>
        <w:suppressAutoHyphens w:val="0"/>
        <w:ind w:firstLine="709"/>
        <w:jc w:val="both"/>
        <w:rPr>
          <w:bCs/>
          <w:kern w:val="2"/>
          <w:sz w:val="28"/>
          <w:szCs w:val="28"/>
        </w:rPr>
      </w:pPr>
      <w:r>
        <w:rPr>
          <w:bCs/>
          <w:kern w:val="2"/>
          <w:sz w:val="28"/>
          <w:szCs w:val="28"/>
        </w:rPr>
        <w:t xml:space="preserve">штатная численность </w:t>
      </w:r>
      <w:r>
        <w:rPr>
          <w:sz w:val="28"/>
          <w:szCs w:val="28"/>
        </w:rPr>
        <w:t xml:space="preserve">реагирующих подразделений </w:t>
      </w:r>
      <w:r>
        <w:rPr>
          <w:bCs/>
          <w:kern w:val="2"/>
          <w:sz w:val="28"/>
          <w:szCs w:val="28"/>
        </w:rPr>
        <w:t>составляет 1134 чел., списочная 925 чел., процент укомплектованности 81.5 %, из них:</w:t>
      </w:r>
    </w:p>
    <w:p w:rsidR="001D6AD3" w:rsidRDefault="008109AF">
      <w:pPr>
        <w:suppressAutoHyphens w:val="0"/>
        <w:ind w:firstLine="709"/>
        <w:jc w:val="both"/>
        <w:rPr>
          <w:bCs/>
          <w:kern w:val="2"/>
          <w:sz w:val="28"/>
          <w:szCs w:val="28"/>
        </w:rPr>
      </w:pPr>
      <w:r>
        <w:rPr>
          <w:bCs/>
          <w:kern w:val="2"/>
          <w:sz w:val="28"/>
          <w:szCs w:val="28"/>
        </w:rPr>
        <w:t>сотрудников ФПС ГПС 941 чел., списочная 773 чел.,</w:t>
      </w:r>
      <w:r>
        <w:rPr>
          <w:kern w:val="2"/>
          <w:sz w:val="28"/>
          <w:szCs w:val="28"/>
        </w:rPr>
        <w:t xml:space="preserve"> (АППГ: 940 чел., </w:t>
      </w:r>
      <w:r>
        <w:rPr>
          <w:bCs/>
          <w:kern w:val="2"/>
          <w:sz w:val="28"/>
          <w:szCs w:val="28"/>
        </w:rPr>
        <w:t>списочная 802 чел.</w:t>
      </w:r>
      <w:r>
        <w:rPr>
          <w:kern w:val="2"/>
          <w:sz w:val="28"/>
          <w:szCs w:val="28"/>
        </w:rPr>
        <w:t>)</w:t>
      </w:r>
      <w:r>
        <w:rPr>
          <w:bCs/>
          <w:kern w:val="2"/>
          <w:sz w:val="28"/>
          <w:szCs w:val="28"/>
        </w:rPr>
        <w:t>, процент укомплектованности 82,1%;</w:t>
      </w:r>
    </w:p>
    <w:p w:rsidR="001D6AD3" w:rsidRDefault="008109AF">
      <w:pPr>
        <w:suppressAutoHyphens w:val="0"/>
        <w:ind w:firstLine="709"/>
        <w:jc w:val="both"/>
        <w:rPr>
          <w:rFonts w:eastAsia="Calibri"/>
          <w:bCs/>
          <w:kern w:val="2"/>
          <w:sz w:val="28"/>
          <w:szCs w:val="28"/>
        </w:rPr>
      </w:pPr>
      <w:r>
        <w:rPr>
          <w:bCs/>
          <w:kern w:val="2"/>
          <w:sz w:val="28"/>
          <w:szCs w:val="28"/>
        </w:rPr>
        <w:t>работников ФПС ГПС 193 чел., списочная 152 чел.,</w:t>
      </w:r>
      <w:r>
        <w:rPr>
          <w:kern w:val="2"/>
          <w:sz w:val="28"/>
          <w:szCs w:val="28"/>
        </w:rPr>
        <w:t xml:space="preserve"> (АППГ: 193 чел., </w:t>
      </w:r>
      <w:r>
        <w:rPr>
          <w:bCs/>
          <w:kern w:val="2"/>
          <w:sz w:val="28"/>
          <w:szCs w:val="28"/>
        </w:rPr>
        <w:t>списочная 152 чел.</w:t>
      </w:r>
      <w:r>
        <w:rPr>
          <w:kern w:val="2"/>
          <w:sz w:val="28"/>
          <w:szCs w:val="28"/>
        </w:rPr>
        <w:t>)</w:t>
      </w:r>
      <w:r>
        <w:rPr>
          <w:bCs/>
          <w:kern w:val="2"/>
          <w:sz w:val="28"/>
          <w:szCs w:val="28"/>
        </w:rPr>
        <w:t>, процент укомплектованности 78,7 %.</w:t>
      </w:r>
    </w:p>
    <w:p w:rsidR="001D6AD3" w:rsidRDefault="008109AF">
      <w:pPr>
        <w:tabs>
          <w:tab w:val="left" w:pos="489"/>
          <w:tab w:val="left" w:pos="540"/>
          <w:tab w:val="left" w:pos="993"/>
        </w:tabs>
        <w:suppressAutoHyphens w:val="0"/>
        <w:ind w:firstLine="709"/>
        <w:jc w:val="both"/>
        <w:rPr>
          <w:spacing w:val="-4"/>
          <w:sz w:val="28"/>
          <w:szCs w:val="28"/>
        </w:rPr>
      </w:pPr>
      <w:r>
        <w:rPr>
          <w:spacing w:val="-4"/>
          <w:sz w:val="28"/>
          <w:szCs w:val="28"/>
        </w:rPr>
        <w:t>Количество личного состава, состоящего в распоряжении соответствующего руководителя (ГУ МЧС России),</w:t>
      </w:r>
      <w:r>
        <w:rPr>
          <w:sz w:val="28"/>
          <w:szCs w:val="28"/>
        </w:rPr>
        <w:t xml:space="preserve"> </w:t>
      </w:r>
      <w:r>
        <w:rPr>
          <w:spacing w:val="-4"/>
          <w:sz w:val="28"/>
          <w:szCs w:val="28"/>
        </w:rPr>
        <w:t xml:space="preserve">из них: </w:t>
      </w:r>
    </w:p>
    <w:p w:rsidR="001D6AD3" w:rsidRDefault="008109AF">
      <w:pPr>
        <w:tabs>
          <w:tab w:val="left" w:pos="489"/>
          <w:tab w:val="left" w:pos="540"/>
          <w:tab w:val="left" w:pos="993"/>
          <w:tab w:val="left" w:pos="5841"/>
        </w:tabs>
        <w:suppressAutoHyphens w:val="0"/>
        <w:ind w:firstLine="709"/>
        <w:jc w:val="both"/>
        <w:rPr>
          <w:spacing w:val="-4"/>
          <w:sz w:val="28"/>
          <w:szCs w:val="28"/>
        </w:rPr>
      </w:pPr>
      <w:r>
        <w:rPr>
          <w:spacing w:val="-4"/>
          <w:sz w:val="28"/>
          <w:szCs w:val="28"/>
        </w:rPr>
        <w:t xml:space="preserve">военнослужащих </w:t>
      </w:r>
      <w:r>
        <w:rPr>
          <w:spacing w:val="-4"/>
          <w:sz w:val="28"/>
          <w:szCs w:val="28"/>
          <w:u w:val="single"/>
        </w:rPr>
        <w:t>0</w:t>
      </w:r>
      <w:r>
        <w:rPr>
          <w:spacing w:val="-4"/>
          <w:sz w:val="28"/>
          <w:szCs w:val="28"/>
        </w:rPr>
        <w:t xml:space="preserve"> чел. </w:t>
      </w:r>
      <w:r>
        <w:rPr>
          <w:bCs/>
          <w:kern w:val="2"/>
          <w:sz w:val="28"/>
          <w:szCs w:val="28"/>
        </w:rPr>
        <w:t xml:space="preserve">(АППГ: </w:t>
      </w:r>
      <w:r>
        <w:rPr>
          <w:bCs/>
          <w:kern w:val="2"/>
          <w:sz w:val="28"/>
          <w:szCs w:val="28"/>
          <w:u w:val="single"/>
        </w:rPr>
        <w:t>0</w:t>
      </w:r>
      <w:r>
        <w:rPr>
          <w:bCs/>
          <w:kern w:val="2"/>
          <w:sz w:val="28"/>
          <w:szCs w:val="28"/>
        </w:rPr>
        <w:t xml:space="preserve"> чел.)</w:t>
      </w:r>
      <w:r>
        <w:rPr>
          <w:spacing w:val="-4"/>
          <w:sz w:val="28"/>
          <w:szCs w:val="28"/>
        </w:rPr>
        <w:t xml:space="preserve">; </w:t>
      </w:r>
      <w:r>
        <w:rPr>
          <w:spacing w:val="-4"/>
          <w:sz w:val="28"/>
          <w:szCs w:val="28"/>
        </w:rPr>
        <w:tab/>
      </w:r>
    </w:p>
    <w:p w:rsidR="001D6AD3" w:rsidRDefault="008109AF">
      <w:pPr>
        <w:tabs>
          <w:tab w:val="left" w:pos="489"/>
          <w:tab w:val="left" w:pos="540"/>
          <w:tab w:val="left" w:pos="993"/>
        </w:tabs>
        <w:suppressAutoHyphens w:val="0"/>
        <w:ind w:firstLine="709"/>
        <w:jc w:val="both"/>
        <w:rPr>
          <w:spacing w:val="-4"/>
          <w:sz w:val="28"/>
          <w:szCs w:val="28"/>
        </w:rPr>
      </w:pPr>
      <w:r>
        <w:rPr>
          <w:spacing w:val="-4"/>
          <w:sz w:val="28"/>
          <w:szCs w:val="28"/>
        </w:rPr>
        <w:t xml:space="preserve">сотрудников ФПС ГПС </w:t>
      </w:r>
      <w:r>
        <w:rPr>
          <w:spacing w:val="-4"/>
          <w:sz w:val="28"/>
          <w:szCs w:val="28"/>
          <w:u w:val="single"/>
        </w:rPr>
        <w:t>0</w:t>
      </w:r>
      <w:r>
        <w:rPr>
          <w:spacing w:val="-4"/>
          <w:sz w:val="28"/>
          <w:szCs w:val="28"/>
        </w:rPr>
        <w:t xml:space="preserve"> чел. </w:t>
      </w:r>
      <w:r>
        <w:rPr>
          <w:bCs/>
          <w:kern w:val="2"/>
          <w:sz w:val="28"/>
          <w:szCs w:val="28"/>
        </w:rPr>
        <w:t xml:space="preserve">(АППГ: </w:t>
      </w:r>
      <w:r>
        <w:rPr>
          <w:bCs/>
          <w:kern w:val="2"/>
          <w:sz w:val="28"/>
          <w:szCs w:val="28"/>
          <w:u w:val="single"/>
        </w:rPr>
        <w:t>0</w:t>
      </w:r>
      <w:r>
        <w:rPr>
          <w:bCs/>
          <w:kern w:val="2"/>
          <w:sz w:val="28"/>
          <w:szCs w:val="28"/>
        </w:rPr>
        <w:t xml:space="preserve"> чел.)</w:t>
      </w:r>
      <w:r>
        <w:rPr>
          <w:spacing w:val="-4"/>
          <w:sz w:val="28"/>
          <w:szCs w:val="28"/>
        </w:rPr>
        <w:t>.</w:t>
      </w:r>
    </w:p>
    <w:p w:rsidR="001D6AD3" w:rsidRDefault="008109AF">
      <w:pPr>
        <w:tabs>
          <w:tab w:val="left" w:pos="489"/>
          <w:tab w:val="left" w:pos="540"/>
          <w:tab w:val="left" w:pos="993"/>
        </w:tabs>
        <w:suppressAutoHyphens w:val="0"/>
        <w:ind w:firstLine="709"/>
        <w:jc w:val="both"/>
        <w:rPr>
          <w:spacing w:val="-4"/>
          <w:sz w:val="28"/>
          <w:szCs w:val="28"/>
        </w:rPr>
      </w:pPr>
      <w:r>
        <w:rPr>
          <w:spacing w:val="-4"/>
          <w:sz w:val="28"/>
          <w:szCs w:val="28"/>
        </w:rPr>
        <w:t xml:space="preserve">Количество личного состава, состоящего в ведомственном кадровом резерве ГУ МЧС России для выдвижения на вышестоящие должности, 60 чел. </w:t>
      </w:r>
      <w:r>
        <w:rPr>
          <w:spacing w:val="-4"/>
          <w:sz w:val="28"/>
          <w:szCs w:val="28"/>
        </w:rPr>
        <w:br/>
      </w:r>
      <w:r>
        <w:rPr>
          <w:bCs/>
          <w:kern w:val="2"/>
          <w:sz w:val="28"/>
          <w:szCs w:val="28"/>
        </w:rPr>
        <w:t>(АППГ: 56 чел.)</w:t>
      </w:r>
      <w:r>
        <w:rPr>
          <w:spacing w:val="-4"/>
          <w:sz w:val="28"/>
          <w:szCs w:val="28"/>
        </w:rPr>
        <w:t>.</w:t>
      </w:r>
    </w:p>
    <w:p w:rsidR="001D6AD3" w:rsidRDefault="008109AF">
      <w:pPr>
        <w:tabs>
          <w:tab w:val="left" w:pos="489"/>
          <w:tab w:val="left" w:pos="540"/>
          <w:tab w:val="left" w:pos="993"/>
        </w:tabs>
        <w:suppressAutoHyphens w:val="0"/>
        <w:ind w:firstLine="709"/>
        <w:jc w:val="both"/>
        <w:rPr>
          <w:spacing w:val="-4"/>
          <w:sz w:val="28"/>
          <w:szCs w:val="28"/>
        </w:rPr>
      </w:pPr>
      <w:r>
        <w:rPr>
          <w:spacing w:val="-4"/>
          <w:sz w:val="28"/>
          <w:szCs w:val="28"/>
        </w:rPr>
        <w:t xml:space="preserve">Сведения о реализации ведомственного кадрового резерва (назначено </w:t>
      </w:r>
      <w:r>
        <w:rPr>
          <w:spacing w:val="-4"/>
          <w:sz w:val="28"/>
          <w:szCs w:val="28"/>
        </w:rPr>
        <w:br/>
        <w:t xml:space="preserve">на вышестоящие (высшие воинские) должности 47 чел. </w:t>
      </w:r>
      <w:r>
        <w:rPr>
          <w:bCs/>
          <w:kern w:val="2"/>
          <w:sz w:val="28"/>
          <w:szCs w:val="28"/>
        </w:rPr>
        <w:t>(АППГ: 21</w:t>
      </w:r>
      <w:r>
        <w:rPr>
          <w:sz w:val="28"/>
          <w:szCs w:val="28"/>
        </w:rPr>
        <w:t xml:space="preserve"> </w:t>
      </w:r>
      <w:r>
        <w:rPr>
          <w:bCs/>
          <w:kern w:val="2"/>
          <w:sz w:val="28"/>
          <w:szCs w:val="28"/>
        </w:rPr>
        <w:t>чел.),</w:t>
      </w:r>
      <w:r>
        <w:rPr>
          <w:spacing w:val="-4"/>
          <w:sz w:val="28"/>
          <w:szCs w:val="28"/>
        </w:rPr>
        <w:t xml:space="preserve"> процент реализации кадрового резерва 78% </w:t>
      </w:r>
      <w:r>
        <w:rPr>
          <w:bCs/>
          <w:kern w:val="2"/>
          <w:sz w:val="28"/>
          <w:szCs w:val="28"/>
        </w:rPr>
        <w:t>(АППГ: 50%)</w:t>
      </w:r>
      <w:r>
        <w:rPr>
          <w:spacing w:val="-4"/>
          <w:sz w:val="28"/>
          <w:szCs w:val="28"/>
        </w:rPr>
        <w:t>.</w:t>
      </w:r>
    </w:p>
    <w:p w:rsidR="001D6AD3" w:rsidRDefault="008109AF">
      <w:pPr>
        <w:ind w:firstLine="567"/>
        <w:rPr>
          <w:sz w:val="28"/>
          <w:szCs w:val="28"/>
        </w:rPr>
      </w:pPr>
      <w:r>
        <w:rPr>
          <w:sz w:val="28"/>
          <w:szCs w:val="28"/>
        </w:rPr>
        <w:t>Бухгалтерский учет, составление и предоставление бюджетной (финансовой) отчетности осуществляется финансово-экономическим отдел ГУ МЧС России по ЯНАО возглавляемый начальником ФЭО- главным бухгалтером.</w:t>
      </w:r>
    </w:p>
    <w:p w:rsidR="001D6AD3" w:rsidRDefault="008109AF">
      <w:pPr>
        <w:ind w:firstLine="567"/>
        <w:rPr>
          <w:sz w:val="28"/>
          <w:szCs w:val="28"/>
        </w:rPr>
      </w:pPr>
      <w:r>
        <w:rPr>
          <w:sz w:val="28"/>
          <w:szCs w:val="28"/>
        </w:rPr>
        <w:lastRenderedPageBreak/>
        <w:t>Штатная численность работников Финансово-экономического отдела Главного управления МЧС по ЯНАО составляет 31 единиц, по факту – 26 единиц, в том числе 2 единицы находятся в декретном отпуске, из них 25 имеют высшее специальное образование, 1 специалист имеет среднее специальное образование. В конце 2023 году уволилось 2 чел.</w:t>
      </w:r>
    </w:p>
    <w:p w:rsidR="001D6AD3" w:rsidRDefault="008109AF">
      <w:pPr>
        <w:ind w:firstLine="567"/>
        <w:rPr>
          <w:sz w:val="28"/>
          <w:szCs w:val="28"/>
        </w:rPr>
      </w:pPr>
      <w:r>
        <w:rPr>
          <w:sz w:val="28"/>
          <w:szCs w:val="28"/>
        </w:rPr>
        <w:t xml:space="preserve"> Бюджетный учет полностью автоматизирован с использованием программы 1С Бухгалтерия. В Управлении Федерального казначействе по состоянию на 31.12.2023 года открыты:</w:t>
      </w:r>
    </w:p>
    <w:p w:rsidR="001D6AD3" w:rsidRDefault="008109AF">
      <w:pPr>
        <w:ind w:firstLine="567"/>
        <w:jc w:val="both"/>
        <w:rPr>
          <w:sz w:val="28"/>
          <w:szCs w:val="28"/>
          <w:shd w:val="clear" w:color="auto" w:fill="FFFFFF"/>
        </w:rPr>
      </w:pPr>
      <w:r>
        <w:rPr>
          <w:sz w:val="28"/>
          <w:szCs w:val="28"/>
          <w:shd w:val="clear" w:color="auto" w:fill="FFFFFF"/>
        </w:rPr>
        <w:t>1) лицевой счёт получателя средств федерального бюджета – 1 (03901783410);</w:t>
      </w:r>
    </w:p>
    <w:p w:rsidR="001D6AD3" w:rsidRDefault="008109AF">
      <w:pPr>
        <w:ind w:firstLine="567"/>
        <w:jc w:val="both"/>
        <w:rPr>
          <w:sz w:val="28"/>
          <w:szCs w:val="28"/>
          <w:shd w:val="clear" w:color="auto" w:fill="FFFFFF"/>
        </w:rPr>
      </w:pPr>
      <w:r>
        <w:rPr>
          <w:sz w:val="28"/>
          <w:szCs w:val="28"/>
          <w:shd w:val="clear" w:color="auto" w:fill="FFFFFF"/>
        </w:rPr>
        <w:t>2) лицевой счёт по учету операций со средствами во временном распоряжении – 1 (05901783410);</w:t>
      </w:r>
    </w:p>
    <w:p w:rsidR="001D6AD3" w:rsidRDefault="008109AF">
      <w:pPr>
        <w:ind w:firstLine="567"/>
        <w:jc w:val="both"/>
        <w:rPr>
          <w:shd w:val="clear" w:color="auto" w:fill="FFFFFF"/>
        </w:rPr>
      </w:pPr>
      <w:r>
        <w:rPr>
          <w:sz w:val="28"/>
          <w:szCs w:val="28"/>
          <w:shd w:val="clear" w:color="auto" w:fill="FFFFFF"/>
        </w:rPr>
        <w:t xml:space="preserve">3) лицевой счёт администратора доходов – 1 (04901783410). </w:t>
      </w:r>
    </w:p>
    <w:p w:rsidR="001D6AD3" w:rsidRDefault="008109AF">
      <w:pPr>
        <w:ind w:firstLine="567"/>
        <w:jc w:val="both"/>
        <w:rPr>
          <w:shd w:val="clear" w:color="auto" w:fill="FFFFFF"/>
        </w:rPr>
      </w:pPr>
      <w:r>
        <w:rPr>
          <w:sz w:val="28"/>
          <w:szCs w:val="28"/>
          <w:shd w:val="clear" w:color="auto" w:fill="FFFFFF"/>
        </w:rPr>
        <w:t>Банковских счетов в кредитных организациях учреждение не имеет.</w:t>
      </w:r>
    </w:p>
    <w:p w:rsidR="001D6AD3" w:rsidRDefault="008109AF">
      <w:pPr>
        <w:ind w:firstLine="567"/>
        <w:jc w:val="both"/>
        <w:rPr>
          <w:sz w:val="28"/>
          <w:szCs w:val="28"/>
          <w:shd w:val="clear" w:color="auto" w:fill="FFFFFF"/>
        </w:rPr>
      </w:pPr>
      <w:r>
        <w:rPr>
          <w:sz w:val="28"/>
          <w:szCs w:val="28"/>
          <w:shd w:val="clear" w:color="auto" w:fill="FFFFFF"/>
        </w:rPr>
        <w:t>В учреждении имеется касса, для выдачи денежных документов и денежных средств. Основной объем расчетов с сотрудниками учреждения производятся в безналичном порядке.</w:t>
      </w:r>
    </w:p>
    <w:p w:rsidR="001D6AD3" w:rsidRDefault="001D6AD3">
      <w:pPr>
        <w:rPr>
          <w:color w:val="000000"/>
          <w:sz w:val="28"/>
          <w:szCs w:val="28"/>
          <w:shd w:val="clear" w:color="auto" w:fill="FFFF00"/>
        </w:rPr>
      </w:pPr>
    </w:p>
    <w:p w:rsidR="001D6AD3" w:rsidRDefault="008109AF">
      <w:pPr>
        <w:ind w:firstLine="567"/>
        <w:jc w:val="center"/>
        <w:rPr>
          <w:b/>
          <w:bCs/>
          <w:color w:val="000000"/>
          <w:sz w:val="28"/>
          <w:szCs w:val="28"/>
        </w:rPr>
      </w:pPr>
      <w:r>
        <w:rPr>
          <w:b/>
          <w:bCs/>
          <w:color w:val="000000"/>
          <w:sz w:val="28"/>
          <w:szCs w:val="28"/>
        </w:rPr>
        <w:t>2. РЕЗУЛЬТАТЫ ДЕЯТЕЛЬНОСТИ.</w:t>
      </w:r>
    </w:p>
    <w:p w:rsidR="001D6AD3" w:rsidRDefault="008109AF">
      <w:pPr>
        <w:ind w:firstLine="567"/>
        <w:jc w:val="center"/>
        <w:rPr>
          <w:b/>
          <w:bCs/>
          <w:color w:val="000000"/>
          <w:sz w:val="28"/>
          <w:szCs w:val="28"/>
        </w:rPr>
      </w:pPr>
      <w:r>
        <w:rPr>
          <w:b/>
          <w:bCs/>
          <w:color w:val="000000"/>
          <w:sz w:val="28"/>
          <w:szCs w:val="28"/>
        </w:rPr>
        <w:t>Обстановка с пожарами и их последствиями</w:t>
      </w:r>
    </w:p>
    <w:p w:rsidR="001D6AD3" w:rsidRDefault="008109AF">
      <w:pPr>
        <w:suppressAutoHyphens w:val="0"/>
        <w:ind w:firstLine="709"/>
        <w:jc w:val="both"/>
      </w:pPr>
      <w:r>
        <w:rPr>
          <w:color w:val="000000"/>
          <w:sz w:val="28"/>
          <w:szCs w:val="28"/>
        </w:rPr>
        <w:t xml:space="preserve">За отчетный период зарегистрирован 861 </w:t>
      </w:r>
      <w:r>
        <w:rPr>
          <w:bCs/>
          <w:color w:val="000000"/>
          <w:sz w:val="28"/>
          <w:szCs w:val="28"/>
        </w:rPr>
        <w:t>пожар</w:t>
      </w:r>
      <w:r>
        <w:rPr>
          <w:color w:val="000000"/>
          <w:sz w:val="28"/>
          <w:szCs w:val="28"/>
        </w:rPr>
        <w:t xml:space="preserve"> (АППГ: 901).</w:t>
      </w:r>
    </w:p>
    <w:p w:rsidR="001D6AD3" w:rsidRDefault="008109AF">
      <w:pPr>
        <w:suppressAutoHyphens w:val="0"/>
        <w:ind w:firstLine="709"/>
        <w:jc w:val="both"/>
      </w:pPr>
      <w:r>
        <w:rPr>
          <w:bCs/>
          <w:color w:val="000000"/>
          <w:sz w:val="28"/>
          <w:szCs w:val="28"/>
        </w:rPr>
        <w:t xml:space="preserve">Количество погибших на пожарах 26 </w:t>
      </w:r>
      <w:r>
        <w:rPr>
          <w:color w:val="000000"/>
          <w:sz w:val="28"/>
          <w:szCs w:val="28"/>
        </w:rPr>
        <w:t xml:space="preserve">(АППГ:38), в том числе несовершеннолетних </w:t>
      </w:r>
      <w:r>
        <w:rPr>
          <w:bCs/>
          <w:color w:val="000000"/>
          <w:sz w:val="28"/>
          <w:szCs w:val="28"/>
        </w:rPr>
        <w:t xml:space="preserve">2 </w:t>
      </w:r>
      <w:r>
        <w:rPr>
          <w:color w:val="000000"/>
          <w:sz w:val="28"/>
          <w:szCs w:val="28"/>
        </w:rPr>
        <w:t>(АППГ: 0).</w:t>
      </w:r>
    </w:p>
    <w:p w:rsidR="001D6AD3" w:rsidRDefault="008109AF">
      <w:pPr>
        <w:suppressAutoHyphens w:val="0"/>
        <w:ind w:firstLine="709"/>
        <w:jc w:val="both"/>
      </w:pPr>
      <w:r>
        <w:rPr>
          <w:bCs/>
          <w:color w:val="000000"/>
          <w:sz w:val="28"/>
          <w:szCs w:val="28"/>
        </w:rPr>
        <w:t xml:space="preserve">Количество травмированных на пожарах 50 </w:t>
      </w:r>
      <w:r>
        <w:rPr>
          <w:color w:val="000000"/>
          <w:sz w:val="28"/>
          <w:szCs w:val="28"/>
        </w:rPr>
        <w:t>(АППГ: 48), в том числе несовершеннолетних</w:t>
      </w:r>
      <w:r>
        <w:rPr>
          <w:bCs/>
          <w:color w:val="000000"/>
          <w:sz w:val="28"/>
          <w:szCs w:val="28"/>
        </w:rPr>
        <w:t xml:space="preserve"> 7 </w:t>
      </w:r>
      <w:r>
        <w:rPr>
          <w:color w:val="000000"/>
          <w:sz w:val="28"/>
          <w:szCs w:val="28"/>
        </w:rPr>
        <w:t>(АППГ: 7).</w:t>
      </w:r>
    </w:p>
    <w:p w:rsidR="001D6AD3" w:rsidRDefault="008109AF">
      <w:pPr>
        <w:suppressAutoHyphens w:val="0"/>
        <w:ind w:firstLine="709"/>
        <w:jc w:val="both"/>
      </w:pPr>
      <w:r>
        <w:rPr>
          <w:color w:val="000000"/>
          <w:sz w:val="28"/>
          <w:szCs w:val="28"/>
        </w:rPr>
        <w:t>Количество спасенных</w:t>
      </w:r>
      <w:r>
        <w:rPr>
          <w:bCs/>
          <w:color w:val="000000"/>
          <w:sz w:val="28"/>
          <w:szCs w:val="28"/>
        </w:rPr>
        <w:t xml:space="preserve"> на пожарах 111 </w:t>
      </w:r>
      <w:r>
        <w:rPr>
          <w:color w:val="000000"/>
          <w:sz w:val="28"/>
          <w:szCs w:val="28"/>
        </w:rPr>
        <w:t>(АППГ: 184).</w:t>
      </w:r>
    </w:p>
    <w:p w:rsidR="001D6AD3" w:rsidRDefault="008109AF">
      <w:pPr>
        <w:suppressAutoHyphens w:val="0"/>
        <w:ind w:firstLine="709"/>
        <w:jc w:val="both"/>
      </w:pPr>
      <w:r>
        <w:rPr>
          <w:color w:val="000000"/>
          <w:sz w:val="28"/>
          <w:szCs w:val="28"/>
        </w:rPr>
        <w:t xml:space="preserve">Количество эвакуированных на пожарах </w:t>
      </w:r>
      <w:r>
        <w:rPr>
          <w:bCs/>
          <w:color w:val="000000"/>
          <w:sz w:val="28"/>
          <w:szCs w:val="28"/>
        </w:rPr>
        <w:t xml:space="preserve">738 </w:t>
      </w:r>
      <w:r>
        <w:rPr>
          <w:color w:val="000000"/>
          <w:sz w:val="28"/>
          <w:szCs w:val="28"/>
        </w:rPr>
        <w:t>(АППГ: 1563).</w:t>
      </w:r>
    </w:p>
    <w:p w:rsidR="001D6AD3" w:rsidRDefault="008109AF">
      <w:pPr>
        <w:ind w:firstLine="709"/>
        <w:jc w:val="both"/>
        <w:rPr>
          <w:color w:val="000000"/>
          <w:sz w:val="28"/>
          <w:szCs w:val="28"/>
        </w:rPr>
      </w:pPr>
      <w:r>
        <w:rPr>
          <w:color w:val="000000"/>
          <w:sz w:val="28"/>
          <w:szCs w:val="28"/>
        </w:rPr>
        <w:t>Количество пожаров в зданиях учебно-воспитательного назначения</w:t>
      </w:r>
      <w:r>
        <w:rPr>
          <w:color w:val="000000"/>
          <w:sz w:val="28"/>
          <w:szCs w:val="28"/>
        </w:rPr>
        <w:br/>
      </w:r>
      <w:r>
        <w:rPr>
          <w:bCs/>
          <w:color w:val="000000"/>
          <w:sz w:val="28"/>
          <w:szCs w:val="28"/>
        </w:rPr>
        <w:t xml:space="preserve">5 </w:t>
      </w:r>
      <w:r>
        <w:rPr>
          <w:color w:val="000000"/>
          <w:sz w:val="28"/>
          <w:szCs w:val="28"/>
        </w:rPr>
        <w:t xml:space="preserve">(АППГ: 5). </w:t>
      </w:r>
    </w:p>
    <w:p w:rsidR="001D6AD3" w:rsidRDefault="008109AF">
      <w:pPr>
        <w:ind w:firstLine="709"/>
        <w:jc w:val="both"/>
      </w:pPr>
      <w:r>
        <w:rPr>
          <w:color w:val="000000"/>
          <w:sz w:val="28"/>
          <w:szCs w:val="28"/>
        </w:rPr>
        <w:t xml:space="preserve">Количество пожаров в зданиях здравоохранения и социального обслуживания населения </w:t>
      </w:r>
      <w:r>
        <w:rPr>
          <w:bCs/>
          <w:color w:val="000000"/>
          <w:sz w:val="28"/>
          <w:szCs w:val="28"/>
        </w:rPr>
        <w:t xml:space="preserve">3 </w:t>
      </w:r>
      <w:r>
        <w:rPr>
          <w:color w:val="000000"/>
          <w:sz w:val="28"/>
          <w:szCs w:val="28"/>
        </w:rPr>
        <w:t>(АППГ: 6)</w:t>
      </w:r>
      <w:r>
        <w:rPr>
          <w:sz w:val="28"/>
          <w:szCs w:val="28"/>
        </w:rPr>
        <w:t>.</w:t>
      </w:r>
    </w:p>
    <w:p w:rsidR="001D6AD3" w:rsidRDefault="008109AF">
      <w:pPr>
        <w:suppressAutoHyphens w:val="0"/>
        <w:ind w:firstLine="709"/>
        <w:jc w:val="both"/>
      </w:pPr>
      <w:r>
        <w:rPr>
          <w:sz w:val="28"/>
          <w:szCs w:val="28"/>
        </w:rPr>
        <w:t xml:space="preserve">Количество пожаров на поднадзорных объектах защиты с гибелью 3 и более человек (за исключением жилого сектора) </w:t>
      </w:r>
      <w:r>
        <w:rPr>
          <w:bCs/>
          <w:sz w:val="28"/>
          <w:szCs w:val="28"/>
        </w:rPr>
        <w:t xml:space="preserve">0 </w:t>
      </w:r>
      <w:r>
        <w:rPr>
          <w:sz w:val="28"/>
          <w:szCs w:val="28"/>
        </w:rPr>
        <w:t>(АППГ: 0).</w:t>
      </w:r>
    </w:p>
    <w:p w:rsidR="001D6AD3" w:rsidRDefault="008109AF">
      <w:pPr>
        <w:suppressAutoHyphens w:val="0"/>
        <w:ind w:firstLine="709"/>
        <w:jc w:val="both"/>
      </w:pPr>
      <w:r>
        <w:rPr>
          <w:sz w:val="28"/>
          <w:szCs w:val="28"/>
        </w:rPr>
        <w:t xml:space="preserve">Количество пожаров на объектах с массовым пребыванием людей с гибелью 10 и более человек </w:t>
      </w:r>
      <w:r>
        <w:rPr>
          <w:i/>
          <w:sz w:val="28"/>
          <w:szCs w:val="28"/>
        </w:rPr>
        <w:t>(за исключением пожаров в зданиях учебно-воспитательного назначения, здравоохранения и социального обслуживания населения)</w:t>
      </w:r>
      <w:r>
        <w:rPr>
          <w:sz w:val="28"/>
          <w:szCs w:val="28"/>
        </w:rPr>
        <w:t xml:space="preserve"> </w:t>
      </w:r>
      <w:r>
        <w:rPr>
          <w:bCs/>
          <w:sz w:val="28"/>
          <w:szCs w:val="28"/>
        </w:rPr>
        <w:t xml:space="preserve">0 </w:t>
      </w:r>
      <w:r>
        <w:rPr>
          <w:sz w:val="28"/>
          <w:szCs w:val="28"/>
        </w:rPr>
        <w:t>(АППГ: 0).</w:t>
      </w:r>
    </w:p>
    <w:p w:rsidR="001D6AD3" w:rsidRDefault="008109AF">
      <w:pPr>
        <w:suppressAutoHyphens w:val="0"/>
        <w:ind w:firstLine="709"/>
        <w:jc w:val="both"/>
      </w:pPr>
      <w:r>
        <w:rPr>
          <w:sz w:val="28"/>
          <w:szCs w:val="28"/>
        </w:rPr>
        <w:t xml:space="preserve">Количество пожаров с групповой гибелью несовершеннолетних при пожарах на поднадзорных объектах защиты (за исключением жилого сектора) </w:t>
      </w:r>
      <w:r>
        <w:rPr>
          <w:bCs/>
          <w:sz w:val="28"/>
          <w:szCs w:val="28"/>
        </w:rPr>
        <w:t xml:space="preserve">0 </w:t>
      </w:r>
      <w:r>
        <w:rPr>
          <w:sz w:val="28"/>
          <w:szCs w:val="28"/>
        </w:rPr>
        <w:t>(АППГ: 0).</w:t>
      </w:r>
    </w:p>
    <w:p w:rsidR="001D6AD3" w:rsidRDefault="001D6AD3">
      <w:pPr>
        <w:suppressAutoHyphens w:val="0"/>
        <w:ind w:firstLine="709"/>
        <w:jc w:val="both"/>
      </w:pPr>
    </w:p>
    <w:p w:rsidR="001D6AD3" w:rsidRDefault="008109AF">
      <w:pPr>
        <w:ind w:firstLine="567"/>
        <w:jc w:val="center"/>
        <w:rPr>
          <w:b/>
          <w:bCs/>
          <w:color w:val="000000"/>
          <w:sz w:val="28"/>
          <w:szCs w:val="28"/>
        </w:rPr>
      </w:pPr>
      <w:r>
        <w:rPr>
          <w:b/>
          <w:bCs/>
          <w:color w:val="000000"/>
          <w:sz w:val="28"/>
          <w:szCs w:val="28"/>
        </w:rPr>
        <w:t>Реагирование на происшествия на водных объектах</w:t>
      </w:r>
    </w:p>
    <w:p w:rsidR="001D6AD3" w:rsidRDefault="008109AF">
      <w:pPr>
        <w:suppressAutoHyphens w:val="0"/>
        <w:ind w:firstLine="709"/>
        <w:jc w:val="both"/>
        <w:rPr>
          <w:sz w:val="28"/>
          <w:szCs w:val="28"/>
        </w:rPr>
      </w:pPr>
      <w:r>
        <w:rPr>
          <w:sz w:val="28"/>
          <w:szCs w:val="28"/>
        </w:rPr>
        <w:t>За отчетный период зарегистрировано 30 п</w:t>
      </w:r>
      <w:r>
        <w:rPr>
          <w:bCs/>
          <w:sz w:val="28"/>
          <w:szCs w:val="28"/>
        </w:rPr>
        <w:t>роисшествий на водных объектах</w:t>
      </w:r>
      <w:r>
        <w:rPr>
          <w:b/>
          <w:bCs/>
          <w:sz w:val="28"/>
          <w:szCs w:val="28"/>
        </w:rPr>
        <w:t xml:space="preserve"> </w:t>
      </w:r>
      <w:r>
        <w:rPr>
          <w:sz w:val="28"/>
          <w:szCs w:val="28"/>
        </w:rPr>
        <w:t>(АППГ: 29).</w:t>
      </w:r>
    </w:p>
    <w:p w:rsidR="001D6AD3" w:rsidRDefault="008109AF">
      <w:pPr>
        <w:suppressAutoHyphens w:val="0"/>
        <w:ind w:firstLine="709"/>
        <w:jc w:val="both"/>
        <w:rPr>
          <w:sz w:val="28"/>
          <w:szCs w:val="28"/>
        </w:rPr>
      </w:pPr>
      <w:r>
        <w:rPr>
          <w:bCs/>
          <w:sz w:val="28"/>
          <w:szCs w:val="28"/>
        </w:rPr>
        <w:t xml:space="preserve">Количество погибших 32 </w:t>
      </w:r>
      <w:r>
        <w:rPr>
          <w:sz w:val="28"/>
          <w:szCs w:val="28"/>
        </w:rPr>
        <w:t>(АППГ:36)</w:t>
      </w:r>
      <w:r>
        <w:rPr>
          <w:bCs/>
          <w:sz w:val="28"/>
          <w:szCs w:val="28"/>
        </w:rPr>
        <w:t>,</w:t>
      </w:r>
      <w:r>
        <w:rPr>
          <w:sz w:val="28"/>
          <w:szCs w:val="28"/>
        </w:rPr>
        <w:t xml:space="preserve"> из них детей 2</w:t>
      </w:r>
      <w:r>
        <w:rPr>
          <w:bCs/>
          <w:sz w:val="28"/>
          <w:szCs w:val="28"/>
        </w:rPr>
        <w:t xml:space="preserve"> </w:t>
      </w:r>
      <w:r>
        <w:rPr>
          <w:sz w:val="28"/>
          <w:szCs w:val="28"/>
        </w:rPr>
        <w:t>(АППГ: 5).</w:t>
      </w:r>
    </w:p>
    <w:p w:rsidR="0037757B" w:rsidRDefault="008109AF" w:rsidP="0037757B">
      <w:pPr>
        <w:suppressAutoHyphens w:val="0"/>
        <w:ind w:firstLine="709"/>
        <w:jc w:val="both"/>
        <w:rPr>
          <w:sz w:val="28"/>
          <w:szCs w:val="28"/>
        </w:rPr>
      </w:pPr>
      <w:r>
        <w:rPr>
          <w:bCs/>
          <w:sz w:val="28"/>
          <w:szCs w:val="28"/>
        </w:rPr>
        <w:t xml:space="preserve">Количество спасенных 87 </w:t>
      </w:r>
      <w:r>
        <w:rPr>
          <w:sz w:val="28"/>
          <w:szCs w:val="28"/>
        </w:rPr>
        <w:t>(АППГ: 79), в том числе работниками ГИМС 0 (АППГ: 0).</w:t>
      </w:r>
    </w:p>
    <w:p w:rsidR="0037757B" w:rsidRDefault="0037757B" w:rsidP="0037757B">
      <w:pPr>
        <w:suppressAutoHyphens w:val="0"/>
        <w:ind w:firstLine="709"/>
        <w:jc w:val="both"/>
        <w:rPr>
          <w:sz w:val="28"/>
          <w:szCs w:val="28"/>
        </w:rPr>
      </w:pPr>
    </w:p>
    <w:p w:rsidR="0037757B" w:rsidRDefault="0037757B" w:rsidP="0037757B">
      <w:pPr>
        <w:suppressAutoHyphens w:val="0"/>
        <w:ind w:firstLine="709"/>
        <w:jc w:val="both"/>
        <w:rPr>
          <w:sz w:val="28"/>
          <w:szCs w:val="28"/>
        </w:rPr>
      </w:pPr>
    </w:p>
    <w:p w:rsidR="0037757B" w:rsidRDefault="0037757B" w:rsidP="0037757B">
      <w:pPr>
        <w:suppressAutoHyphens w:val="0"/>
        <w:ind w:firstLine="709"/>
        <w:jc w:val="both"/>
        <w:rPr>
          <w:sz w:val="28"/>
          <w:szCs w:val="28"/>
        </w:rPr>
      </w:pPr>
    </w:p>
    <w:p w:rsidR="001D6AD3" w:rsidRDefault="008109AF">
      <w:pPr>
        <w:ind w:firstLine="567"/>
        <w:jc w:val="center"/>
        <w:rPr>
          <w:b/>
          <w:bCs/>
          <w:color w:val="000000"/>
          <w:sz w:val="28"/>
          <w:szCs w:val="28"/>
        </w:rPr>
      </w:pPr>
      <w:r>
        <w:rPr>
          <w:b/>
          <w:bCs/>
          <w:color w:val="000000"/>
          <w:sz w:val="28"/>
          <w:szCs w:val="28"/>
        </w:rPr>
        <w:lastRenderedPageBreak/>
        <w:t>Реагирование на дорожно-транспортные происшествия</w:t>
      </w:r>
    </w:p>
    <w:p w:rsidR="001D6AD3" w:rsidRDefault="008109AF">
      <w:pPr>
        <w:suppressAutoHyphens w:val="0"/>
        <w:ind w:firstLine="567"/>
        <w:jc w:val="both"/>
        <w:rPr>
          <w:sz w:val="28"/>
          <w:szCs w:val="28"/>
        </w:rPr>
      </w:pPr>
      <w:r>
        <w:rPr>
          <w:sz w:val="28"/>
          <w:szCs w:val="28"/>
        </w:rPr>
        <w:t>За отчетный период органами ГИБДД зарегистрировано 263 дорожно-транспортных происшествия (АППГ: 292), подлежащих Государственному статистическому учету.</w:t>
      </w:r>
    </w:p>
    <w:p w:rsidR="001D6AD3" w:rsidRDefault="008109AF">
      <w:pPr>
        <w:suppressAutoHyphens w:val="0"/>
        <w:ind w:firstLine="709"/>
        <w:jc w:val="both"/>
        <w:rPr>
          <w:sz w:val="28"/>
          <w:szCs w:val="28"/>
        </w:rPr>
      </w:pPr>
      <w:r>
        <w:rPr>
          <w:sz w:val="28"/>
          <w:szCs w:val="28"/>
        </w:rPr>
        <w:t xml:space="preserve">Для ликвидации последствий дорожно-транспортных происшествий </w:t>
      </w:r>
      <w:proofErr w:type="spellStart"/>
      <w:r>
        <w:rPr>
          <w:sz w:val="28"/>
          <w:szCs w:val="28"/>
        </w:rPr>
        <w:t>пожано</w:t>
      </w:r>
      <w:proofErr w:type="spellEnd"/>
      <w:r>
        <w:rPr>
          <w:sz w:val="28"/>
          <w:szCs w:val="28"/>
        </w:rPr>
        <w:t>-спасательные подразделения привлекались</w:t>
      </w:r>
      <w:r>
        <w:rPr>
          <w:sz w:val="26"/>
          <w:szCs w:val="26"/>
        </w:rPr>
        <w:t xml:space="preserve"> </w:t>
      </w:r>
      <w:r>
        <w:rPr>
          <w:sz w:val="28"/>
          <w:szCs w:val="28"/>
        </w:rPr>
        <w:t>376 раз (АППГ: 369).</w:t>
      </w:r>
    </w:p>
    <w:p w:rsidR="001D6AD3" w:rsidRDefault="008109AF">
      <w:pPr>
        <w:suppressAutoHyphens w:val="0"/>
        <w:ind w:firstLine="709"/>
        <w:jc w:val="both"/>
        <w:rPr>
          <w:sz w:val="28"/>
          <w:szCs w:val="28"/>
        </w:rPr>
      </w:pPr>
      <w:r>
        <w:rPr>
          <w:noProof/>
        </w:rPr>
        <mc:AlternateContent>
          <mc:Choice Requires="wpg">
            <w:drawing>
              <wp:anchor distT="0" distB="0" distL="0" distR="0" simplePos="0" relativeHeight="2" behindDoc="0" locked="0" layoutInCell="1" allowOverlap="1">
                <wp:simplePos x="0" y="0"/>
                <wp:positionH relativeFrom="column">
                  <wp:posOffset>-1597025</wp:posOffset>
                </wp:positionH>
                <wp:positionV relativeFrom="paragraph">
                  <wp:posOffset>676910</wp:posOffset>
                </wp:positionV>
                <wp:extent cx="521970" cy="444500"/>
                <wp:effectExtent l="0" t="0" r="0" b="0"/>
                <wp:wrapNone/>
                <wp:docPr id="1" name="Group 55"/>
                <wp:cNvGraphicFramePr/>
                <a:graphic xmlns:a="http://schemas.openxmlformats.org/drawingml/2006/main">
                  <a:graphicData uri="http://schemas.microsoft.com/office/word/2010/wordprocessingGroup">
                    <wpg:wgp>
                      <wpg:cNvGrpSpPr/>
                      <wpg:grpSpPr>
                        <a:xfrm>
                          <a:off x="0" y="0"/>
                          <a:ext cx="522000" cy="444600"/>
                          <a:chOff x="0" y="0"/>
                          <a:chExt cx="522000" cy="444600"/>
                        </a:xfrm>
                      </wpg:grpSpPr>
                      <pic:pic xmlns:pic="http://schemas.openxmlformats.org/drawingml/2006/picture">
                        <pic:nvPicPr>
                          <pic:cNvPr id="2" name="Picture 56"/>
                          <pic:cNvPicPr/>
                        </pic:nvPicPr>
                        <pic:blipFill>
                          <a:blip r:embed="rId6"/>
                          <a:stretch/>
                        </pic:blipFill>
                        <pic:spPr>
                          <a:xfrm>
                            <a:off x="163800" y="0"/>
                            <a:ext cx="207720" cy="272880"/>
                          </a:xfrm>
                          <a:prstGeom prst="rect">
                            <a:avLst/>
                          </a:prstGeom>
                          <a:ln w="0">
                            <a:noFill/>
                          </a:ln>
                        </pic:spPr>
                      </pic:pic>
                      <wps:wsp>
                        <wps:cNvPr id="3" name="Rectangle 57"/>
                        <wps:cNvSpPr/>
                        <wps:spPr>
                          <a:xfrm>
                            <a:off x="0" y="280080"/>
                            <a:ext cx="522000" cy="164520"/>
                          </a:xfrm>
                          <a:prstGeom prst="rect">
                            <a:avLst/>
                          </a:prstGeom>
                          <a:solidFill>
                            <a:srgbClr val="76923C"/>
                          </a:solidFill>
                          <a:ln w="0">
                            <a:noFill/>
                          </a:ln>
                        </wps:spPr>
                        <wps:style>
                          <a:lnRef idx="0">
                            <a:scrgbClr r="0" g="0" b="0"/>
                          </a:lnRef>
                          <a:fillRef idx="0">
                            <a:scrgbClr r="0" g="0" b="0"/>
                          </a:fillRef>
                          <a:effectRef idx="0">
                            <a:scrgbClr r="0" g="0" b="0"/>
                          </a:effectRef>
                          <a:fontRef idx="minor"/>
                        </wps:style>
                        <wps:txbx>
                          <w:txbxContent>
                            <w:p w:rsidR="00FD4251" w:rsidRDefault="00FD4251">
                              <w:pPr>
                                <w:shd w:val="clear" w:color="auto" w:fill="99FF99"/>
                                <w:jc w:val="center"/>
                              </w:pPr>
                              <w:r>
                                <w:t>-50 %</w:t>
                              </w:r>
                            </w:p>
                          </w:txbxContent>
                        </wps:txbx>
                        <wps:bodyPr lIns="0" tIns="0" rIns="0" bIns="0" anchor="t">
                          <a:noAutofit/>
                        </wps:bodyPr>
                      </wps:wsp>
                    </wpg:wgp>
                  </a:graphicData>
                </a:graphic>
              </wp:anchor>
            </w:drawing>
          </mc:Choice>
          <mc:Fallback>
            <w:pict>
              <v:group id="Group 55" o:spid="_x0000_s1026" style="position:absolute;left:0;text-align:left;margin-left:-125.75pt;margin-top:53.3pt;width:41.1pt;height:35pt;z-index:2;mso-wrap-distance-left:0;mso-wrap-distance-right:0" coordsize="522000,4446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63800;width:207720;height:27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GEbCAAAA2gAAAA8AAABkcnMvZG93bnJldi54bWxEj0GLwjAUhO+C/yE8YW+a6qIs1Sji7sKK&#10;XqyL50fzbKvNS2liW/+9EQSPw8x8wyxWnSlFQ7UrLCsYjyIQxKnVBWcK/o+/wy8QziNrLC2Tgjs5&#10;WC37vQXG2rZ8oCbxmQgQdjEqyL2vYildmpNBN7IVcfDOtjbog6wzqWtsA9yUchJFM2mw4LCQY0Wb&#10;nNJrcjMKds3n5nqffq/bcrvf/5jT8ZLeLkp9DLr1HISnzr/Dr/afVjCB55Vw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zRhGwgAAANoAAAAPAAAAAAAAAAAAAAAAAJ8C&#10;AABkcnMvZG93bnJldi54bWxQSwUGAAAAAAQABAD3AAAAjgMAAAAA&#10;" strokeweight="0">
                  <v:imagedata r:id="rId7" o:title=""/>
                </v:shape>
                <v:rect id="Rectangle 57" o:spid="_x0000_s1028" style="position:absolute;top:280080;width:522000;height:16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kesIA&#10;AADaAAAADwAAAGRycy9kb3ducmV2LnhtbESPT2sCMRTE7wW/Q3hCbzWrQqmrUUQQtIeC/9DjY/Pc&#10;Xd28LEnU9Ns3gtDjMDO/YSazaBpxJ+drywr6vQwEcWF1zaWC/W758QXCB2SNjWVS8EseZtPO2wRz&#10;bR+8ofs2lCJB2OeooAqhzaX0RUUGfc+2xMk7W2cwJOlKqR0+Etw0cpBln9JgzWmhwpYWFRXX7c0o&#10;COdYH0YnXH/vVz/uik08FpeNUu/dOB+DCBTDf/jVXmkFQ3heSTd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GR6wgAAANoAAAAPAAAAAAAAAAAAAAAAAJgCAABkcnMvZG93&#10;bnJldi54bWxQSwUGAAAAAAQABAD1AAAAhwMAAAAA&#10;" fillcolor="#76923c" stroked="f" strokeweight="0">
                  <v:textbox inset="0,0,0,0">
                    <w:txbxContent>
                      <w:p w:rsidR="00FD4251" w:rsidRDefault="00FD4251">
                        <w:pPr>
                          <w:shd w:val="clear" w:color="auto" w:fill="99FF99"/>
                          <w:jc w:val="center"/>
                        </w:pPr>
                        <w:r>
                          <w:t>-50 %</w:t>
                        </w:r>
                      </w:p>
                    </w:txbxContent>
                  </v:textbox>
                </v:rect>
              </v:group>
            </w:pict>
          </mc:Fallback>
        </mc:AlternateContent>
      </w:r>
      <w:r>
        <w:rPr>
          <w:sz w:val="28"/>
          <w:szCs w:val="28"/>
        </w:rPr>
        <w:t>Количество погибших в результате дорожно-транспортных происшествий 23 (АППГ: 25), из них детей 0 (АППГ: 1).</w:t>
      </w:r>
    </w:p>
    <w:p w:rsidR="001D6AD3" w:rsidRDefault="008109AF">
      <w:pPr>
        <w:suppressAutoHyphens w:val="0"/>
        <w:ind w:firstLine="709"/>
        <w:jc w:val="both"/>
        <w:rPr>
          <w:sz w:val="28"/>
          <w:szCs w:val="28"/>
        </w:rPr>
      </w:pPr>
      <w:r>
        <w:rPr>
          <w:sz w:val="28"/>
          <w:szCs w:val="28"/>
        </w:rPr>
        <w:t>Количество травмированных в результате дорожно-транспортных происшествий 331 (АППГ: 376), из них детей 32 (АППГ: 37).</w:t>
      </w:r>
    </w:p>
    <w:p w:rsidR="001D6AD3" w:rsidRDefault="008109AF">
      <w:pPr>
        <w:suppressAutoHyphens w:val="0"/>
        <w:ind w:firstLine="709"/>
        <w:jc w:val="both"/>
        <w:rPr>
          <w:sz w:val="28"/>
          <w:szCs w:val="28"/>
        </w:rPr>
      </w:pPr>
      <w:r>
        <w:rPr>
          <w:sz w:val="28"/>
          <w:szCs w:val="28"/>
        </w:rPr>
        <w:t>Количество спасенных в результате реагирования на дорожно-транспортные происшествия 31 (АППГ: 38), из них детей 2 (АППГ: 1).</w:t>
      </w:r>
    </w:p>
    <w:p w:rsidR="001D6AD3" w:rsidRDefault="001D6AD3">
      <w:pPr>
        <w:suppressAutoHyphens w:val="0"/>
        <w:ind w:firstLine="709"/>
        <w:jc w:val="both"/>
        <w:rPr>
          <w:sz w:val="28"/>
          <w:szCs w:val="28"/>
        </w:rPr>
      </w:pPr>
    </w:p>
    <w:p w:rsidR="001D6AD3" w:rsidRDefault="008109AF">
      <w:pPr>
        <w:suppressAutoHyphens w:val="0"/>
        <w:ind w:firstLine="567"/>
        <w:jc w:val="center"/>
        <w:rPr>
          <w:sz w:val="28"/>
          <w:szCs w:val="28"/>
        </w:rPr>
      </w:pPr>
      <w:r>
        <w:rPr>
          <w:b/>
          <w:iCs/>
          <w:color w:val="000000"/>
          <w:sz w:val="28"/>
        </w:rPr>
        <w:t>Организация космического мониторинга</w:t>
      </w:r>
    </w:p>
    <w:p w:rsidR="001D6AD3" w:rsidRDefault="008109AF">
      <w:pPr>
        <w:widowControl w:val="0"/>
        <w:suppressAutoHyphens w:val="0"/>
        <w:ind w:firstLine="709"/>
        <w:jc w:val="both"/>
        <w:rPr>
          <w:sz w:val="28"/>
          <w:szCs w:val="28"/>
        </w:rPr>
      </w:pPr>
      <w:r>
        <w:rPr>
          <w:sz w:val="28"/>
          <w:szCs w:val="28"/>
        </w:rPr>
        <w:t xml:space="preserve">За отчетный период в рамках мониторинга </w:t>
      </w:r>
      <w:proofErr w:type="spellStart"/>
      <w:r>
        <w:rPr>
          <w:sz w:val="28"/>
          <w:szCs w:val="28"/>
        </w:rPr>
        <w:t>лесопожарной</w:t>
      </w:r>
      <w:proofErr w:type="spellEnd"/>
      <w:r>
        <w:rPr>
          <w:sz w:val="28"/>
          <w:szCs w:val="28"/>
        </w:rPr>
        <w:t xml:space="preserve"> обстановки выявлено 5311</w:t>
      </w:r>
      <w:r>
        <w:rPr>
          <w:b/>
          <w:bCs/>
          <w:sz w:val="28"/>
          <w:szCs w:val="28"/>
        </w:rPr>
        <w:t xml:space="preserve"> </w:t>
      </w:r>
      <w:r>
        <w:rPr>
          <w:sz w:val="28"/>
          <w:szCs w:val="28"/>
        </w:rPr>
        <w:t>термических точек (АППГ: 4400).</w:t>
      </w:r>
    </w:p>
    <w:p w:rsidR="001D6AD3" w:rsidRDefault="008109AF">
      <w:pPr>
        <w:suppressAutoHyphens w:val="0"/>
        <w:ind w:firstLine="709"/>
        <w:jc w:val="both"/>
        <w:rPr>
          <w:sz w:val="28"/>
          <w:szCs w:val="28"/>
        </w:rPr>
      </w:pPr>
      <w:r>
        <w:rPr>
          <w:sz w:val="28"/>
          <w:szCs w:val="28"/>
        </w:rPr>
        <w:t>Время взятия в работу 357 термических точек не соответствует регламенту.</w:t>
      </w:r>
    </w:p>
    <w:p w:rsidR="001D6AD3" w:rsidRDefault="008109AF">
      <w:pPr>
        <w:suppressAutoHyphens w:val="0"/>
        <w:ind w:firstLine="709"/>
        <w:jc w:val="both"/>
        <w:rPr>
          <w:sz w:val="28"/>
          <w:szCs w:val="28"/>
        </w:rPr>
      </w:pPr>
      <w:r>
        <w:rPr>
          <w:sz w:val="28"/>
          <w:szCs w:val="28"/>
        </w:rPr>
        <w:t>Время реагирования на 309</w:t>
      </w:r>
      <w:r>
        <w:rPr>
          <w:color w:val="FF0000"/>
          <w:sz w:val="28"/>
          <w:szCs w:val="28"/>
        </w:rPr>
        <w:t xml:space="preserve"> </w:t>
      </w:r>
      <w:r>
        <w:rPr>
          <w:sz w:val="28"/>
          <w:szCs w:val="28"/>
        </w:rPr>
        <w:t>термических точек не соответствует регламенту.</w:t>
      </w:r>
    </w:p>
    <w:p w:rsidR="001D6AD3" w:rsidRDefault="008109AF">
      <w:pPr>
        <w:suppressAutoHyphens w:val="0"/>
        <w:ind w:firstLine="709"/>
        <w:jc w:val="both"/>
        <w:rPr>
          <w:sz w:val="28"/>
          <w:szCs w:val="28"/>
        </w:rPr>
      </w:pPr>
      <w:r>
        <w:rPr>
          <w:color w:val="000000"/>
          <w:sz w:val="28"/>
          <w:szCs w:val="28"/>
        </w:rPr>
        <w:t>Выявлено 0</w:t>
      </w:r>
      <w:r>
        <w:rPr>
          <w:color w:val="000000"/>
          <w:sz w:val="28"/>
          <w:szCs w:val="28"/>
          <w:shd w:val="clear" w:color="auto" w:fill="FFFFFF"/>
        </w:rPr>
        <w:t xml:space="preserve"> </w:t>
      </w:r>
      <w:r>
        <w:rPr>
          <w:color w:val="000000"/>
          <w:sz w:val="28"/>
          <w:szCs w:val="28"/>
        </w:rPr>
        <w:t>фактов недостоверного подтверждения термических точек</w:t>
      </w:r>
      <w:r>
        <w:rPr>
          <w:color w:val="000000"/>
          <w:sz w:val="28"/>
          <w:szCs w:val="28"/>
          <w:shd w:val="clear" w:color="auto" w:fill="FFFFFF"/>
        </w:rPr>
        <w:t xml:space="preserve"> (</w:t>
      </w:r>
      <w:r>
        <w:rPr>
          <w:color w:val="000000"/>
          <w:sz w:val="28"/>
          <w:szCs w:val="28"/>
        </w:rPr>
        <w:t>термические точки изначально не подтверждены, но при повторном детектировании стали подтвержденными)</w:t>
      </w:r>
      <w:r>
        <w:rPr>
          <w:sz w:val="28"/>
          <w:szCs w:val="28"/>
        </w:rPr>
        <w:t>.</w:t>
      </w:r>
    </w:p>
    <w:p w:rsidR="001D6AD3" w:rsidRDefault="001D6AD3">
      <w:pPr>
        <w:suppressAutoHyphens w:val="0"/>
        <w:ind w:firstLine="709"/>
        <w:jc w:val="both"/>
        <w:rPr>
          <w:sz w:val="28"/>
          <w:szCs w:val="28"/>
        </w:rPr>
      </w:pPr>
    </w:p>
    <w:p w:rsidR="001D6AD3" w:rsidRDefault="008109AF">
      <w:pPr>
        <w:ind w:firstLine="567"/>
        <w:jc w:val="center"/>
        <w:rPr>
          <w:b/>
          <w:bCs/>
          <w:color w:val="000000"/>
          <w:sz w:val="28"/>
          <w:szCs w:val="28"/>
        </w:rPr>
      </w:pPr>
      <w:r>
        <w:rPr>
          <w:b/>
          <w:bCs/>
          <w:color w:val="000000"/>
          <w:sz w:val="28"/>
          <w:szCs w:val="28"/>
        </w:rPr>
        <w:t>Осуществление федерального государственного пожарного надзора</w:t>
      </w:r>
    </w:p>
    <w:p w:rsidR="001D6AD3" w:rsidRDefault="008109AF">
      <w:pPr>
        <w:suppressAutoHyphens w:val="0"/>
        <w:ind w:firstLine="709"/>
        <w:jc w:val="both"/>
        <w:rPr>
          <w:b/>
        </w:rPr>
      </w:pPr>
      <w:r>
        <w:rPr>
          <w:rFonts w:eastAsia="Calibri"/>
          <w:b/>
          <w:sz w:val="28"/>
          <w:szCs w:val="28"/>
        </w:rPr>
        <w:t>Осуществление надзорной деятельности и профилактической работы</w:t>
      </w:r>
      <w:r>
        <w:rPr>
          <w:b/>
          <w:sz w:val="28"/>
          <w:szCs w:val="28"/>
        </w:rPr>
        <w:t xml:space="preserve"> характеризуется следующими показателями:</w:t>
      </w:r>
    </w:p>
    <w:p w:rsidR="001D6AD3" w:rsidRDefault="008109AF">
      <w:pPr>
        <w:suppressAutoHyphens w:val="0"/>
        <w:ind w:firstLine="709"/>
        <w:jc w:val="both"/>
      </w:pPr>
      <w:r>
        <w:rPr>
          <w:color w:val="000000"/>
          <w:sz w:val="28"/>
          <w:szCs w:val="28"/>
        </w:rPr>
        <w:t>количество проведенных контрольных (надзорных) мероприятий противопожарного состояния объектов надзора 773</w:t>
      </w:r>
      <w:r>
        <w:rPr>
          <w:sz w:val="28"/>
          <w:szCs w:val="28"/>
        </w:rPr>
        <w:t xml:space="preserve"> (АППГ: </w:t>
      </w:r>
      <w:r>
        <w:rPr>
          <w:color w:val="000000"/>
          <w:sz w:val="28"/>
          <w:szCs w:val="28"/>
        </w:rPr>
        <w:t>269</w:t>
      </w:r>
      <w:r>
        <w:rPr>
          <w:sz w:val="28"/>
          <w:szCs w:val="28"/>
        </w:rPr>
        <w:t>);</w:t>
      </w:r>
    </w:p>
    <w:p w:rsidR="001D6AD3" w:rsidRDefault="008109AF">
      <w:pPr>
        <w:shd w:val="clear" w:color="auto" w:fill="FFFFFF"/>
        <w:suppressAutoHyphens w:val="0"/>
        <w:ind w:firstLine="709"/>
        <w:jc w:val="both"/>
      </w:pPr>
      <w:r>
        <w:rPr>
          <w:color w:val="000000"/>
          <w:sz w:val="28"/>
          <w:szCs w:val="28"/>
        </w:rPr>
        <w:t>количество проведенных внеплановых контрольных (надзорных) мероприятий в виде выборочного контроля 0 (АППГ: 0);</w:t>
      </w:r>
    </w:p>
    <w:p w:rsidR="001D6AD3" w:rsidRDefault="008109AF">
      <w:pPr>
        <w:suppressAutoHyphens w:val="0"/>
        <w:ind w:firstLine="709"/>
        <w:jc w:val="both"/>
      </w:pPr>
      <w:r>
        <w:rPr>
          <w:color w:val="000000"/>
          <w:sz w:val="28"/>
          <w:szCs w:val="28"/>
        </w:rPr>
        <w:t>количество составленных протоколов отбора проб (образцов) при проведении внеплановых контрольных (надзорных) мероприятий в виде выборочного контроля 0 (АППГ: 0);</w:t>
      </w:r>
    </w:p>
    <w:p w:rsidR="001D6AD3" w:rsidRDefault="008109AF">
      <w:pPr>
        <w:suppressAutoHyphens w:val="0"/>
        <w:ind w:firstLine="709"/>
        <w:jc w:val="both"/>
      </w:pPr>
      <w:r>
        <w:rPr>
          <w:color w:val="000000"/>
          <w:sz w:val="28"/>
          <w:szCs w:val="28"/>
        </w:rPr>
        <w:t xml:space="preserve">количество составленных протоколов испытаний при проведении внеплановых контрольных (надзорных) мероприятий в виде выборочного контроля 0 (АППГ: 0); </w:t>
      </w:r>
    </w:p>
    <w:p w:rsidR="001D6AD3" w:rsidRDefault="008109AF">
      <w:pPr>
        <w:suppressAutoHyphens w:val="0"/>
        <w:ind w:firstLine="709"/>
        <w:jc w:val="both"/>
      </w:pPr>
      <w:r>
        <w:rPr>
          <w:color w:val="000000"/>
          <w:sz w:val="28"/>
          <w:szCs w:val="28"/>
        </w:rPr>
        <w:t xml:space="preserve">количество составленных экспертных заключений при проведении внеплановых контрольных (надзорных) мероприятий в виде выборочного контроля 0 (АППГ: 0); </w:t>
      </w:r>
    </w:p>
    <w:p w:rsidR="001D6AD3" w:rsidRDefault="008109AF">
      <w:pPr>
        <w:suppressAutoHyphens w:val="0"/>
        <w:ind w:firstLine="709"/>
        <w:jc w:val="both"/>
      </w:pPr>
      <w:r>
        <w:rPr>
          <w:color w:val="000000"/>
          <w:sz w:val="28"/>
          <w:szCs w:val="28"/>
        </w:rPr>
        <w:t>количество принятых решений о приостановлении, возобновлении и прекращении действия декларации о соответствии, признании ее недействительной 0 (АППГ: 0);</w:t>
      </w:r>
    </w:p>
    <w:p w:rsidR="001D6AD3" w:rsidRDefault="008109AF">
      <w:pPr>
        <w:suppressAutoHyphens w:val="0"/>
        <w:ind w:firstLine="709"/>
        <w:jc w:val="both"/>
      </w:pPr>
      <w:r>
        <w:rPr>
          <w:color w:val="000000"/>
          <w:sz w:val="28"/>
          <w:szCs w:val="28"/>
        </w:rPr>
        <w:t>количество принятых решений о приостановлении, возобновлении и прекращении действия сертификата соответствия, признании его недействительным 0 (АППГ: 0);</w:t>
      </w:r>
    </w:p>
    <w:p w:rsidR="001D6AD3" w:rsidRDefault="008109AF">
      <w:pPr>
        <w:suppressAutoHyphens w:val="0"/>
        <w:ind w:firstLine="709"/>
        <w:jc w:val="both"/>
      </w:pPr>
      <w:r>
        <w:rPr>
          <w:color w:val="000000"/>
          <w:sz w:val="28"/>
          <w:szCs w:val="28"/>
        </w:rPr>
        <w:t>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22 (АППГ: 13);</w:t>
      </w:r>
    </w:p>
    <w:p w:rsidR="001D6AD3" w:rsidRDefault="008109AF">
      <w:pPr>
        <w:suppressAutoHyphens w:val="0"/>
        <w:ind w:firstLine="709"/>
        <w:jc w:val="both"/>
      </w:pPr>
      <w:r>
        <w:rPr>
          <w:color w:val="000000"/>
          <w:sz w:val="28"/>
          <w:szCs w:val="28"/>
        </w:rPr>
        <w:lastRenderedPageBreak/>
        <w:t>количество организованных совместных рейдов по местам проживания многодетных семей, одиноко проживающих пенсионеров и инвалидов, социально неадаптированных граждан с представителями органов внутренних дел 1413 (АППГ: 1072);</w:t>
      </w:r>
    </w:p>
    <w:p w:rsidR="001D6AD3" w:rsidRDefault="008109AF">
      <w:pPr>
        <w:suppressAutoHyphens w:val="0"/>
        <w:ind w:firstLine="709"/>
        <w:jc w:val="both"/>
      </w:pPr>
      <w:r>
        <w:rPr>
          <w:color w:val="000000"/>
          <w:sz w:val="28"/>
          <w:szCs w:val="28"/>
        </w:rPr>
        <w:t>количество принятых решений об устранении контролируемыми лицами выявленных нарушений требований пожарной безопасности и о восстановлении нарушенного положения 388 (АППГ: 96);</w:t>
      </w:r>
    </w:p>
    <w:p w:rsidR="001D6AD3" w:rsidRDefault="008109AF">
      <w:pPr>
        <w:suppressAutoHyphens w:val="0"/>
        <w:ind w:firstLine="709"/>
        <w:jc w:val="both"/>
      </w:pPr>
      <w:r>
        <w:rPr>
          <w:color w:val="000000"/>
          <w:sz w:val="28"/>
          <w:szCs w:val="28"/>
        </w:rPr>
        <w:t xml:space="preserve">количество рассмотренных вопросов, связанных с исполнением решения по результатам проведенных контрольных (надзорных) мероприятий, </w:t>
      </w:r>
      <w:r>
        <w:rPr>
          <w:sz w:val="28"/>
          <w:szCs w:val="28"/>
        </w:rPr>
        <w:t xml:space="preserve">23 (АППГ: </w:t>
      </w:r>
      <w:r>
        <w:rPr>
          <w:color w:val="000000"/>
          <w:sz w:val="28"/>
          <w:szCs w:val="28"/>
        </w:rPr>
        <w:t>15</w:t>
      </w:r>
      <w:r>
        <w:rPr>
          <w:sz w:val="28"/>
          <w:szCs w:val="28"/>
        </w:rPr>
        <w:t xml:space="preserve">); </w:t>
      </w:r>
    </w:p>
    <w:p w:rsidR="001D6AD3" w:rsidRDefault="008109AF">
      <w:pPr>
        <w:suppressAutoHyphens w:val="0"/>
        <w:ind w:firstLine="709"/>
        <w:jc w:val="both"/>
      </w:pPr>
      <w:r>
        <w:rPr>
          <w:color w:val="000000"/>
          <w:sz w:val="28"/>
          <w:szCs w:val="28"/>
        </w:rPr>
        <w:t>количество осуществленных профилактических мероприятий в форме профилактического визита 2943 (АППГ: 711);</w:t>
      </w:r>
    </w:p>
    <w:p w:rsidR="001D6AD3" w:rsidRDefault="008109AF">
      <w:pPr>
        <w:suppressAutoHyphens w:val="0"/>
        <w:ind w:firstLine="709"/>
        <w:jc w:val="both"/>
      </w:pPr>
      <w:r>
        <w:rPr>
          <w:color w:val="000000"/>
          <w:sz w:val="28"/>
          <w:szCs w:val="28"/>
        </w:rPr>
        <w:t>количество осуществленных профилактических мероприятий в форме информирования 1210 (АППГ: 505);</w:t>
      </w:r>
    </w:p>
    <w:p w:rsidR="001D6AD3" w:rsidRDefault="008109AF">
      <w:pPr>
        <w:suppressAutoHyphens w:val="0"/>
        <w:ind w:firstLine="709"/>
        <w:jc w:val="both"/>
      </w:pPr>
      <w:r>
        <w:rPr>
          <w:color w:val="000000"/>
          <w:sz w:val="28"/>
          <w:szCs w:val="28"/>
        </w:rPr>
        <w:t>количество осуществленных профилактических мероприятий в форме консультирования 2076 (АППГ: 1285);</w:t>
      </w:r>
    </w:p>
    <w:p w:rsidR="001D6AD3" w:rsidRDefault="008109AF">
      <w:pPr>
        <w:suppressAutoHyphens w:val="0"/>
        <w:ind w:firstLine="709"/>
        <w:jc w:val="both"/>
      </w:pPr>
      <w:r>
        <w:rPr>
          <w:color w:val="000000"/>
          <w:sz w:val="28"/>
          <w:szCs w:val="28"/>
        </w:rPr>
        <w:t>количество осуществленных профилактических мероприятий в форме объявления предостережения 2208 (АППГ: 231);</w:t>
      </w:r>
    </w:p>
    <w:p w:rsidR="001D6AD3" w:rsidRDefault="008109AF">
      <w:pPr>
        <w:suppressAutoHyphens w:val="0"/>
        <w:ind w:firstLine="709"/>
        <w:jc w:val="both"/>
      </w:pPr>
      <w:r>
        <w:rPr>
          <w:color w:val="000000"/>
          <w:sz w:val="28"/>
          <w:szCs w:val="28"/>
        </w:rPr>
        <w:t>количество мест проживания многодетных семей и семей, находящихся в трудной жизненной ситуации, 16244 (АППГ: 14586);</w:t>
      </w:r>
    </w:p>
    <w:p w:rsidR="001D6AD3" w:rsidRDefault="008109AF">
      <w:pPr>
        <w:suppressAutoHyphens w:val="0"/>
        <w:ind w:firstLine="709"/>
        <w:jc w:val="both"/>
      </w:pPr>
      <w:r>
        <w:rPr>
          <w:color w:val="000000"/>
          <w:sz w:val="28"/>
          <w:szCs w:val="28"/>
        </w:rPr>
        <w:t xml:space="preserve">количество мест проживания многодетных семей и семей, находящихся в трудной жизненной ситуации, оборудованных за счет бюджетов всех уровней автономными дымовыми пожарными </w:t>
      </w:r>
      <w:proofErr w:type="spellStart"/>
      <w:r>
        <w:rPr>
          <w:color w:val="000000"/>
          <w:sz w:val="28"/>
          <w:szCs w:val="28"/>
        </w:rPr>
        <w:t>извещателями</w:t>
      </w:r>
      <w:proofErr w:type="spellEnd"/>
      <w:r>
        <w:rPr>
          <w:color w:val="000000"/>
          <w:sz w:val="28"/>
          <w:szCs w:val="28"/>
        </w:rPr>
        <w:t>, 2218 (АППГ: 1664);</w:t>
      </w:r>
    </w:p>
    <w:p w:rsidR="001D6AD3" w:rsidRDefault="008109AF">
      <w:pPr>
        <w:suppressAutoHyphens w:val="0"/>
        <w:ind w:firstLine="709"/>
        <w:jc w:val="both"/>
      </w:pPr>
      <w:r>
        <w:rPr>
          <w:color w:val="000000"/>
          <w:sz w:val="28"/>
          <w:szCs w:val="28"/>
        </w:rPr>
        <w:t>количество поднадзорных объектов (без учета объектов категории низкого риска) 14808 (АППГ: 13016);</w:t>
      </w:r>
    </w:p>
    <w:p w:rsidR="001D6AD3" w:rsidRDefault="008109AF">
      <w:pPr>
        <w:suppressAutoHyphens w:val="0"/>
        <w:ind w:firstLine="709"/>
        <w:jc w:val="both"/>
      </w:pPr>
      <w:r>
        <w:rPr>
          <w:sz w:val="28"/>
          <w:szCs w:val="28"/>
        </w:rPr>
        <w:t xml:space="preserve">количество объектов защиты, по которым было принято решение об изменении категории риска на более низкую категорию, </w:t>
      </w:r>
      <w:r>
        <w:rPr>
          <w:color w:val="000000"/>
          <w:sz w:val="28"/>
          <w:szCs w:val="28"/>
        </w:rPr>
        <w:t>860</w:t>
      </w:r>
      <w:r>
        <w:rPr>
          <w:sz w:val="28"/>
          <w:szCs w:val="28"/>
        </w:rPr>
        <w:t xml:space="preserve"> (АППГ: </w:t>
      </w:r>
      <w:r>
        <w:rPr>
          <w:color w:val="000000"/>
          <w:sz w:val="28"/>
          <w:szCs w:val="28"/>
        </w:rPr>
        <w:t>0</w:t>
      </w:r>
      <w:r>
        <w:rPr>
          <w:sz w:val="28"/>
          <w:szCs w:val="28"/>
        </w:rPr>
        <w:t>);</w:t>
      </w:r>
    </w:p>
    <w:p w:rsidR="001D6AD3" w:rsidRDefault="008109AF">
      <w:pPr>
        <w:suppressAutoHyphens w:val="0"/>
        <w:ind w:firstLine="709"/>
        <w:jc w:val="both"/>
      </w:pPr>
      <w:r>
        <w:rPr>
          <w:color w:val="000000"/>
          <w:sz w:val="28"/>
          <w:szCs w:val="28"/>
        </w:rPr>
        <w:t>количество отмененных (измененных) незаконных и (или) необоснованных решений, принятых нижестоящими государственными инспекторами по пожарному надзору, 3 (АППГ: 2);</w:t>
      </w:r>
    </w:p>
    <w:p w:rsidR="001D6AD3" w:rsidRDefault="008109AF">
      <w:pPr>
        <w:suppressAutoHyphens w:val="0"/>
        <w:ind w:firstLine="709"/>
        <w:jc w:val="both"/>
      </w:pPr>
      <w:r>
        <w:rPr>
          <w:color w:val="000000"/>
          <w:sz w:val="28"/>
          <w:szCs w:val="28"/>
        </w:rPr>
        <w:t xml:space="preserve">количество устраненных нарушений требований пожарной безопасности, выявленных при проведении контрольных (надзорных) мероприятий, 2752 </w:t>
      </w:r>
      <w:r>
        <w:rPr>
          <w:sz w:val="28"/>
          <w:szCs w:val="28"/>
        </w:rPr>
        <w:t>(АППГ: 1055);</w:t>
      </w:r>
    </w:p>
    <w:p w:rsidR="001D6AD3" w:rsidRDefault="008109AF">
      <w:pPr>
        <w:suppressAutoHyphens w:val="0"/>
        <w:ind w:firstLine="709"/>
        <w:jc w:val="both"/>
      </w:pPr>
      <w:r>
        <w:rPr>
          <w:color w:val="000000"/>
          <w:sz w:val="28"/>
          <w:szCs w:val="28"/>
        </w:rPr>
        <w:t xml:space="preserve">количество принятых органами прокуратуры решений о согласовании проведения внепланового контрольного (надзорного) мероприятия </w:t>
      </w:r>
      <w:r>
        <w:rPr>
          <w:sz w:val="28"/>
          <w:szCs w:val="28"/>
        </w:rPr>
        <w:t xml:space="preserve">141 (АППГ: </w:t>
      </w:r>
      <w:r>
        <w:rPr>
          <w:color w:val="000000"/>
          <w:sz w:val="28"/>
          <w:szCs w:val="28"/>
        </w:rPr>
        <w:t>16</w:t>
      </w:r>
      <w:r>
        <w:rPr>
          <w:sz w:val="28"/>
          <w:szCs w:val="28"/>
        </w:rPr>
        <w:t>);</w:t>
      </w:r>
    </w:p>
    <w:p w:rsidR="001D6AD3" w:rsidRDefault="008109AF">
      <w:pPr>
        <w:suppressAutoHyphens w:val="0"/>
        <w:ind w:firstLine="709"/>
        <w:jc w:val="both"/>
      </w:pPr>
      <w:r>
        <w:rPr>
          <w:color w:val="000000"/>
          <w:sz w:val="28"/>
          <w:szCs w:val="28"/>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 177</w:t>
      </w:r>
      <w:r>
        <w:rPr>
          <w:sz w:val="28"/>
          <w:szCs w:val="28"/>
        </w:rPr>
        <w:t xml:space="preserve"> (АППГ: </w:t>
      </w:r>
      <w:r>
        <w:rPr>
          <w:color w:val="000000"/>
          <w:sz w:val="28"/>
          <w:szCs w:val="28"/>
        </w:rPr>
        <w:t>62</w:t>
      </w:r>
      <w:r>
        <w:rPr>
          <w:sz w:val="28"/>
          <w:szCs w:val="28"/>
        </w:rPr>
        <w:t>);</w:t>
      </w:r>
    </w:p>
    <w:p w:rsidR="001D6AD3" w:rsidRDefault="008109AF">
      <w:pPr>
        <w:suppressAutoHyphens w:val="0"/>
        <w:ind w:firstLine="709"/>
        <w:jc w:val="both"/>
      </w:pPr>
      <w:r>
        <w:rPr>
          <w:color w:val="000000"/>
          <w:sz w:val="28"/>
          <w:szCs w:val="28"/>
        </w:rPr>
        <w:t>количество внесенных органами прокуратуры представлений об устранении нарушений, связанных с осуществлением федерального государственного пожарного надзора,</w:t>
      </w:r>
      <w:r>
        <w:rPr>
          <w:sz w:val="28"/>
          <w:szCs w:val="28"/>
        </w:rPr>
        <w:t xml:space="preserve"> </w:t>
      </w:r>
      <w:r>
        <w:rPr>
          <w:color w:val="000000"/>
          <w:sz w:val="28"/>
          <w:szCs w:val="28"/>
        </w:rPr>
        <w:t xml:space="preserve">0 </w:t>
      </w:r>
      <w:r>
        <w:rPr>
          <w:sz w:val="28"/>
          <w:szCs w:val="28"/>
        </w:rPr>
        <w:t>(АППГ: 0);</w:t>
      </w:r>
    </w:p>
    <w:p w:rsidR="001D6AD3" w:rsidRDefault="008109AF">
      <w:pPr>
        <w:suppressAutoHyphens w:val="0"/>
        <w:ind w:firstLine="709"/>
        <w:jc w:val="both"/>
      </w:pPr>
      <w:r>
        <w:rPr>
          <w:color w:val="000000"/>
          <w:sz w:val="28"/>
          <w:szCs w:val="28"/>
        </w:rPr>
        <w:t>количество проведенных служебных проверок по основанию грубого нарушения требований к организации и осуществлению федерального государственного пожарного надзора в отношении инспекторского состава органов государственного пожарного надзора 0 (АППГ: 0);</w:t>
      </w:r>
    </w:p>
    <w:p w:rsidR="001D6AD3" w:rsidRDefault="008109AF">
      <w:pPr>
        <w:suppressAutoHyphens w:val="0"/>
        <w:ind w:firstLine="709"/>
        <w:jc w:val="both"/>
      </w:pPr>
      <w:r>
        <w:rPr>
          <w:color w:val="000000"/>
          <w:sz w:val="28"/>
          <w:szCs w:val="28"/>
        </w:rPr>
        <w:t>количество судебных заседаний (слушаний), проведенных с участием органов государственного пожарного надзора, должностных лиц органов государственного пожарного надзора, 104 (АППГ: 40);</w:t>
      </w:r>
    </w:p>
    <w:p w:rsidR="001D6AD3" w:rsidRDefault="008109AF">
      <w:pPr>
        <w:suppressAutoHyphens w:val="0"/>
        <w:ind w:firstLine="709"/>
        <w:jc w:val="both"/>
      </w:pPr>
      <w:r>
        <w:rPr>
          <w:color w:val="000000"/>
          <w:sz w:val="28"/>
          <w:szCs w:val="28"/>
        </w:rPr>
        <w:lastRenderedPageBreak/>
        <w:t>количество проверок объектов надзора, проводимых органами прокуратуры в порядке, установленном Федеральным законом от 17 января 1992 года № 2202-1</w:t>
      </w:r>
      <w:r>
        <w:rPr>
          <w:color w:val="000000"/>
          <w:sz w:val="28"/>
          <w:szCs w:val="28"/>
        </w:rPr>
        <w:br/>
        <w:t>«О прокуратуре Российской Федерации»,</w:t>
      </w:r>
      <w:r>
        <w:rPr>
          <w:color w:val="000000"/>
          <w:sz w:val="28"/>
          <w:szCs w:val="28"/>
          <w:vertAlign w:val="superscript"/>
        </w:rPr>
        <w:t xml:space="preserve"> </w:t>
      </w:r>
      <w:r>
        <w:rPr>
          <w:color w:val="000000"/>
          <w:sz w:val="28"/>
          <w:szCs w:val="28"/>
        </w:rPr>
        <w:t>с участием органов государственного пожарного надзора, должностных лиц органов государственного пожарного надзора,</w:t>
      </w:r>
      <w:r>
        <w:rPr>
          <w:sz w:val="28"/>
          <w:szCs w:val="28"/>
        </w:rPr>
        <w:t xml:space="preserve"> </w:t>
      </w:r>
      <w:r>
        <w:rPr>
          <w:color w:val="000000"/>
          <w:sz w:val="28"/>
          <w:szCs w:val="28"/>
        </w:rPr>
        <w:t>344</w:t>
      </w:r>
      <w:r>
        <w:rPr>
          <w:sz w:val="28"/>
          <w:szCs w:val="28"/>
        </w:rPr>
        <w:t xml:space="preserve"> (АППГ: </w:t>
      </w:r>
      <w:r>
        <w:rPr>
          <w:color w:val="000000"/>
          <w:sz w:val="28"/>
          <w:szCs w:val="28"/>
        </w:rPr>
        <w:t>88</w:t>
      </w:r>
      <w:r>
        <w:rPr>
          <w:sz w:val="28"/>
          <w:szCs w:val="28"/>
        </w:rPr>
        <w:t>);</w:t>
      </w:r>
    </w:p>
    <w:p w:rsidR="001D6AD3" w:rsidRDefault="008109AF">
      <w:pPr>
        <w:suppressAutoHyphens w:val="0"/>
        <w:ind w:firstLine="709"/>
        <w:jc w:val="both"/>
      </w:pPr>
      <w:r>
        <w:rPr>
          <w:color w:val="000000"/>
          <w:sz w:val="28"/>
          <w:szCs w:val="28"/>
        </w:rPr>
        <w:t>количество принятых судебными органами решений об отмене контрольных (надзорных) мероприятий 0 (АППГ: 0);</w:t>
      </w:r>
    </w:p>
    <w:p w:rsidR="001D6AD3" w:rsidRDefault="008109AF">
      <w:pPr>
        <w:shd w:val="clear" w:color="auto" w:fill="FFFFFF"/>
        <w:suppressAutoHyphens w:val="0"/>
        <w:ind w:firstLine="709"/>
        <w:jc w:val="both"/>
      </w:pPr>
      <w:r>
        <w:rPr>
          <w:sz w:val="28"/>
          <w:szCs w:val="28"/>
        </w:rPr>
        <w:t>количество отмененных постановлений о назначении административных наказаний вышестоящими государственными инспекторами по пожарному надзору и судами - 8 (АППГ: 4);</w:t>
      </w:r>
    </w:p>
    <w:p w:rsidR="001D6AD3" w:rsidRDefault="008109AF">
      <w:pPr>
        <w:shd w:val="clear" w:color="auto" w:fill="FFFFFF"/>
        <w:suppressAutoHyphens w:val="0"/>
        <w:ind w:firstLine="709"/>
        <w:jc w:val="both"/>
      </w:pPr>
      <w:r>
        <w:rPr>
          <w:sz w:val="28"/>
          <w:szCs w:val="28"/>
        </w:rPr>
        <w:t>количество обжалованных постановлений о назначении административных наказаний (в органах государственного пожарного надзора в порядке гл. 30 КоАП РФ; в органах государственного пожарного надзора по протестам прокуроров; в судах) - 28 (АППГ: 20);</w:t>
      </w:r>
    </w:p>
    <w:p w:rsidR="001D6AD3" w:rsidRDefault="008109AF">
      <w:pPr>
        <w:shd w:val="clear" w:color="auto" w:fill="FFFFFF"/>
        <w:suppressAutoHyphens w:val="0"/>
        <w:ind w:firstLine="709"/>
        <w:jc w:val="both"/>
      </w:pPr>
      <w:r>
        <w:rPr>
          <w:sz w:val="28"/>
          <w:szCs w:val="28"/>
        </w:rPr>
        <w:t>количество вынесенных постановлений о назначении административных наказаний в виде штрафа - 264 (АППГ: 172);</w:t>
      </w:r>
    </w:p>
    <w:p w:rsidR="001D6AD3" w:rsidRDefault="008109AF">
      <w:pPr>
        <w:shd w:val="clear" w:color="auto" w:fill="FFFFFF"/>
        <w:suppressAutoHyphens w:val="0"/>
        <w:ind w:firstLine="709"/>
        <w:jc w:val="both"/>
      </w:pPr>
      <w:r>
        <w:rPr>
          <w:sz w:val="28"/>
          <w:szCs w:val="28"/>
        </w:rPr>
        <w:t>количество вынесенных постановлений о назначении административных наказаний в виде предупреждения - 409 (АППГ: 286);</w:t>
      </w:r>
    </w:p>
    <w:p w:rsidR="001D6AD3" w:rsidRDefault="008109AF">
      <w:pPr>
        <w:shd w:val="clear" w:color="auto" w:fill="FFFFFF"/>
        <w:suppressAutoHyphens w:val="0"/>
        <w:ind w:firstLine="709"/>
        <w:jc w:val="both"/>
      </w:pPr>
      <w:r>
        <w:rPr>
          <w:sz w:val="28"/>
          <w:szCs w:val="28"/>
        </w:rPr>
        <w:t>количество исполненных постановлений о назначении административных наказаний в виде штрафа - 211 (АППГ: 143);</w:t>
      </w:r>
    </w:p>
    <w:p w:rsidR="001D6AD3" w:rsidRDefault="008109AF">
      <w:pPr>
        <w:shd w:val="clear" w:color="auto" w:fill="FFFFFF"/>
        <w:suppressAutoHyphens w:val="0"/>
        <w:ind w:firstLine="709"/>
        <w:jc w:val="both"/>
      </w:pPr>
      <w:r>
        <w:rPr>
          <w:spacing w:val="-2"/>
          <w:sz w:val="28"/>
          <w:szCs w:val="28"/>
        </w:rPr>
        <w:t>количество постановлений, направленных для принудительного взыскания</w:t>
      </w:r>
      <w:r>
        <w:rPr>
          <w:spacing w:val="-2"/>
          <w:sz w:val="28"/>
          <w:szCs w:val="28"/>
        </w:rPr>
        <w:br/>
        <w:t>в ФССП России - 20</w:t>
      </w:r>
      <w:r>
        <w:rPr>
          <w:sz w:val="28"/>
          <w:szCs w:val="28"/>
        </w:rPr>
        <w:t xml:space="preserve"> (АППГ: 26);</w:t>
      </w:r>
    </w:p>
    <w:p w:rsidR="001D6AD3" w:rsidRDefault="008109AF">
      <w:pPr>
        <w:shd w:val="clear" w:color="auto" w:fill="FFFFFF"/>
        <w:suppressAutoHyphens w:val="0"/>
        <w:ind w:firstLine="709"/>
        <w:jc w:val="both"/>
      </w:pPr>
      <w:r>
        <w:rPr>
          <w:spacing w:val="-2"/>
          <w:sz w:val="28"/>
          <w:szCs w:val="28"/>
        </w:rPr>
        <w:t>количество составленных протоколов об административных правонарушениях по части 1 ст. 20.25 КоАП РФ - 9</w:t>
      </w:r>
      <w:r>
        <w:rPr>
          <w:sz w:val="28"/>
          <w:szCs w:val="28"/>
        </w:rPr>
        <w:t xml:space="preserve"> (АППГ: 15);</w:t>
      </w:r>
    </w:p>
    <w:p w:rsidR="001D6AD3" w:rsidRDefault="008109AF">
      <w:pPr>
        <w:shd w:val="clear" w:color="auto" w:fill="FFFFFF"/>
        <w:suppressAutoHyphens w:val="0"/>
        <w:ind w:firstLine="709"/>
        <w:jc w:val="both"/>
      </w:pPr>
      <w:r>
        <w:rPr>
          <w:spacing w:val="-2"/>
          <w:sz w:val="28"/>
          <w:szCs w:val="28"/>
        </w:rPr>
        <w:t>количество составленных протоколов за невыполнение предписаний по частям 12 – 14 ст. 19.5 КоАП РФ - 97</w:t>
      </w:r>
      <w:r>
        <w:rPr>
          <w:sz w:val="28"/>
          <w:szCs w:val="28"/>
        </w:rPr>
        <w:t xml:space="preserve"> (АППГ: 59);</w:t>
      </w:r>
    </w:p>
    <w:p w:rsidR="001D6AD3" w:rsidRDefault="008109AF">
      <w:pPr>
        <w:suppressAutoHyphens w:val="0"/>
        <w:ind w:firstLine="709"/>
        <w:jc w:val="both"/>
      </w:pPr>
      <w:r>
        <w:rPr>
          <w:color w:val="000000"/>
          <w:sz w:val="28"/>
          <w:szCs w:val="28"/>
        </w:rPr>
        <w:t>доля отмененных постановлений о назначении административных наказаний от общего числа обжалованных постановлений органов ГПН 28,6 % (АППГ: 20 %);</w:t>
      </w:r>
    </w:p>
    <w:p w:rsidR="001D6AD3" w:rsidRDefault="008109AF">
      <w:pPr>
        <w:suppressAutoHyphens w:val="0"/>
        <w:ind w:firstLine="709"/>
        <w:jc w:val="both"/>
      </w:pPr>
      <w:r>
        <w:rPr>
          <w:color w:val="000000"/>
          <w:sz w:val="28"/>
          <w:szCs w:val="28"/>
        </w:rPr>
        <w:t>количество возбужденных уголовных дел в отношении должностных лиц, органов государственного пожарного надзора ГУ МЧС России, за преступления, связанные с коррупционными проявлениями, 0 (АППГ: 0);</w:t>
      </w:r>
    </w:p>
    <w:p w:rsidR="001D6AD3" w:rsidRDefault="008109AF">
      <w:pPr>
        <w:suppressAutoHyphens w:val="0"/>
        <w:ind w:firstLine="709"/>
        <w:jc w:val="both"/>
      </w:pPr>
      <w:r>
        <w:rPr>
          <w:sz w:val="28"/>
          <w:szCs w:val="28"/>
        </w:rPr>
        <w:t>количество заполненных полей электронных паспортов объектов в Реестре поднадзорных объектов автоматизированной аналитической системы поддержки</w:t>
      </w:r>
      <w:r>
        <w:rPr>
          <w:sz w:val="28"/>
          <w:szCs w:val="28"/>
        </w:rPr>
        <w:br/>
        <w:t xml:space="preserve">и управления контрольно-надзорными делами МЧС России (далее – ААС КНД) </w:t>
      </w:r>
      <w:r>
        <w:rPr>
          <w:sz w:val="28"/>
          <w:szCs w:val="28"/>
          <w:u w:val="single"/>
        </w:rPr>
        <w:t>2547893</w:t>
      </w:r>
      <w:r>
        <w:rPr>
          <w:sz w:val="28"/>
          <w:szCs w:val="28"/>
        </w:rPr>
        <w:t xml:space="preserve"> единиц </w:t>
      </w:r>
      <w:r>
        <w:rPr>
          <w:sz w:val="28"/>
          <w:szCs w:val="28"/>
          <w:u w:val="single"/>
        </w:rPr>
        <w:t>(АППГ: 2255887)</w:t>
      </w:r>
      <w:r>
        <w:rPr>
          <w:sz w:val="28"/>
          <w:szCs w:val="28"/>
        </w:rPr>
        <w:t>;</w:t>
      </w:r>
    </w:p>
    <w:p w:rsidR="001D6AD3" w:rsidRDefault="008109AF">
      <w:pPr>
        <w:suppressAutoHyphens w:val="0"/>
        <w:ind w:firstLine="709"/>
        <w:jc w:val="both"/>
      </w:pPr>
      <w:r>
        <w:rPr>
          <w:color w:val="000000"/>
          <w:sz w:val="28"/>
          <w:szCs w:val="28"/>
        </w:rPr>
        <w:t xml:space="preserve">общее количество полей, содержащихся в электронных паспортах объектов в Реестре поднадзорных объектов ААС КНД </w:t>
      </w:r>
      <w:r>
        <w:rPr>
          <w:sz w:val="28"/>
          <w:szCs w:val="28"/>
          <w:u w:val="single"/>
        </w:rPr>
        <w:t>2693717</w:t>
      </w:r>
      <w:r>
        <w:rPr>
          <w:sz w:val="28"/>
          <w:szCs w:val="28"/>
        </w:rPr>
        <w:t xml:space="preserve"> </w:t>
      </w:r>
      <w:r>
        <w:rPr>
          <w:color w:val="000000"/>
          <w:sz w:val="28"/>
          <w:szCs w:val="28"/>
        </w:rPr>
        <w:t xml:space="preserve">единиц </w:t>
      </w:r>
      <w:r>
        <w:rPr>
          <w:color w:val="000000"/>
          <w:sz w:val="28"/>
          <w:szCs w:val="28"/>
          <w:u w:val="single"/>
        </w:rPr>
        <w:t>(АППГ: 2389060).</w:t>
      </w:r>
    </w:p>
    <w:p w:rsidR="001D6AD3" w:rsidRDefault="008109AF">
      <w:pPr>
        <w:suppressAutoHyphens w:val="0"/>
        <w:ind w:firstLine="709"/>
        <w:jc w:val="both"/>
        <w:rPr>
          <w:color w:val="000000"/>
          <w:sz w:val="28"/>
          <w:szCs w:val="28"/>
          <w:shd w:val="clear" w:color="auto" w:fill="FFFFFF"/>
        </w:rPr>
      </w:pPr>
      <w:r>
        <w:rPr>
          <w:color w:val="000000"/>
          <w:sz w:val="28"/>
          <w:szCs w:val="28"/>
          <w:shd w:val="clear" w:color="auto" w:fill="FFFFFF"/>
        </w:rPr>
        <w:t>количество производителей пожарно-технической продукции 0.</w:t>
      </w:r>
    </w:p>
    <w:p w:rsidR="001D6AD3" w:rsidRDefault="001D6AD3">
      <w:pPr>
        <w:suppressAutoHyphens w:val="0"/>
        <w:ind w:firstLine="709"/>
        <w:jc w:val="both"/>
        <w:rPr>
          <w:color w:val="000000"/>
          <w:sz w:val="28"/>
          <w:szCs w:val="28"/>
          <w:shd w:val="clear" w:color="auto" w:fill="FFFFFF"/>
        </w:rPr>
      </w:pPr>
    </w:p>
    <w:p w:rsidR="001D6AD3" w:rsidRDefault="008109AF">
      <w:pPr>
        <w:suppressAutoHyphens w:val="0"/>
        <w:ind w:firstLine="567"/>
        <w:jc w:val="center"/>
        <w:rPr>
          <w:color w:val="000000"/>
          <w:sz w:val="28"/>
          <w:szCs w:val="28"/>
          <w:shd w:val="clear" w:color="auto" w:fill="FFFFFF"/>
        </w:rPr>
      </w:pPr>
      <w:r>
        <w:rPr>
          <w:b/>
          <w:iCs/>
          <w:color w:val="000000"/>
          <w:sz w:val="28"/>
          <w:szCs w:val="28"/>
        </w:rPr>
        <w:t>Осуществление федерального государственного надзора в области защиты населения и территории от чрезвычайных ситуаций</w:t>
      </w:r>
    </w:p>
    <w:p w:rsidR="001D6AD3" w:rsidRDefault="008109AF">
      <w:pPr>
        <w:suppressAutoHyphens w:val="0"/>
        <w:ind w:firstLine="709"/>
        <w:jc w:val="both"/>
      </w:pPr>
      <w:r>
        <w:rPr>
          <w:sz w:val="28"/>
          <w:szCs w:val="28"/>
        </w:rPr>
        <w:t xml:space="preserve">Количество объектов надзора, подлежащих федеральному государственному надзору в области защиты населения и территории от чрезвычайных ситуаций, составило </w:t>
      </w:r>
      <w:r>
        <w:rPr>
          <w:sz w:val="28"/>
          <w:szCs w:val="28"/>
          <w:u w:val="single"/>
        </w:rPr>
        <w:t>59</w:t>
      </w:r>
      <w:r>
        <w:rPr>
          <w:sz w:val="28"/>
          <w:szCs w:val="28"/>
        </w:rPr>
        <w:t xml:space="preserve"> (АППГ: </w:t>
      </w:r>
      <w:r>
        <w:rPr>
          <w:sz w:val="28"/>
          <w:szCs w:val="28"/>
          <w:u w:val="single"/>
        </w:rPr>
        <w:t>35</w:t>
      </w:r>
      <w:r>
        <w:rPr>
          <w:sz w:val="28"/>
          <w:szCs w:val="28"/>
        </w:rPr>
        <w:t>), в том числе:</w:t>
      </w:r>
    </w:p>
    <w:p w:rsidR="001D6AD3" w:rsidRDefault="008109AF">
      <w:pPr>
        <w:suppressAutoHyphens w:val="0"/>
        <w:ind w:firstLine="709"/>
        <w:jc w:val="both"/>
      </w:pPr>
      <w:r>
        <w:rPr>
          <w:sz w:val="28"/>
          <w:szCs w:val="28"/>
          <w:u w:val="single"/>
        </w:rPr>
        <w:t>5</w:t>
      </w:r>
      <w:r>
        <w:rPr>
          <w:sz w:val="28"/>
          <w:szCs w:val="28"/>
        </w:rPr>
        <w:t xml:space="preserve"> (АППГ: </w:t>
      </w:r>
      <w:r>
        <w:rPr>
          <w:sz w:val="28"/>
          <w:szCs w:val="28"/>
          <w:u w:val="single"/>
        </w:rPr>
        <w:t>0</w:t>
      </w:r>
      <w:r>
        <w:rPr>
          <w:sz w:val="28"/>
          <w:szCs w:val="28"/>
        </w:rPr>
        <w:t xml:space="preserve">) объектов надзора, отнесенных к категории высокого риска; </w:t>
      </w:r>
    </w:p>
    <w:p w:rsidR="001D6AD3" w:rsidRDefault="008109AF">
      <w:pPr>
        <w:suppressAutoHyphens w:val="0"/>
        <w:ind w:firstLine="709"/>
        <w:jc w:val="both"/>
      </w:pPr>
      <w:r>
        <w:rPr>
          <w:sz w:val="28"/>
          <w:szCs w:val="28"/>
          <w:u w:val="single"/>
        </w:rPr>
        <w:t>35</w:t>
      </w:r>
      <w:r>
        <w:rPr>
          <w:sz w:val="28"/>
          <w:szCs w:val="28"/>
        </w:rPr>
        <w:t xml:space="preserve"> (АППГ: </w:t>
      </w:r>
      <w:r>
        <w:rPr>
          <w:sz w:val="28"/>
          <w:szCs w:val="28"/>
          <w:u w:val="single"/>
        </w:rPr>
        <w:t>33</w:t>
      </w:r>
      <w:r>
        <w:rPr>
          <w:sz w:val="28"/>
          <w:szCs w:val="28"/>
        </w:rPr>
        <w:t xml:space="preserve">) объектов надзора, отнесенных к категории значительного риска; </w:t>
      </w:r>
    </w:p>
    <w:p w:rsidR="001D6AD3" w:rsidRDefault="008109AF">
      <w:pPr>
        <w:suppressAutoHyphens w:val="0"/>
        <w:ind w:firstLine="709"/>
        <w:jc w:val="both"/>
      </w:pPr>
      <w:r>
        <w:rPr>
          <w:sz w:val="28"/>
          <w:szCs w:val="28"/>
          <w:u w:val="single"/>
        </w:rPr>
        <w:lastRenderedPageBreak/>
        <w:t>19</w:t>
      </w:r>
      <w:r>
        <w:rPr>
          <w:sz w:val="28"/>
          <w:szCs w:val="28"/>
        </w:rPr>
        <w:t xml:space="preserve"> (АППГ: </w:t>
      </w:r>
      <w:r>
        <w:rPr>
          <w:sz w:val="28"/>
          <w:szCs w:val="28"/>
          <w:u w:val="single"/>
        </w:rPr>
        <w:t>2</w:t>
      </w:r>
      <w:r>
        <w:rPr>
          <w:sz w:val="28"/>
          <w:szCs w:val="28"/>
        </w:rPr>
        <w:t xml:space="preserve">) объекта надзора, отнесенных к категории среднего риска; </w:t>
      </w:r>
    </w:p>
    <w:p w:rsidR="001D6AD3" w:rsidRDefault="008109AF">
      <w:pPr>
        <w:suppressAutoHyphens w:val="0"/>
        <w:ind w:firstLine="709"/>
        <w:jc w:val="both"/>
      </w:pPr>
      <w:r>
        <w:rPr>
          <w:sz w:val="28"/>
          <w:szCs w:val="28"/>
          <w:u w:val="single"/>
        </w:rPr>
        <w:t>0</w:t>
      </w:r>
      <w:r>
        <w:rPr>
          <w:sz w:val="28"/>
          <w:szCs w:val="28"/>
        </w:rPr>
        <w:t xml:space="preserve"> (АППГ: </w:t>
      </w:r>
      <w:r>
        <w:rPr>
          <w:sz w:val="28"/>
          <w:szCs w:val="28"/>
          <w:u w:val="single"/>
        </w:rPr>
        <w:t>0</w:t>
      </w:r>
      <w:r>
        <w:rPr>
          <w:sz w:val="28"/>
          <w:szCs w:val="28"/>
        </w:rPr>
        <w:t>) объектов надзора, отнесенных к категории низкого риска.</w:t>
      </w:r>
    </w:p>
    <w:p w:rsidR="001D6AD3" w:rsidRDefault="008109AF">
      <w:pPr>
        <w:suppressAutoHyphens w:val="0"/>
        <w:ind w:firstLine="709"/>
        <w:jc w:val="both"/>
      </w:pPr>
      <w:r>
        <w:rPr>
          <w:sz w:val="28"/>
          <w:szCs w:val="28"/>
        </w:rPr>
        <w:t xml:space="preserve">Количество проведенных в отчетном периоде контрольных (надзорных) мероприятий в отношении объектов надзора </w:t>
      </w:r>
      <w:r>
        <w:rPr>
          <w:sz w:val="28"/>
          <w:szCs w:val="28"/>
          <w:u w:val="single"/>
        </w:rPr>
        <w:t>1</w:t>
      </w:r>
      <w:r>
        <w:rPr>
          <w:sz w:val="28"/>
          <w:szCs w:val="28"/>
        </w:rPr>
        <w:t xml:space="preserve"> (АППГ: </w:t>
      </w:r>
      <w:r>
        <w:rPr>
          <w:sz w:val="28"/>
          <w:szCs w:val="28"/>
          <w:u w:val="single"/>
        </w:rPr>
        <w:t>1</w:t>
      </w:r>
      <w:r>
        <w:rPr>
          <w:sz w:val="28"/>
          <w:szCs w:val="28"/>
        </w:rPr>
        <w:t xml:space="preserve">), из них плановых </w:t>
      </w:r>
      <w:r>
        <w:rPr>
          <w:sz w:val="28"/>
          <w:szCs w:val="28"/>
          <w:u w:val="single"/>
        </w:rPr>
        <w:t>1</w:t>
      </w:r>
      <w:r>
        <w:rPr>
          <w:sz w:val="28"/>
          <w:szCs w:val="28"/>
        </w:rPr>
        <w:t xml:space="preserve"> (АППГ: </w:t>
      </w:r>
      <w:r>
        <w:rPr>
          <w:sz w:val="28"/>
          <w:szCs w:val="28"/>
          <w:u w:val="single"/>
        </w:rPr>
        <w:t>1</w:t>
      </w:r>
      <w:r>
        <w:rPr>
          <w:sz w:val="28"/>
          <w:szCs w:val="28"/>
        </w:rPr>
        <w:t xml:space="preserve">) и внеплановых </w:t>
      </w:r>
      <w:r>
        <w:rPr>
          <w:sz w:val="28"/>
          <w:szCs w:val="28"/>
          <w:u w:val="single"/>
        </w:rPr>
        <w:t>0</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pPr>
      <w:r>
        <w:rPr>
          <w:sz w:val="28"/>
          <w:szCs w:val="28"/>
        </w:rPr>
        <w:t xml:space="preserve">Количество выданных предписаний по результатам контрольных (надзорных) мероприятий за отчетный период </w:t>
      </w:r>
      <w:r>
        <w:rPr>
          <w:sz w:val="28"/>
          <w:szCs w:val="28"/>
          <w:u w:val="single"/>
        </w:rPr>
        <w:t>1</w:t>
      </w:r>
      <w:r>
        <w:rPr>
          <w:sz w:val="28"/>
          <w:szCs w:val="28"/>
        </w:rPr>
        <w:t xml:space="preserve"> (АППГ: </w:t>
      </w:r>
      <w:r>
        <w:rPr>
          <w:color w:val="000000"/>
          <w:sz w:val="28"/>
          <w:szCs w:val="28"/>
          <w:u w:val="single"/>
        </w:rPr>
        <w:t>0</w:t>
      </w:r>
      <w:r>
        <w:rPr>
          <w:sz w:val="28"/>
          <w:szCs w:val="28"/>
        </w:rPr>
        <w:t>).</w:t>
      </w:r>
    </w:p>
    <w:p w:rsidR="001D6AD3" w:rsidRDefault="008109AF">
      <w:pPr>
        <w:suppressAutoHyphens w:val="0"/>
        <w:ind w:firstLine="709"/>
        <w:jc w:val="both"/>
      </w:pPr>
      <w:r>
        <w:rPr>
          <w:sz w:val="28"/>
          <w:szCs w:val="28"/>
        </w:rPr>
        <w:t xml:space="preserve">Доля не устраненных нарушений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w:t>
      </w:r>
      <w:r>
        <w:rPr>
          <w:sz w:val="28"/>
          <w:szCs w:val="28"/>
          <w:u w:val="single"/>
        </w:rPr>
        <w:t>0</w:t>
      </w:r>
      <w:r>
        <w:rPr>
          <w:sz w:val="28"/>
          <w:szCs w:val="28"/>
        </w:rPr>
        <w:t xml:space="preserve"> % (АППГ: </w:t>
      </w:r>
      <w:r>
        <w:rPr>
          <w:sz w:val="28"/>
          <w:szCs w:val="28"/>
          <w:u w:val="single"/>
        </w:rPr>
        <w:t>0</w:t>
      </w:r>
      <w:r>
        <w:rPr>
          <w:sz w:val="28"/>
          <w:szCs w:val="28"/>
        </w:rPr>
        <w:t xml:space="preserve"> %).</w:t>
      </w:r>
    </w:p>
    <w:p w:rsidR="001D6AD3" w:rsidRDefault="008109AF">
      <w:pPr>
        <w:suppressAutoHyphens w:val="0"/>
        <w:ind w:firstLine="709"/>
        <w:jc w:val="both"/>
      </w:pPr>
      <w:r>
        <w:rPr>
          <w:color w:val="000000"/>
          <w:sz w:val="28"/>
          <w:szCs w:val="28"/>
        </w:rPr>
        <w:t>Доля отмененных предписаний об устранении нарушений обязательных требований в области защиты населения и территорий от чрезвычайных ситуаций от общего количества выданных предписаний за отчетный период 0% (АППГ: 0%).</w:t>
      </w:r>
    </w:p>
    <w:p w:rsidR="001D6AD3" w:rsidRDefault="008109AF">
      <w:pPr>
        <w:suppressAutoHyphens w:val="0"/>
        <w:ind w:firstLine="709"/>
        <w:jc w:val="both"/>
      </w:pPr>
      <w:r>
        <w:rPr>
          <w:color w:val="000000"/>
          <w:sz w:val="28"/>
          <w:szCs w:val="28"/>
        </w:rPr>
        <w:t>Доля внесенных органами прокуратуры представлений, связанных с осуществлением надзорной деятельности в области защиты населения и территорий от чрезвычайных ситуации, от общего количества проведенных контрольных (надзорных) мероприятий за отчетный период 0% (АППГ: 0%).</w:t>
      </w:r>
    </w:p>
    <w:p w:rsidR="001D6AD3" w:rsidRDefault="008109AF">
      <w:pPr>
        <w:suppressAutoHyphens w:val="0"/>
        <w:ind w:firstLine="709"/>
        <w:jc w:val="both"/>
      </w:pPr>
      <w:r>
        <w:rPr>
          <w:sz w:val="28"/>
          <w:szCs w:val="28"/>
        </w:rPr>
        <w:t xml:space="preserve">Количество составленных протоколов об административном правонарушении </w:t>
      </w:r>
      <w:r>
        <w:rPr>
          <w:sz w:val="28"/>
          <w:szCs w:val="28"/>
          <w:u w:val="single"/>
        </w:rPr>
        <w:t>1</w:t>
      </w:r>
      <w:r>
        <w:rPr>
          <w:sz w:val="28"/>
          <w:szCs w:val="28"/>
        </w:rPr>
        <w:t xml:space="preserve"> (АППГ: </w:t>
      </w:r>
      <w:r>
        <w:rPr>
          <w:sz w:val="28"/>
          <w:szCs w:val="28"/>
          <w:u w:val="single"/>
        </w:rPr>
        <w:t>0</w:t>
      </w:r>
      <w:r>
        <w:rPr>
          <w:sz w:val="28"/>
          <w:szCs w:val="28"/>
        </w:rPr>
        <w:t xml:space="preserve">), из них по части 1 ст. 19.5 КоАП РФ </w:t>
      </w:r>
      <w:r>
        <w:rPr>
          <w:sz w:val="28"/>
          <w:szCs w:val="28"/>
          <w:u w:val="single"/>
        </w:rPr>
        <w:t>0</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pPr>
      <w:r>
        <w:rPr>
          <w:sz w:val="28"/>
          <w:szCs w:val="28"/>
        </w:rPr>
        <w:t xml:space="preserve">Количество вынесенных судебными органами постановлений о назначении административных наказаний в виде штрафа </w:t>
      </w:r>
      <w:r>
        <w:rPr>
          <w:color w:val="000000"/>
          <w:sz w:val="28"/>
          <w:szCs w:val="28"/>
          <w:u w:val="single"/>
        </w:rPr>
        <w:t>0</w:t>
      </w:r>
      <w:r>
        <w:rPr>
          <w:sz w:val="28"/>
          <w:szCs w:val="28"/>
        </w:rPr>
        <w:t xml:space="preserve"> (АППГ: </w:t>
      </w:r>
      <w:r>
        <w:rPr>
          <w:color w:val="000000"/>
          <w:sz w:val="28"/>
          <w:szCs w:val="28"/>
          <w:u w:val="single"/>
        </w:rPr>
        <w:t>0</w:t>
      </w:r>
      <w:r>
        <w:rPr>
          <w:sz w:val="28"/>
          <w:szCs w:val="28"/>
        </w:rPr>
        <w:t xml:space="preserve">), в виде предупреждения </w:t>
      </w:r>
      <w:r>
        <w:rPr>
          <w:sz w:val="28"/>
          <w:szCs w:val="28"/>
          <w:u w:val="single"/>
        </w:rPr>
        <w:t>0</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rPr>
          <w:sz w:val="28"/>
          <w:szCs w:val="28"/>
        </w:rPr>
      </w:pPr>
      <w:r>
        <w:rPr>
          <w:sz w:val="28"/>
          <w:szCs w:val="28"/>
        </w:rPr>
        <w:t>Доля постановлений о прекращении производства по делам об административных правонарушениях в области защиты населения и территорий от чрезвычайных ситуации, вынесенных судами, от общего количества вынесенных судами постановлений за отчетный период 10</w:t>
      </w:r>
      <w:r>
        <w:rPr>
          <w:sz w:val="28"/>
          <w:szCs w:val="28"/>
          <w:u w:val="single"/>
        </w:rPr>
        <w:t>0</w:t>
      </w:r>
      <w:r>
        <w:rPr>
          <w:sz w:val="28"/>
          <w:szCs w:val="28"/>
        </w:rPr>
        <w:t xml:space="preserve"> % (АППГ: </w:t>
      </w:r>
      <w:r>
        <w:rPr>
          <w:sz w:val="28"/>
          <w:szCs w:val="28"/>
          <w:u w:val="single"/>
        </w:rPr>
        <w:t>0</w:t>
      </w:r>
      <w:r>
        <w:rPr>
          <w:sz w:val="28"/>
          <w:szCs w:val="28"/>
        </w:rPr>
        <w:t>%).</w:t>
      </w:r>
    </w:p>
    <w:p w:rsidR="001D6AD3" w:rsidRDefault="001D6AD3">
      <w:pPr>
        <w:suppressAutoHyphens w:val="0"/>
        <w:ind w:firstLine="709"/>
        <w:jc w:val="both"/>
        <w:rPr>
          <w:color w:val="000000"/>
          <w:sz w:val="28"/>
          <w:szCs w:val="28"/>
        </w:rPr>
      </w:pPr>
    </w:p>
    <w:p w:rsidR="001D6AD3" w:rsidRDefault="008109AF">
      <w:pPr>
        <w:suppressAutoHyphens w:val="0"/>
        <w:ind w:firstLine="709"/>
        <w:jc w:val="center"/>
        <w:rPr>
          <w:color w:val="000000"/>
          <w:sz w:val="28"/>
          <w:szCs w:val="28"/>
        </w:rPr>
      </w:pPr>
      <w:r>
        <w:rPr>
          <w:b/>
          <w:color w:val="000000"/>
          <w:sz w:val="28"/>
          <w:szCs w:val="28"/>
        </w:rPr>
        <w:t xml:space="preserve">Осуществление государственного надзора за реализацией органами государственной власти полномочий в области защиты населения </w:t>
      </w:r>
      <w:r>
        <w:rPr>
          <w:b/>
          <w:color w:val="000000"/>
          <w:sz w:val="28"/>
          <w:szCs w:val="28"/>
        </w:rPr>
        <w:br/>
        <w:t>и территорий от чрезвычайных ситуаций</w:t>
      </w:r>
    </w:p>
    <w:p w:rsidR="001D6AD3" w:rsidRDefault="008109AF">
      <w:pPr>
        <w:suppressAutoHyphens w:val="0"/>
        <w:ind w:firstLine="709"/>
        <w:jc w:val="both"/>
      </w:pPr>
      <w:r>
        <w:rPr>
          <w:sz w:val="28"/>
          <w:szCs w:val="28"/>
        </w:rPr>
        <w:t>Количество объектов надзора, подлежащих государственному надзору</w:t>
      </w:r>
      <w:r>
        <w:rPr>
          <w:sz w:val="28"/>
          <w:szCs w:val="28"/>
        </w:rPr>
        <w:br/>
        <w:t xml:space="preserve">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составило </w:t>
      </w:r>
      <w:r>
        <w:rPr>
          <w:sz w:val="28"/>
          <w:szCs w:val="28"/>
          <w:u w:val="single"/>
        </w:rPr>
        <w:t>29</w:t>
      </w:r>
      <w:r>
        <w:rPr>
          <w:sz w:val="28"/>
          <w:szCs w:val="28"/>
        </w:rPr>
        <w:t xml:space="preserve"> (АППГ: </w:t>
      </w:r>
      <w:r>
        <w:rPr>
          <w:sz w:val="28"/>
          <w:szCs w:val="28"/>
          <w:u w:val="single"/>
        </w:rPr>
        <w:t>17</w:t>
      </w:r>
      <w:r>
        <w:rPr>
          <w:sz w:val="28"/>
          <w:szCs w:val="28"/>
        </w:rPr>
        <w:t>), в том числе:</w:t>
      </w:r>
    </w:p>
    <w:p w:rsidR="001D6AD3" w:rsidRDefault="008109AF">
      <w:pPr>
        <w:suppressAutoHyphens w:val="0"/>
        <w:ind w:firstLine="709"/>
        <w:jc w:val="both"/>
      </w:pPr>
      <w:r>
        <w:rPr>
          <w:sz w:val="28"/>
          <w:szCs w:val="28"/>
          <w:u w:val="single"/>
        </w:rPr>
        <w:t>28</w:t>
      </w:r>
      <w:r>
        <w:rPr>
          <w:sz w:val="28"/>
          <w:szCs w:val="28"/>
        </w:rPr>
        <w:t xml:space="preserve"> (АППГ: </w:t>
      </w:r>
      <w:r>
        <w:rPr>
          <w:sz w:val="28"/>
          <w:szCs w:val="28"/>
          <w:u w:val="single"/>
        </w:rPr>
        <w:t>16</w:t>
      </w:r>
      <w:r>
        <w:rPr>
          <w:sz w:val="28"/>
          <w:szCs w:val="28"/>
        </w:rPr>
        <w:t>) территориальных органов федеральных органов исполнительной власти;</w:t>
      </w:r>
    </w:p>
    <w:p w:rsidR="001D6AD3" w:rsidRDefault="008109AF">
      <w:pPr>
        <w:suppressAutoHyphens w:val="0"/>
        <w:ind w:firstLine="709"/>
        <w:jc w:val="both"/>
      </w:pPr>
      <w:r>
        <w:rPr>
          <w:sz w:val="28"/>
          <w:szCs w:val="28"/>
          <w:u w:val="single"/>
        </w:rPr>
        <w:t>1</w:t>
      </w:r>
      <w:r>
        <w:rPr>
          <w:sz w:val="28"/>
          <w:szCs w:val="28"/>
        </w:rPr>
        <w:t xml:space="preserve"> (АППГ: </w:t>
      </w:r>
      <w:r>
        <w:rPr>
          <w:sz w:val="28"/>
          <w:szCs w:val="28"/>
          <w:u w:val="single"/>
        </w:rPr>
        <w:t>1</w:t>
      </w:r>
      <w:r>
        <w:rPr>
          <w:sz w:val="28"/>
          <w:szCs w:val="28"/>
        </w:rPr>
        <w:t>) органов исполнительной власти субъекта Российской Федерации.</w:t>
      </w:r>
    </w:p>
    <w:p w:rsidR="001D6AD3" w:rsidRDefault="008109AF">
      <w:pPr>
        <w:suppressAutoHyphens w:val="0"/>
        <w:ind w:firstLine="709"/>
        <w:jc w:val="both"/>
      </w:pPr>
      <w:r>
        <w:rPr>
          <w:sz w:val="28"/>
          <w:szCs w:val="28"/>
        </w:rPr>
        <w:t xml:space="preserve">Количество проведенных в отчетном периоде проверок в отношении объектов надзора </w:t>
      </w:r>
      <w:r>
        <w:rPr>
          <w:sz w:val="28"/>
          <w:szCs w:val="28"/>
          <w:u w:val="single"/>
        </w:rPr>
        <w:t>1</w:t>
      </w:r>
      <w:r>
        <w:rPr>
          <w:sz w:val="28"/>
          <w:szCs w:val="28"/>
        </w:rPr>
        <w:t xml:space="preserve"> (АППГ: </w:t>
      </w:r>
      <w:r>
        <w:rPr>
          <w:color w:val="000000"/>
          <w:sz w:val="28"/>
          <w:szCs w:val="28"/>
          <w:u w:val="single"/>
        </w:rPr>
        <w:t>1</w:t>
      </w:r>
      <w:r>
        <w:rPr>
          <w:sz w:val="28"/>
          <w:szCs w:val="28"/>
        </w:rPr>
        <w:t xml:space="preserve">), из них плановых </w:t>
      </w:r>
      <w:r>
        <w:rPr>
          <w:sz w:val="28"/>
          <w:szCs w:val="28"/>
          <w:u w:val="single"/>
        </w:rPr>
        <w:t>0</w:t>
      </w:r>
      <w:r>
        <w:rPr>
          <w:sz w:val="28"/>
          <w:szCs w:val="28"/>
        </w:rPr>
        <w:t xml:space="preserve"> (АППГ: </w:t>
      </w:r>
      <w:r>
        <w:rPr>
          <w:sz w:val="28"/>
          <w:szCs w:val="28"/>
          <w:u w:val="single"/>
        </w:rPr>
        <w:t>1</w:t>
      </w:r>
      <w:r>
        <w:rPr>
          <w:sz w:val="28"/>
          <w:szCs w:val="28"/>
        </w:rPr>
        <w:t xml:space="preserve">) и внеплановых </w:t>
      </w:r>
      <w:r>
        <w:rPr>
          <w:sz w:val="28"/>
          <w:szCs w:val="28"/>
          <w:u w:val="single"/>
        </w:rPr>
        <w:t>1</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pPr>
      <w:r>
        <w:rPr>
          <w:color w:val="000000"/>
          <w:sz w:val="28"/>
          <w:szCs w:val="28"/>
        </w:rPr>
        <w:t xml:space="preserve">Количество выданных предписаний по результатам проверок за отчетный период </w:t>
      </w:r>
      <w:r>
        <w:rPr>
          <w:color w:val="000000"/>
          <w:sz w:val="28"/>
          <w:szCs w:val="28"/>
          <w:u w:val="single"/>
        </w:rPr>
        <w:t>1</w:t>
      </w:r>
      <w:r>
        <w:rPr>
          <w:color w:val="000000"/>
          <w:sz w:val="28"/>
          <w:szCs w:val="28"/>
        </w:rPr>
        <w:t xml:space="preserve"> (АППГ: </w:t>
      </w:r>
      <w:r>
        <w:rPr>
          <w:color w:val="000000"/>
          <w:sz w:val="28"/>
          <w:szCs w:val="28"/>
          <w:u w:val="single"/>
        </w:rPr>
        <w:t>0</w:t>
      </w:r>
      <w:r>
        <w:rPr>
          <w:color w:val="000000"/>
          <w:sz w:val="28"/>
          <w:szCs w:val="28"/>
        </w:rPr>
        <w:t>).</w:t>
      </w:r>
    </w:p>
    <w:p w:rsidR="001D6AD3" w:rsidRDefault="008109AF">
      <w:pPr>
        <w:suppressAutoHyphens w:val="0"/>
        <w:ind w:firstLine="709"/>
        <w:jc w:val="both"/>
      </w:pPr>
      <w:r>
        <w:rPr>
          <w:color w:val="000000"/>
          <w:sz w:val="28"/>
          <w:szCs w:val="28"/>
        </w:rPr>
        <w:t>Доля не устранённых нарушений реализации полномочий в области защиты населения и территорий от чрезвычайных ситуаций в установленные предписаниями сроки от общего количества выявленных нарушений реализации полномочий за отчетный период 0% (АППГ: 0%).</w:t>
      </w:r>
    </w:p>
    <w:p w:rsidR="001D6AD3" w:rsidRDefault="008109AF">
      <w:pPr>
        <w:suppressAutoHyphens w:val="0"/>
        <w:ind w:firstLine="709"/>
        <w:jc w:val="both"/>
      </w:pPr>
      <w:r>
        <w:rPr>
          <w:color w:val="000000"/>
          <w:sz w:val="28"/>
          <w:szCs w:val="28"/>
        </w:rPr>
        <w:lastRenderedPageBreak/>
        <w:t>Доля отмененных предписаний об устранении нарушений реализации полномочий в области защиты населения и территорий от чрезвычайных ситуаций от общего количества выданных предписаний за отчетный период 0% (АППГ: 0%).</w:t>
      </w:r>
    </w:p>
    <w:p w:rsidR="001D6AD3" w:rsidRDefault="008109AF">
      <w:pPr>
        <w:suppressAutoHyphens w:val="0"/>
        <w:ind w:firstLine="709"/>
        <w:jc w:val="both"/>
      </w:pPr>
      <w:r>
        <w:rPr>
          <w:color w:val="000000"/>
          <w:sz w:val="28"/>
          <w:szCs w:val="28"/>
        </w:rPr>
        <w:t xml:space="preserve">Доля внесенных органами прокуратуры представлений, связанных с осуществлением надзорной деятельности в области защиты населения и территорий от чрезвычайных ситуаций, от общего количества проведенных проверок за отчетный период 0% (АППГ: 0%). </w:t>
      </w:r>
    </w:p>
    <w:p w:rsidR="001D6AD3" w:rsidRDefault="008109AF">
      <w:pPr>
        <w:suppressAutoHyphens w:val="0"/>
        <w:ind w:firstLine="709"/>
        <w:jc w:val="both"/>
      </w:pPr>
      <w:r>
        <w:rPr>
          <w:color w:val="000000"/>
          <w:sz w:val="28"/>
          <w:szCs w:val="28"/>
        </w:rPr>
        <w:t xml:space="preserve">Количество составленных протоколов об административном правонарушении </w:t>
      </w:r>
      <w:r>
        <w:rPr>
          <w:color w:val="000000"/>
          <w:sz w:val="28"/>
          <w:szCs w:val="28"/>
          <w:u w:val="single"/>
        </w:rPr>
        <w:t>1</w:t>
      </w:r>
      <w:r>
        <w:rPr>
          <w:color w:val="000000"/>
          <w:sz w:val="28"/>
          <w:szCs w:val="28"/>
        </w:rPr>
        <w:t xml:space="preserve"> (АППГ: 0), из них по части 1 ст. 19.5 КоАП РФ 0 (АППГ: 0).</w:t>
      </w:r>
    </w:p>
    <w:p w:rsidR="001D6AD3" w:rsidRDefault="008109AF">
      <w:pPr>
        <w:suppressAutoHyphens w:val="0"/>
        <w:ind w:firstLine="709"/>
        <w:jc w:val="both"/>
      </w:pPr>
      <w:r>
        <w:rPr>
          <w:color w:val="000000"/>
          <w:sz w:val="28"/>
          <w:szCs w:val="28"/>
        </w:rPr>
        <w:t>Количество вынесенных судебными органами постановлений о назначении административных наказаний в виде штрафа 0 (АППГ: 0), в виде предупреждения 0 (АППГ: 0).</w:t>
      </w:r>
    </w:p>
    <w:p w:rsidR="001D6AD3" w:rsidRDefault="008109AF">
      <w:pPr>
        <w:suppressAutoHyphens w:val="0"/>
        <w:ind w:firstLine="709"/>
        <w:jc w:val="both"/>
        <w:rPr>
          <w:color w:val="000000"/>
          <w:sz w:val="28"/>
          <w:szCs w:val="28"/>
        </w:rPr>
      </w:pPr>
      <w:r>
        <w:rPr>
          <w:color w:val="000000"/>
          <w:sz w:val="28"/>
          <w:szCs w:val="28"/>
        </w:rPr>
        <w:t>Доля постановлений о прекращении производства по делам об административных правонарушениях в области защиты населения и территорий от чрезвычайных ситуаций, вынесенных судами, от общего количества вынесенных судами постановлений за отчетный период 100% (АППГ: 0%).</w:t>
      </w:r>
    </w:p>
    <w:p w:rsidR="001D6AD3" w:rsidRDefault="001D6AD3">
      <w:pPr>
        <w:suppressAutoHyphens w:val="0"/>
        <w:ind w:firstLine="709"/>
        <w:jc w:val="both"/>
        <w:rPr>
          <w:color w:val="000000"/>
          <w:sz w:val="28"/>
          <w:szCs w:val="28"/>
        </w:rPr>
      </w:pPr>
    </w:p>
    <w:p w:rsidR="001D6AD3" w:rsidRDefault="008109AF">
      <w:pPr>
        <w:suppressAutoHyphens w:val="0"/>
        <w:ind w:firstLine="567"/>
        <w:jc w:val="center"/>
        <w:rPr>
          <w:color w:val="000000"/>
          <w:sz w:val="28"/>
          <w:szCs w:val="28"/>
        </w:rPr>
      </w:pPr>
      <w:r>
        <w:rPr>
          <w:b/>
          <w:iCs/>
          <w:color w:val="000000"/>
          <w:sz w:val="28"/>
        </w:rPr>
        <w:t>Осуществление федерального</w:t>
      </w:r>
      <w:r>
        <w:rPr>
          <w:b/>
          <w:iCs/>
          <w:color w:val="000000"/>
          <w:sz w:val="28"/>
          <w:szCs w:val="28"/>
        </w:rPr>
        <w:t xml:space="preserve"> государственного </w:t>
      </w:r>
      <w:r>
        <w:rPr>
          <w:b/>
          <w:iCs/>
          <w:color w:val="000000"/>
          <w:sz w:val="28"/>
        </w:rPr>
        <w:t>надзора в области гражданской обороны</w:t>
      </w:r>
    </w:p>
    <w:p w:rsidR="001D6AD3" w:rsidRDefault="008109AF">
      <w:pPr>
        <w:suppressAutoHyphens w:val="0"/>
        <w:ind w:firstLine="709"/>
        <w:jc w:val="both"/>
      </w:pPr>
      <w:r>
        <w:rPr>
          <w:sz w:val="28"/>
          <w:szCs w:val="28"/>
        </w:rPr>
        <w:t xml:space="preserve">Количество объектов надзора, подлежащих государственному надзору в области гражданской обороны, составило </w:t>
      </w:r>
      <w:r>
        <w:rPr>
          <w:sz w:val="28"/>
          <w:szCs w:val="28"/>
          <w:u w:val="single"/>
        </w:rPr>
        <w:t>207</w:t>
      </w:r>
      <w:r>
        <w:rPr>
          <w:sz w:val="28"/>
          <w:szCs w:val="28"/>
        </w:rPr>
        <w:t xml:space="preserve"> (АППГ: </w:t>
      </w:r>
      <w:r>
        <w:rPr>
          <w:sz w:val="28"/>
          <w:szCs w:val="28"/>
          <w:u w:val="single"/>
        </w:rPr>
        <w:t>246</w:t>
      </w:r>
      <w:r>
        <w:rPr>
          <w:sz w:val="28"/>
          <w:szCs w:val="28"/>
        </w:rPr>
        <w:t>), в том числе:</w:t>
      </w:r>
    </w:p>
    <w:p w:rsidR="001D6AD3" w:rsidRDefault="008109AF">
      <w:pPr>
        <w:suppressAutoHyphens w:val="0"/>
        <w:ind w:firstLine="709"/>
        <w:jc w:val="both"/>
      </w:pPr>
      <w:r>
        <w:rPr>
          <w:sz w:val="28"/>
          <w:szCs w:val="28"/>
          <w:u w:val="single"/>
        </w:rPr>
        <w:t>6</w:t>
      </w:r>
      <w:r>
        <w:rPr>
          <w:sz w:val="28"/>
          <w:szCs w:val="28"/>
        </w:rPr>
        <w:t xml:space="preserve"> (АППГ: </w:t>
      </w:r>
      <w:r>
        <w:rPr>
          <w:sz w:val="28"/>
          <w:szCs w:val="28"/>
          <w:u w:val="single"/>
        </w:rPr>
        <w:t>16</w:t>
      </w:r>
      <w:r>
        <w:rPr>
          <w:sz w:val="28"/>
          <w:szCs w:val="28"/>
        </w:rPr>
        <w:t>) объектов надзора, отнесенных к категории высокого риска;</w:t>
      </w:r>
    </w:p>
    <w:p w:rsidR="001D6AD3" w:rsidRDefault="008109AF">
      <w:pPr>
        <w:suppressAutoHyphens w:val="0"/>
        <w:ind w:firstLine="709"/>
        <w:jc w:val="both"/>
      </w:pPr>
      <w:r>
        <w:rPr>
          <w:sz w:val="28"/>
          <w:szCs w:val="28"/>
          <w:u w:val="single"/>
        </w:rPr>
        <w:t>20</w:t>
      </w:r>
      <w:r>
        <w:rPr>
          <w:sz w:val="28"/>
          <w:szCs w:val="28"/>
        </w:rPr>
        <w:t xml:space="preserve"> (АППГ: </w:t>
      </w:r>
      <w:r>
        <w:rPr>
          <w:sz w:val="28"/>
          <w:szCs w:val="28"/>
          <w:u w:val="single"/>
        </w:rPr>
        <w:t>13</w:t>
      </w:r>
      <w:r>
        <w:rPr>
          <w:sz w:val="28"/>
          <w:szCs w:val="28"/>
        </w:rPr>
        <w:t>) объектов надзора, отнесенных к категории значительного риска;</w:t>
      </w:r>
    </w:p>
    <w:p w:rsidR="001D6AD3" w:rsidRDefault="008109AF">
      <w:pPr>
        <w:suppressAutoHyphens w:val="0"/>
        <w:ind w:firstLine="709"/>
        <w:jc w:val="both"/>
      </w:pPr>
      <w:r>
        <w:rPr>
          <w:sz w:val="28"/>
          <w:szCs w:val="28"/>
          <w:u w:val="single"/>
        </w:rPr>
        <w:t>181</w:t>
      </w:r>
      <w:r>
        <w:rPr>
          <w:sz w:val="28"/>
          <w:szCs w:val="28"/>
        </w:rPr>
        <w:t xml:space="preserve"> (АППГ: </w:t>
      </w:r>
      <w:r>
        <w:rPr>
          <w:sz w:val="28"/>
          <w:szCs w:val="28"/>
          <w:u w:val="single"/>
        </w:rPr>
        <w:t>217</w:t>
      </w:r>
      <w:r>
        <w:rPr>
          <w:sz w:val="28"/>
          <w:szCs w:val="28"/>
        </w:rPr>
        <w:t>) объектов надзора, отнесенных к категории среднего риска;</w:t>
      </w:r>
    </w:p>
    <w:p w:rsidR="001D6AD3" w:rsidRDefault="008109AF">
      <w:pPr>
        <w:suppressAutoHyphens w:val="0"/>
        <w:ind w:firstLine="709"/>
        <w:jc w:val="both"/>
      </w:pPr>
      <w:r>
        <w:rPr>
          <w:sz w:val="28"/>
          <w:szCs w:val="28"/>
          <w:u w:val="single"/>
        </w:rPr>
        <w:t>0</w:t>
      </w:r>
      <w:r>
        <w:rPr>
          <w:sz w:val="28"/>
          <w:szCs w:val="28"/>
        </w:rPr>
        <w:t xml:space="preserve"> (АППГ: </w:t>
      </w:r>
      <w:r>
        <w:rPr>
          <w:sz w:val="28"/>
          <w:szCs w:val="28"/>
          <w:u w:val="single"/>
        </w:rPr>
        <w:t>0</w:t>
      </w:r>
      <w:r>
        <w:rPr>
          <w:sz w:val="28"/>
          <w:szCs w:val="28"/>
        </w:rPr>
        <w:t>) объектов надзора, отнесенных к категории низкого риска.</w:t>
      </w:r>
    </w:p>
    <w:p w:rsidR="001D6AD3" w:rsidRDefault="008109AF">
      <w:pPr>
        <w:suppressAutoHyphens w:val="0"/>
        <w:ind w:firstLine="709"/>
        <w:jc w:val="both"/>
      </w:pPr>
      <w:r>
        <w:rPr>
          <w:sz w:val="28"/>
          <w:szCs w:val="28"/>
        </w:rPr>
        <w:t xml:space="preserve">Количество проведенных в отчетном периоде контрольных (надзорных) мероприятий в отношении объектов надзора </w:t>
      </w:r>
      <w:r>
        <w:rPr>
          <w:sz w:val="28"/>
          <w:szCs w:val="28"/>
          <w:u w:val="single"/>
        </w:rPr>
        <w:t>31</w:t>
      </w:r>
      <w:r>
        <w:rPr>
          <w:sz w:val="28"/>
          <w:szCs w:val="28"/>
        </w:rPr>
        <w:t xml:space="preserve"> (АППГ: </w:t>
      </w:r>
      <w:r>
        <w:rPr>
          <w:color w:val="000000"/>
          <w:sz w:val="28"/>
          <w:szCs w:val="28"/>
          <w:u w:val="single"/>
        </w:rPr>
        <w:t>10</w:t>
      </w:r>
      <w:r>
        <w:rPr>
          <w:sz w:val="28"/>
          <w:szCs w:val="28"/>
        </w:rPr>
        <w:t xml:space="preserve">), из них плановых </w:t>
      </w:r>
      <w:r>
        <w:rPr>
          <w:sz w:val="28"/>
          <w:szCs w:val="28"/>
          <w:u w:val="single"/>
        </w:rPr>
        <w:t>1</w:t>
      </w:r>
      <w:r>
        <w:rPr>
          <w:sz w:val="28"/>
          <w:szCs w:val="28"/>
        </w:rPr>
        <w:t xml:space="preserve"> (АППГ: </w:t>
      </w:r>
      <w:r>
        <w:rPr>
          <w:color w:val="000000"/>
          <w:sz w:val="28"/>
          <w:szCs w:val="28"/>
          <w:u w:val="single"/>
        </w:rPr>
        <w:t>2</w:t>
      </w:r>
      <w:r>
        <w:rPr>
          <w:sz w:val="28"/>
          <w:szCs w:val="28"/>
        </w:rPr>
        <w:t xml:space="preserve">) и внеплановых </w:t>
      </w:r>
      <w:r>
        <w:rPr>
          <w:sz w:val="28"/>
          <w:szCs w:val="28"/>
          <w:u w:val="single"/>
        </w:rPr>
        <w:t>30</w:t>
      </w:r>
      <w:r>
        <w:rPr>
          <w:sz w:val="28"/>
          <w:szCs w:val="28"/>
        </w:rPr>
        <w:t xml:space="preserve"> (АППГ: </w:t>
      </w:r>
      <w:r>
        <w:rPr>
          <w:sz w:val="28"/>
          <w:szCs w:val="28"/>
          <w:u w:val="single"/>
        </w:rPr>
        <w:t>8</w:t>
      </w:r>
      <w:r>
        <w:rPr>
          <w:sz w:val="28"/>
          <w:szCs w:val="28"/>
        </w:rPr>
        <w:t>).</w:t>
      </w:r>
    </w:p>
    <w:p w:rsidR="001D6AD3" w:rsidRDefault="008109AF">
      <w:pPr>
        <w:suppressAutoHyphens w:val="0"/>
        <w:ind w:firstLine="709"/>
        <w:jc w:val="both"/>
      </w:pPr>
      <w:r>
        <w:rPr>
          <w:sz w:val="28"/>
          <w:szCs w:val="28"/>
        </w:rPr>
        <w:t xml:space="preserve">Количество выданных предписаний по результатам контрольных (надзорных) мероприятий за отчетный период 17 (АППГ: </w:t>
      </w:r>
      <w:r>
        <w:rPr>
          <w:sz w:val="28"/>
          <w:szCs w:val="28"/>
          <w:u w:val="single"/>
        </w:rPr>
        <w:t>8</w:t>
      </w:r>
      <w:r>
        <w:rPr>
          <w:sz w:val="28"/>
          <w:szCs w:val="28"/>
        </w:rPr>
        <w:t>).</w:t>
      </w:r>
    </w:p>
    <w:p w:rsidR="001D6AD3" w:rsidRDefault="008109AF">
      <w:pPr>
        <w:suppressAutoHyphens w:val="0"/>
        <w:ind w:firstLine="709"/>
        <w:jc w:val="both"/>
      </w:pPr>
      <w:r>
        <w:rPr>
          <w:sz w:val="28"/>
          <w:szCs w:val="28"/>
        </w:rPr>
        <w:t xml:space="preserve">Доля </w:t>
      </w:r>
      <w:proofErr w:type="spellStart"/>
      <w:r>
        <w:rPr>
          <w:sz w:val="28"/>
          <w:szCs w:val="28"/>
        </w:rPr>
        <w:t>неустраненных</w:t>
      </w:r>
      <w:proofErr w:type="spellEnd"/>
      <w:r>
        <w:rPr>
          <w:sz w:val="28"/>
          <w:szCs w:val="28"/>
        </w:rPr>
        <w:t xml:space="preserve"> нарушений в области гражданской обороны в установленные предписаниями сроки от общего количества выявленных нарушений за отчетный период </w:t>
      </w:r>
      <w:r>
        <w:rPr>
          <w:sz w:val="28"/>
          <w:szCs w:val="28"/>
          <w:u w:val="single"/>
        </w:rPr>
        <w:t>7</w:t>
      </w:r>
      <w:r>
        <w:rPr>
          <w:sz w:val="28"/>
          <w:szCs w:val="28"/>
        </w:rPr>
        <w:t xml:space="preserve"> % (АППГ: </w:t>
      </w:r>
      <w:r>
        <w:rPr>
          <w:sz w:val="28"/>
          <w:szCs w:val="28"/>
          <w:u w:val="single"/>
        </w:rPr>
        <w:t>0</w:t>
      </w:r>
      <w:r>
        <w:rPr>
          <w:sz w:val="28"/>
          <w:szCs w:val="28"/>
        </w:rPr>
        <w:t xml:space="preserve"> %).</w:t>
      </w:r>
    </w:p>
    <w:p w:rsidR="001D6AD3" w:rsidRDefault="008109AF">
      <w:pPr>
        <w:suppressAutoHyphens w:val="0"/>
        <w:ind w:firstLine="709"/>
        <w:jc w:val="both"/>
      </w:pPr>
      <w:r>
        <w:rPr>
          <w:color w:val="000000"/>
          <w:sz w:val="28"/>
          <w:szCs w:val="28"/>
        </w:rPr>
        <w:t>Доля отмененных предписаний об устранении нарушений обязательных требований в области гражданской обороны от общего количества выданных предписаний за отчетный период 0% (АППГ: 0%).</w:t>
      </w:r>
    </w:p>
    <w:p w:rsidR="001D6AD3" w:rsidRDefault="008109AF">
      <w:pPr>
        <w:suppressAutoHyphens w:val="0"/>
        <w:ind w:firstLine="709"/>
        <w:jc w:val="both"/>
      </w:pPr>
      <w:r>
        <w:rPr>
          <w:color w:val="000000"/>
          <w:sz w:val="28"/>
          <w:szCs w:val="28"/>
        </w:rPr>
        <w:t>Доля внесенных органами прокуратуры представлений, связанных с осуществлением надзорной деятельности в области гражданской обороны, от общего количества проведенных контрольных (надзорных) мероприятий за отчетный период 0% (АППГ: 0%).</w:t>
      </w:r>
    </w:p>
    <w:p w:rsidR="001D6AD3" w:rsidRDefault="008109AF">
      <w:pPr>
        <w:suppressAutoHyphens w:val="0"/>
        <w:ind w:firstLine="709"/>
        <w:jc w:val="both"/>
      </w:pPr>
      <w:r>
        <w:rPr>
          <w:sz w:val="28"/>
          <w:szCs w:val="28"/>
        </w:rPr>
        <w:t xml:space="preserve">Количество составленных протоколов об административном правонарушении </w:t>
      </w:r>
      <w:r>
        <w:rPr>
          <w:sz w:val="28"/>
          <w:szCs w:val="28"/>
          <w:u w:val="single"/>
        </w:rPr>
        <w:t xml:space="preserve">19 </w:t>
      </w:r>
      <w:r>
        <w:rPr>
          <w:sz w:val="28"/>
          <w:szCs w:val="28"/>
        </w:rPr>
        <w:t xml:space="preserve">(АППГ: </w:t>
      </w:r>
      <w:r>
        <w:rPr>
          <w:sz w:val="28"/>
          <w:szCs w:val="28"/>
          <w:u w:val="single"/>
        </w:rPr>
        <w:t>8</w:t>
      </w:r>
      <w:r>
        <w:rPr>
          <w:sz w:val="28"/>
          <w:szCs w:val="28"/>
        </w:rPr>
        <w:t xml:space="preserve">), из них по части 1 ст. 19.5 КоАП РФ </w:t>
      </w:r>
      <w:r>
        <w:rPr>
          <w:sz w:val="28"/>
          <w:szCs w:val="28"/>
          <w:u w:val="single"/>
        </w:rPr>
        <w:t>2</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pPr>
      <w:r>
        <w:rPr>
          <w:sz w:val="28"/>
          <w:szCs w:val="28"/>
        </w:rPr>
        <w:t xml:space="preserve">Количество составленных протоколов об административном правонарушении на одного государственного инспектора по пожарному надзору </w:t>
      </w:r>
      <w:r>
        <w:rPr>
          <w:sz w:val="28"/>
          <w:szCs w:val="28"/>
          <w:u w:val="single"/>
        </w:rPr>
        <w:t>0,19</w:t>
      </w:r>
      <w:r>
        <w:rPr>
          <w:sz w:val="28"/>
          <w:szCs w:val="28"/>
        </w:rPr>
        <w:t xml:space="preserve"> (АППГ: </w:t>
      </w:r>
      <w:r>
        <w:rPr>
          <w:sz w:val="28"/>
          <w:szCs w:val="28"/>
          <w:u w:val="single"/>
        </w:rPr>
        <w:t>0,1</w:t>
      </w:r>
      <w:r>
        <w:rPr>
          <w:sz w:val="28"/>
          <w:szCs w:val="28"/>
        </w:rPr>
        <w:t>).</w:t>
      </w:r>
    </w:p>
    <w:p w:rsidR="001D6AD3" w:rsidRDefault="008109AF">
      <w:pPr>
        <w:suppressAutoHyphens w:val="0"/>
        <w:ind w:firstLine="709"/>
        <w:jc w:val="both"/>
      </w:pPr>
      <w:r>
        <w:rPr>
          <w:sz w:val="28"/>
          <w:szCs w:val="28"/>
        </w:rPr>
        <w:lastRenderedPageBreak/>
        <w:t xml:space="preserve">Количество вынесенных судебными органами постановлений о назначении административных наказаний в виде штрафа </w:t>
      </w:r>
      <w:r>
        <w:rPr>
          <w:sz w:val="28"/>
          <w:szCs w:val="28"/>
          <w:u w:val="single"/>
        </w:rPr>
        <w:t>6</w:t>
      </w:r>
      <w:r>
        <w:rPr>
          <w:sz w:val="28"/>
          <w:szCs w:val="28"/>
        </w:rPr>
        <w:t xml:space="preserve"> (АППГ: </w:t>
      </w:r>
      <w:r>
        <w:rPr>
          <w:sz w:val="28"/>
          <w:szCs w:val="28"/>
          <w:u w:val="single"/>
        </w:rPr>
        <w:t>1</w:t>
      </w:r>
      <w:r>
        <w:rPr>
          <w:sz w:val="28"/>
          <w:szCs w:val="28"/>
        </w:rPr>
        <w:t xml:space="preserve">), в виде предупреждения </w:t>
      </w:r>
      <w:r>
        <w:rPr>
          <w:sz w:val="28"/>
          <w:szCs w:val="28"/>
          <w:u w:val="single"/>
        </w:rPr>
        <w:t>1</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rPr>
          <w:color w:val="000000"/>
          <w:sz w:val="28"/>
          <w:szCs w:val="28"/>
        </w:rPr>
      </w:pPr>
      <w:r>
        <w:rPr>
          <w:sz w:val="28"/>
          <w:szCs w:val="28"/>
        </w:rPr>
        <w:t>Доля постановлений о прекращении производства по делам об административных правонарушениях в области гражданской обороны, вынесенных судами, от общего количества вынесенных судами постановлений за отчетный период 31,6</w:t>
      </w:r>
      <w:r>
        <w:rPr>
          <w:sz w:val="28"/>
          <w:szCs w:val="28"/>
          <w:u w:val="single"/>
        </w:rPr>
        <w:t xml:space="preserve"> </w:t>
      </w:r>
      <w:r>
        <w:rPr>
          <w:sz w:val="28"/>
          <w:szCs w:val="28"/>
        </w:rPr>
        <w:t xml:space="preserve">% (АППГ: </w:t>
      </w:r>
      <w:r>
        <w:rPr>
          <w:sz w:val="28"/>
          <w:szCs w:val="28"/>
          <w:u w:val="single"/>
        </w:rPr>
        <w:t>22</w:t>
      </w:r>
      <w:r>
        <w:rPr>
          <w:sz w:val="28"/>
          <w:szCs w:val="28"/>
        </w:rPr>
        <w:t xml:space="preserve"> %).</w:t>
      </w:r>
    </w:p>
    <w:p w:rsidR="001D6AD3" w:rsidRDefault="001D6AD3">
      <w:pPr>
        <w:suppressAutoHyphens w:val="0"/>
        <w:ind w:firstLine="709"/>
        <w:jc w:val="both"/>
        <w:rPr>
          <w:color w:val="000000"/>
          <w:sz w:val="28"/>
          <w:szCs w:val="28"/>
        </w:rPr>
      </w:pPr>
    </w:p>
    <w:p w:rsidR="001D6AD3" w:rsidRDefault="008109AF">
      <w:pPr>
        <w:suppressAutoHyphens w:val="0"/>
        <w:ind w:firstLine="567"/>
        <w:jc w:val="center"/>
        <w:rPr>
          <w:color w:val="000000"/>
          <w:sz w:val="28"/>
          <w:szCs w:val="28"/>
        </w:rPr>
      </w:pPr>
      <w:r>
        <w:rPr>
          <w:b/>
          <w:color w:val="000000"/>
          <w:sz w:val="28"/>
          <w:szCs w:val="28"/>
        </w:rPr>
        <w:t>Осуществление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1D6AD3" w:rsidRDefault="008109AF">
      <w:pPr>
        <w:suppressAutoHyphens w:val="0"/>
        <w:ind w:firstLine="709"/>
        <w:jc w:val="both"/>
      </w:pPr>
      <w:r>
        <w:rPr>
          <w:sz w:val="28"/>
          <w:szCs w:val="28"/>
        </w:rPr>
        <w:t xml:space="preserve">Количество объектов надзора, подлежащих государственному надзору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составило </w:t>
      </w:r>
      <w:r>
        <w:rPr>
          <w:sz w:val="28"/>
          <w:szCs w:val="28"/>
          <w:u w:val="single"/>
        </w:rPr>
        <w:t>42</w:t>
      </w:r>
      <w:r>
        <w:rPr>
          <w:sz w:val="28"/>
          <w:szCs w:val="28"/>
        </w:rPr>
        <w:t xml:space="preserve"> (АППГ: </w:t>
      </w:r>
      <w:r>
        <w:rPr>
          <w:sz w:val="28"/>
          <w:szCs w:val="28"/>
          <w:u w:val="single"/>
        </w:rPr>
        <w:t>36</w:t>
      </w:r>
      <w:r>
        <w:rPr>
          <w:sz w:val="28"/>
          <w:szCs w:val="28"/>
        </w:rPr>
        <w:t>), в том числе:</w:t>
      </w:r>
    </w:p>
    <w:p w:rsidR="001D6AD3" w:rsidRDefault="008109AF">
      <w:pPr>
        <w:suppressAutoHyphens w:val="0"/>
        <w:ind w:firstLine="709"/>
        <w:jc w:val="both"/>
      </w:pPr>
      <w:r>
        <w:rPr>
          <w:sz w:val="28"/>
          <w:szCs w:val="28"/>
          <w:u w:val="single"/>
        </w:rPr>
        <w:t>28</w:t>
      </w:r>
      <w:r>
        <w:rPr>
          <w:sz w:val="28"/>
          <w:szCs w:val="28"/>
        </w:rPr>
        <w:t xml:space="preserve"> (АППГ: </w:t>
      </w:r>
      <w:r>
        <w:rPr>
          <w:sz w:val="28"/>
          <w:szCs w:val="28"/>
          <w:u w:val="single"/>
        </w:rPr>
        <w:t>16</w:t>
      </w:r>
      <w:r>
        <w:rPr>
          <w:sz w:val="28"/>
          <w:szCs w:val="28"/>
        </w:rPr>
        <w:t xml:space="preserve">) территориальных органов федеральных органов исполнительной власти; </w:t>
      </w:r>
    </w:p>
    <w:p w:rsidR="001D6AD3" w:rsidRDefault="008109AF">
      <w:pPr>
        <w:suppressAutoHyphens w:val="0"/>
        <w:ind w:firstLine="709"/>
        <w:jc w:val="both"/>
      </w:pPr>
      <w:r>
        <w:rPr>
          <w:sz w:val="28"/>
          <w:szCs w:val="28"/>
          <w:u w:val="single"/>
        </w:rPr>
        <w:t>1</w:t>
      </w:r>
      <w:r>
        <w:rPr>
          <w:sz w:val="28"/>
          <w:szCs w:val="28"/>
        </w:rPr>
        <w:t xml:space="preserve"> (АППГ: </w:t>
      </w:r>
      <w:r>
        <w:rPr>
          <w:sz w:val="28"/>
          <w:szCs w:val="28"/>
          <w:u w:val="single"/>
        </w:rPr>
        <w:t>1</w:t>
      </w:r>
      <w:r>
        <w:rPr>
          <w:sz w:val="28"/>
          <w:szCs w:val="28"/>
        </w:rPr>
        <w:t>) органов исполнительной власти субъекта Российской Федерации;</w:t>
      </w:r>
    </w:p>
    <w:p w:rsidR="001D6AD3" w:rsidRDefault="008109AF">
      <w:pPr>
        <w:suppressAutoHyphens w:val="0"/>
        <w:ind w:firstLine="709"/>
        <w:jc w:val="both"/>
      </w:pPr>
      <w:r>
        <w:rPr>
          <w:sz w:val="28"/>
          <w:szCs w:val="28"/>
          <w:u w:val="single"/>
        </w:rPr>
        <w:t>13</w:t>
      </w:r>
      <w:r>
        <w:rPr>
          <w:sz w:val="28"/>
          <w:szCs w:val="28"/>
        </w:rPr>
        <w:t xml:space="preserve"> (АППГ: </w:t>
      </w:r>
      <w:r>
        <w:rPr>
          <w:sz w:val="28"/>
          <w:szCs w:val="28"/>
          <w:u w:val="single"/>
        </w:rPr>
        <w:t>19</w:t>
      </w:r>
      <w:r>
        <w:rPr>
          <w:sz w:val="28"/>
          <w:szCs w:val="28"/>
        </w:rPr>
        <w:t>) органов местного самоуправления.</w:t>
      </w:r>
    </w:p>
    <w:p w:rsidR="001D6AD3" w:rsidRDefault="008109AF">
      <w:pPr>
        <w:suppressAutoHyphens w:val="0"/>
        <w:ind w:firstLine="709"/>
        <w:jc w:val="both"/>
      </w:pPr>
      <w:r>
        <w:rPr>
          <w:color w:val="000000"/>
          <w:sz w:val="28"/>
          <w:szCs w:val="28"/>
        </w:rPr>
        <w:t xml:space="preserve">Количество проведенных в отчетном периоде проверок в отношении объектов надзора </w:t>
      </w:r>
      <w:r>
        <w:rPr>
          <w:color w:val="000000"/>
          <w:sz w:val="28"/>
          <w:szCs w:val="28"/>
          <w:u w:val="single"/>
        </w:rPr>
        <w:t>1</w:t>
      </w:r>
      <w:r>
        <w:rPr>
          <w:color w:val="000000"/>
          <w:sz w:val="28"/>
          <w:szCs w:val="28"/>
        </w:rPr>
        <w:t xml:space="preserve"> (АППГ: 0), из них плановых 0 (АППГ: 0) и внеплановых </w:t>
      </w:r>
      <w:r>
        <w:rPr>
          <w:color w:val="000000"/>
          <w:sz w:val="28"/>
          <w:szCs w:val="28"/>
          <w:u w:val="single"/>
        </w:rPr>
        <w:t>1</w:t>
      </w:r>
      <w:r>
        <w:rPr>
          <w:color w:val="000000"/>
          <w:sz w:val="28"/>
          <w:szCs w:val="28"/>
        </w:rPr>
        <w:t xml:space="preserve"> (АППГ: 0).</w:t>
      </w:r>
    </w:p>
    <w:p w:rsidR="001D6AD3" w:rsidRDefault="008109AF">
      <w:pPr>
        <w:suppressAutoHyphens w:val="0"/>
        <w:ind w:firstLine="709"/>
        <w:jc w:val="both"/>
      </w:pPr>
      <w:r>
        <w:rPr>
          <w:color w:val="000000"/>
          <w:sz w:val="28"/>
          <w:szCs w:val="28"/>
        </w:rPr>
        <w:t xml:space="preserve">Количество выданных предписаний по результатам проверок за отчетный период </w:t>
      </w:r>
      <w:r>
        <w:rPr>
          <w:color w:val="000000"/>
          <w:sz w:val="28"/>
          <w:szCs w:val="28"/>
          <w:u w:val="single"/>
        </w:rPr>
        <w:t>1</w:t>
      </w:r>
      <w:r>
        <w:rPr>
          <w:color w:val="000000"/>
          <w:sz w:val="28"/>
          <w:szCs w:val="28"/>
        </w:rPr>
        <w:t xml:space="preserve"> (АППГ: 0).</w:t>
      </w:r>
    </w:p>
    <w:p w:rsidR="001D6AD3" w:rsidRDefault="008109AF">
      <w:pPr>
        <w:suppressAutoHyphens w:val="0"/>
        <w:ind w:firstLine="709"/>
        <w:jc w:val="both"/>
      </w:pPr>
      <w:r>
        <w:rPr>
          <w:color w:val="000000"/>
          <w:sz w:val="28"/>
          <w:szCs w:val="28"/>
        </w:rPr>
        <w:t>Доля не устранённых нарушений в области гражданской обороны в установленные предписаниями сроки от общего количества выявленных нарушений за отчетный период 0% (АППГ: 0%).</w:t>
      </w:r>
    </w:p>
    <w:p w:rsidR="001D6AD3" w:rsidRDefault="008109AF">
      <w:pPr>
        <w:suppressAutoHyphens w:val="0"/>
        <w:ind w:firstLine="709"/>
        <w:jc w:val="both"/>
      </w:pPr>
      <w:r>
        <w:rPr>
          <w:color w:val="000000"/>
          <w:sz w:val="28"/>
          <w:szCs w:val="28"/>
        </w:rPr>
        <w:t>Доля отмененных предписаний об устранении нарушений реализации полномочий в области гражданской обороны от общего количества выданных предписаний за отчетный период 0% (АППГ: 0%).</w:t>
      </w:r>
    </w:p>
    <w:p w:rsidR="001D6AD3" w:rsidRDefault="008109AF">
      <w:pPr>
        <w:suppressAutoHyphens w:val="0"/>
        <w:ind w:firstLine="709"/>
        <w:jc w:val="both"/>
      </w:pPr>
      <w:r>
        <w:rPr>
          <w:color w:val="000000"/>
          <w:sz w:val="28"/>
          <w:szCs w:val="28"/>
        </w:rPr>
        <w:t>Доля внесенных органами прокуратуры представлений, связанных с осуществлением надзорной деятельности в области гражданской обороны, от общего количества проведенных проверок за отчетный период 0% (АППГ: 0%).</w:t>
      </w:r>
    </w:p>
    <w:p w:rsidR="001D6AD3" w:rsidRDefault="008109AF">
      <w:pPr>
        <w:suppressAutoHyphens w:val="0"/>
        <w:ind w:firstLine="709"/>
        <w:jc w:val="both"/>
      </w:pPr>
      <w:r>
        <w:rPr>
          <w:sz w:val="28"/>
          <w:szCs w:val="28"/>
        </w:rPr>
        <w:t xml:space="preserve">Количество составленных протоколов об административном правонарушении </w:t>
      </w:r>
      <w:r>
        <w:rPr>
          <w:sz w:val="28"/>
          <w:szCs w:val="28"/>
          <w:u w:val="single"/>
        </w:rPr>
        <w:t>1</w:t>
      </w:r>
      <w:r>
        <w:rPr>
          <w:sz w:val="28"/>
          <w:szCs w:val="28"/>
        </w:rPr>
        <w:t xml:space="preserve"> (АППГ: </w:t>
      </w:r>
      <w:r>
        <w:rPr>
          <w:sz w:val="28"/>
          <w:szCs w:val="28"/>
          <w:u w:val="single"/>
        </w:rPr>
        <w:t>0</w:t>
      </w:r>
      <w:r>
        <w:rPr>
          <w:sz w:val="28"/>
          <w:szCs w:val="28"/>
        </w:rPr>
        <w:t xml:space="preserve">), из них по части 1 ст. 19.5 КоАП РФ </w:t>
      </w:r>
      <w:r>
        <w:rPr>
          <w:sz w:val="28"/>
          <w:szCs w:val="28"/>
          <w:u w:val="single"/>
        </w:rPr>
        <w:t>0</w:t>
      </w:r>
      <w:r>
        <w:rPr>
          <w:sz w:val="28"/>
          <w:szCs w:val="28"/>
        </w:rPr>
        <w:t xml:space="preserve"> (АППГ:</w:t>
      </w:r>
      <w:r>
        <w:rPr>
          <w:sz w:val="28"/>
          <w:szCs w:val="28"/>
          <w:u w:val="single"/>
        </w:rPr>
        <w:t>0</w:t>
      </w:r>
      <w:r>
        <w:rPr>
          <w:sz w:val="28"/>
          <w:szCs w:val="28"/>
        </w:rPr>
        <w:t>).</w:t>
      </w:r>
    </w:p>
    <w:p w:rsidR="001D6AD3" w:rsidRDefault="008109AF">
      <w:pPr>
        <w:suppressAutoHyphens w:val="0"/>
        <w:ind w:firstLine="709"/>
        <w:jc w:val="both"/>
      </w:pPr>
      <w:r>
        <w:rPr>
          <w:sz w:val="28"/>
          <w:szCs w:val="28"/>
        </w:rPr>
        <w:t xml:space="preserve">Количество вынесенных судебными органами постановлений о назначении административных наказаний в виде штрафа </w:t>
      </w:r>
      <w:r>
        <w:rPr>
          <w:sz w:val="28"/>
          <w:szCs w:val="28"/>
          <w:u w:val="single"/>
        </w:rPr>
        <w:t>0</w:t>
      </w:r>
      <w:r>
        <w:rPr>
          <w:sz w:val="28"/>
          <w:szCs w:val="28"/>
        </w:rPr>
        <w:t xml:space="preserve"> (АППГ: </w:t>
      </w:r>
      <w:r>
        <w:rPr>
          <w:sz w:val="28"/>
          <w:szCs w:val="28"/>
          <w:u w:val="single"/>
        </w:rPr>
        <w:t>0</w:t>
      </w:r>
      <w:r>
        <w:rPr>
          <w:sz w:val="28"/>
          <w:szCs w:val="28"/>
        </w:rPr>
        <w:t xml:space="preserve">), в виде предупреждения </w:t>
      </w:r>
      <w:r>
        <w:rPr>
          <w:sz w:val="28"/>
          <w:szCs w:val="28"/>
          <w:u w:val="single"/>
        </w:rPr>
        <w:t>0</w:t>
      </w:r>
      <w:r>
        <w:rPr>
          <w:sz w:val="28"/>
          <w:szCs w:val="28"/>
        </w:rPr>
        <w:t xml:space="preserve"> (АППГ: </w:t>
      </w:r>
      <w:r>
        <w:rPr>
          <w:sz w:val="28"/>
          <w:szCs w:val="28"/>
          <w:u w:val="single"/>
        </w:rPr>
        <w:t>0</w:t>
      </w:r>
      <w:r>
        <w:rPr>
          <w:sz w:val="28"/>
          <w:szCs w:val="28"/>
        </w:rPr>
        <w:t>).</w:t>
      </w:r>
    </w:p>
    <w:p w:rsidR="001D6AD3" w:rsidRDefault="008109AF">
      <w:pPr>
        <w:suppressAutoHyphens w:val="0"/>
        <w:ind w:firstLine="709"/>
        <w:jc w:val="both"/>
        <w:rPr>
          <w:color w:val="000000"/>
          <w:sz w:val="28"/>
          <w:szCs w:val="28"/>
        </w:rPr>
      </w:pPr>
      <w:r>
        <w:rPr>
          <w:color w:val="000000"/>
          <w:sz w:val="28"/>
          <w:szCs w:val="28"/>
        </w:rPr>
        <w:t>Доля постановлений о прекращении производства по делам об административных правонарушениях в области гражданской обороны, вынесенных судами, от общего количества вынесенных судами постановлений за отчетный период, 10</w:t>
      </w:r>
      <w:r>
        <w:rPr>
          <w:color w:val="000000"/>
          <w:sz w:val="28"/>
          <w:szCs w:val="28"/>
          <w:u w:val="single"/>
        </w:rPr>
        <w:t>0</w:t>
      </w:r>
      <w:r>
        <w:rPr>
          <w:color w:val="000000"/>
          <w:sz w:val="28"/>
          <w:szCs w:val="28"/>
        </w:rPr>
        <w:t xml:space="preserve"> % (АППГ: </w:t>
      </w:r>
      <w:r>
        <w:rPr>
          <w:color w:val="000000"/>
          <w:sz w:val="28"/>
          <w:szCs w:val="28"/>
          <w:u w:val="single"/>
        </w:rPr>
        <w:t>0</w:t>
      </w:r>
      <w:r>
        <w:rPr>
          <w:color w:val="000000"/>
          <w:sz w:val="28"/>
          <w:szCs w:val="28"/>
        </w:rPr>
        <w:t xml:space="preserve"> %).</w:t>
      </w:r>
    </w:p>
    <w:p w:rsidR="001D6AD3" w:rsidRDefault="001D6AD3">
      <w:pPr>
        <w:suppressAutoHyphens w:val="0"/>
        <w:ind w:firstLine="709"/>
        <w:jc w:val="both"/>
        <w:rPr>
          <w:color w:val="000000"/>
          <w:sz w:val="28"/>
          <w:szCs w:val="28"/>
        </w:rPr>
      </w:pPr>
    </w:p>
    <w:p w:rsidR="001D6AD3" w:rsidRDefault="008109AF">
      <w:pPr>
        <w:suppressAutoHyphens w:val="0"/>
        <w:ind w:firstLine="709"/>
        <w:jc w:val="center"/>
        <w:rPr>
          <w:color w:val="000000"/>
          <w:sz w:val="28"/>
          <w:szCs w:val="28"/>
        </w:rPr>
      </w:pPr>
      <w:r>
        <w:rPr>
          <w:b/>
          <w:iCs/>
          <w:color w:val="000000"/>
          <w:sz w:val="28"/>
        </w:rPr>
        <w:t>Предоставление государственных услуг</w:t>
      </w:r>
    </w:p>
    <w:p w:rsidR="001D6AD3" w:rsidRDefault="008109AF">
      <w:pPr>
        <w:suppressAutoHyphens w:val="0"/>
        <w:ind w:firstLine="709"/>
        <w:contextualSpacing/>
        <w:jc w:val="both"/>
      </w:pPr>
      <w:r>
        <w:rPr>
          <w:sz w:val="28"/>
          <w:szCs w:val="28"/>
        </w:rPr>
        <w:t xml:space="preserve">Сведения о предоставлении </w:t>
      </w:r>
      <w:r>
        <w:rPr>
          <w:rFonts w:eastAsia="Calibri"/>
          <w:sz w:val="28"/>
          <w:szCs w:val="28"/>
          <w:lang w:eastAsia="en-US"/>
        </w:rPr>
        <w:t>государственных услуг (функций) в области пожарной безопасности:</w:t>
      </w:r>
    </w:p>
    <w:p w:rsidR="001D6AD3" w:rsidRDefault="008109AF">
      <w:pPr>
        <w:suppressAutoHyphens w:val="0"/>
        <w:ind w:firstLine="709"/>
        <w:contextualSpacing/>
        <w:jc w:val="both"/>
      </w:pPr>
      <w:r>
        <w:rPr>
          <w:rFonts w:eastAsia="Calibri"/>
          <w:sz w:val="28"/>
          <w:szCs w:val="28"/>
          <w:lang w:eastAsia="en-US"/>
        </w:rPr>
        <w:lastRenderedPageBreak/>
        <w:t xml:space="preserve">количество предоставленных государственных услуг 546 </w:t>
      </w:r>
      <w:r>
        <w:rPr>
          <w:sz w:val="28"/>
          <w:szCs w:val="28"/>
        </w:rPr>
        <w:t>(АППГ: 621)</w:t>
      </w:r>
      <w:r>
        <w:rPr>
          <w:rFonts w:eastAsia="Calibri"/>
          <w:sz w:val="28"/>
          <w:szCs w:val="28"/>
          <w:lang w:eastAsia="en-US"/>
        </w:rPr>
        <w:t xml:space="preserve">, из них в электронном виде 546 </w:t>
      </w:r>
      <w:r>
        <w:rPr>
          <w:sz w:val="28"/>
          <w:szCs w:val="28"/>
        </w:rPr>
        <w:t>(АППГ: 552), в том числе:</w:t>
      </w:r>
      <w:r>
        <w:rPr>
          <w:rFonts w:eastAsia="Calibri"/>
          <w:sz w:val="28"/>
          <w:szCs w:val="28"/>
          <w:lang w:eastAsia="en-US"/>
        </w:rPr>
        <w:t xml:space="preserve"> </w:t>
      </w:r>
    </w:p>
    <w:p w:rsidR="001D6AD3" w:rsidRDefault="008109AF">
      <w:pPr>
        <w:suppressAutoHyphens w:val="0"/>
        <w:ind w:firstLine="709"/>
        <w:jc w:val="both"/>
      </w:pPr>
      <w:r>
        <w:rPr>
          <w:sz w:val="28"/>
          <w:szCs w:val="28"/>
        </w:rPr>
        <w:t xml:space="preserve">1) количество рассмотренных специальных технических условий </w:t>
      </w:r>
      <w:r>
        <w:rPr>
          <w:rFonts w:eastAsia="Calibri"/>
          <w:sz w:val="28"/>
          <w:szCs w:val="28"/>
          <w:lang w:eastAsia="en-US"/>
        </w:rPr>
        <w:t xml:space="preserve">41 </w:t>
      </w:r>
      <w:r>
        <w:rPr>
          <w:sz w:val="28"/>
          <w:szCs w:val="28"/>
        </w:rPr>
        <w:t xml:space="preserve">(АППГ: 39), из них в электронном виде </w:t>
      </w:r>
      <w:r>
        <w:rPr>
          <w:rFonts w:eastAsia="Calibri"/>
          <w:sz w:val="28"/>
          <w:szCs w:val="28"/>
          <w:lang w:eastAsia="en-US"/>
        </w:rPr>
        <w:t xml:space="preserve">41 </w:t>
      </w:r>
      <w:r>
        <w:rPr>
          <w:sz w:val="28"/>
          <w:szCs w:val="28"/>
        </w:rPr>
        <w:t>(АППГ: 36);</w:t>
      </w:r>
    </w:p>
    <w:p w:rsidR="001D6AD3" w:rsidRDefault="008109AF">
      <w:pPr>
        <w:suppressAutoHyphens w:val="0"/>
        <w:ind w:firstLine="709"/>
        <w:jc w:val="both"/>
      </w:pPr>
      <w:r>
        <w:rPr>
          <w:sz w:val="28"/>
          <w:szCs w:val="28"/>
        </w:rPr>
        <w:t>2) количество принятых копий заключений о независимой оценке пожарного риска 14</w:t>
      </w:r>
      <w:r>
        <w:rPr>
          <w:rFonts w:eastAsia="Calibri"/>
          <w:sz w:val="28"/>
          <w:szCs w:val="28"/>
          <w:lang w:eastAsia="en-US"/>
        </w:rPr>
        <w:t xml:space="preserve">0 </w:t>
      </w:r>
      <w:r>
        <w:rPr>
          <w:sz w:val="28"/>
          <w:szCs w:val="28"/>
        </w:rPr>
        <w:t>(АППГ: 176), из них в электронном виде 14</w:t>
      </w:r>
      <w:r>
        <w:rPr>
          <w:rFonts w:eastAsia="Calibri"/>
          <w:sz w:val="28"/>
          <w:szCs w:val="28"/>
          <w:lang w:eastAsia="en-US"/>
        </w:rPr>
        <w:t xml:space="preserve">0 </w:t>
      </w:r>
      <w:r>
        <w:rPr>
          <w:sz w:val="28"/>
          <w:szCs w:val="28"/>
        </w:rPr>
        <w:t>(АППГ: 170);</w:t>
      </w:r>
    </w:p>
    <w:p w:rsidR="001D6AD3" w:rsidRDefault="008109AF">
      <w:pPr>
        <w:suppressAutoHyphens w:val="0"/>
        <w:ind w:firstLine="709"/>
        <w:jc w:val="both"/>
      </w:pPr>
      <w:r>
        <w:rPr>
          <w:sz w:val="28"/>
          <w:szCs w:val="28"/>
        </w:rPr>
        <w:t>3) количество зарегистрированных деклараций пожарной безопасности 299</w:t>
      </w:r>
      <w:r>
        <w:rPr>
          <w:rFonts w:eastAsia="Calibri"/>
          <w:sz w:val="28"/>
          <w:szCs w:val="28"/>
          <w:lang w:eastAsia="en-US"/>
        </w:rPr>
        <w:t xml:space="preserve"> </w:t>
      </w:r>
      <w:r>
        <w:rPr>
          <w:sz w:val="28"/>
          <w:szCs w:val="28"/>
        </w:rPr>
        <w:t xml:space="preserve">(АППГ: 305), из них в электронном виде </w:t>
      </w:r>
      <w:r>
        <w:rPr>
          <w:rFonts w:eastAsia="Calibri"/>
          <w:sz w:val="28"/>
          <w:szCs w:val="28"/>
          <w:lang w:eastAsia="en-US"/>
        </w:rPr>
        <w:t xml:space="preserve">299 </w:t>
      </w:r>
      <w:r>
        <w:rPr>
          <w:sz w:val="28"/>
          <w:szCs w:val="28"/>
        </w:rPr>
        <w:t>(АППГ: 258);</w:t>
      </w:r>
    </w:p>
    <w:p w:rsidR="001D6AD3" w:rsidRDefault="008109AF">
      <w:pPr>
        <w:suppressAutoHyphens w:val="0"/>
        <w:ind w:firstLine="709"/>
        <w:jc w:val="both"/>
      </w:pPr>
      <w:r>
        <w:rPr>
          <w:sz w:val="28"/>
          <w:szCs w:val="28"/>
        </w:rPr>
        <w:t>количество поданных заявлений по лицензированию деятельности в области пожарной безопасности 66 (АППГ: 101), из них:</w:t>
      </w:r>
    </w:p>
    <w:p w:rsidR="001D6AD3" w:rsidRDefault="008109AF">
      <w:pPr>
        <w:suppressAutoHyphens w:val="0"/>
        <w:ind w:firstLine="709"/>
        <w:jc w:val="both"/>
      </w:pPr>
      <w:r>
        <w:rPr>
          <w:sz w:val="28"/>
          <w:szCs w:val="28"/>
        </w:rPr>
        <w:t>по тушению пожаров в населенных пунктах, на производственных объектах и объектах инфраструктуры 8 (АППГ: 4);</w:t>
      </w:r>
    </w:p>
    <w:p w:rsidR="001D6AD3" w:rsidRDefault="008109AF">
      <w:pPr>
        <w:suppressAutoHyphens w:val="0"/>
        <w:ind w:firstLine="709"/>
        <w:contextualSpacing/>
        <w:jc w:val="both"/>
        <w:rPr>
          <w:sz w:val="28"/>
          <w:szCs w:val="28"/>
        </w:rPr>
      </w:pPr>
      <w:r>
        <w:rPr>
          <w:sz w:val="28"/>
          <w:szCs w:val="28"/>
        </w:rPr>
        <w:t>по монтажу, техническому обслуживанию и ремонту средств обеспечения пожарной безопасности зданий и сооружений 58 (АППГ: 97).</w:t>
      </w:r>
    </w:p>
    <w:p w:rsidR="001D6AD3" w:rsidRDefault="001D6AD3">
      <w:pPr>
        <w:suppressAutoHyphens w:val="0"/>
        <w:ind w:firstLine="709"/>
        <w:contextualSpacing/>
        <w:jc w:val="both"/>
      </w:pPr>
    </w:p>
    <w:p w:rsidR="001D6AD3" w:rsidRDefault="008109AF">
      <w:pPr>
        <w:suppressAutoHyphens w:val="0"/>
        <w:ind w:firstLine="709"/>
        <w:jc w:val="both"/>
        <w:rPr>
          <w:i/>
          <w:color w:val="000000"/>
          <w:sz w:val="28"/>
          <w:szCs w:val="28"/>
        </w:rPr>
      </w:pPr>
      <w:r>
        <w:rPr>
          <w:b/>
          <w:iCs/>
          <w:color w:val="000000"/>
          <w:sz w:val="28"/>
        </w:rPr>
        <w:t>Сведения об оказании государственных услуг (функций) подразделениями Государственной инспекции по маломерным судам за отчетный период</w:t>
      </w:r>
    </w:p>
    <w:p w:rsidR="001D6AD3" w:rsidRDefault="008109AF">
      <w:pPr>
        <w:suppressAutoHyphens w:val="0"/>
        <w:ind w:firstLine="709"/>
        <w:contextualSpacing/>
        <w:jc w:val="both"/>
        <w:rPr>
          <w:bCs/>
          <w:color w:val="000000"/>
          <w:sz w:val="28"/>
          <w:szCs w:val="28"/>
        </w:rPr>
      </w:pPr>
      <w:r>
        <w:rPr>
          <w:bCs/>
          <w:color w:val="000000"/>
          <w:sz w:val="28"/>
          <w:szCs w:val="28"/>
        </w:rPr>
        <w:t xml:space="preserve">Всего оказано </w:t>
      </w:r>
      <w:r>
        <w:rPr>
          <w:bCs/>
          <w:i/>
          <w:color w:val="000000"/>
          <w:sz w:val="28"/>
          <w:szCs w:val="28"/>
          <w:u w:val="single"/>
        </w:rPr>
        <w:t xml:space="preserve">2097 </w:t>
      </w:r>
      <w:r>
        <w:rPr>
          <w:bCs/>
          <w:color w:val="000000"/>
          <w:sz w:val="28"/>
          <w:szCs w:val="28"/>
        </w:rPr>
        <w:t xml:space="preserve">государственные услуги, в том числе в электронном виде </w:t>
      </w:r>
      <w:r>
        <w:rPr>
          <w:bCs/>
          <w:i/>
          <w:color w:val="000000"/>
          <w:sz w:val="28"/>
          <w:szCs w:val="28"/>
          <w:u w:val="single"/>
        </w:rPr>
        <w:t>1988</w:t>
      </w:r>
      <w:r>
        <w:rPr>
          <w:bCs/>
          <w:color w:val="000000"/>
          <w:sz w:val="28"/>
          <w:szCs w:val="28"/>
        </w:rPr>
        <w:t>(АППГ: 1272/668).</w:t>
      </w:r>
    </w:p>
    <w:p w:rsidR="001D6AD3" w:rsidRDefault="001D6AD3">
      <w:pPr>
        <w:suppressAutoHyphens w:val="0"/>
        <w:ind w:firstLine="567"/>
        <w:contextualSpacing/>
        <w:jc w:val="center"/>
        <w:rPr>
          <w:bCs/>
          <w:color w:val="000000"/>
          <w:sz w:val="28"/>
          <w:szCs w:val="28"/>
        </w:rPr>
      </w:pPr>
    </w:p>
    <w:p w:rsidR="001D6AD3" w:rsidRDefault="008109AF">
      <w:pPr>
        <w:suppressAutoHyphens w:val="0"/>
        <w:ind w:firstLine="709"/>
        <w:contextualSpacing/>
        <w:jc w:val="center"/>
        <w:rPr>
          <w:bCs/>
          <w:color w:val="000000"/>
          <w:sz w:val="28"/>
          <w:szCs w:val="28"/>
        </w:rPr>
      </w:pPr>
      <w:r>
        <w:rPr>
          <w:b/>
          <w:iCs/>
          <w:color w:val="000000"/>
          <w:sz w:val="28"/>
        </w:rPr>
        <w:t>Надзорная деятельность подразделений Государственной инспекции по маломерным судам</w:t>
      </w:r>
    </w:p>
    <w:p w:rsidR="001D6AD3" w:rsidRDefault="008109AF">
      <w:pPr>
        <w:suppressAutoHyphens w:val="0"/>
        <w:ind w:firstLine="709"/>
        <w:contextualSpacing/>
        <w:jc w:val="both"/>
        <w:rPr>
          <w:color w:val="000000"/>
          <w:sz w:val="28"/>
          <w:szCs w:val="28"/>
        </w:rPr>
      </w:pPr>
      <w:r>
        <w:rPr>
          <w:color w:val="000000"/>
          <w:sz w:val="28"/>
          <w:szCs w:val="28"/>
        </w:rPr>
        <w:t>Количество возбужденных дел об административных правонарушениях 299 (АППГ: 270).</w:t>
      </w:r>
    </w:p>
    <w:p w:rsidR="001D6AD3" w:rsidRDefault="008109AF">
      <w:pPr>
        <w:suppressAutoHyphens w:val="0"/>
        <w:ind w:firstLine="709"/>
        <w:contextualSpacing/>
        <w:jc w:val="both"/>
        <w:rPr>
          <w:color w:val="000000"/>
          <w:sz w:val="28"/>
          <w:szCs w:val="28"/>
        </w:rPr>
      </w:pPr>
      <w:r>
        <w:rPr>
          <w:color w:val="000000"/>
          <w:sz w:val="28"/>
          <w:szCs w:val="28"/>
        </w:rPr>
        <w:t>Количество вынесенных постановлений об административных правонарушениях 299 (АППГ:2270).</w:t>
      </w:r>
    </w:p>
    <w:p w:rsidR="001D6AD3" w:rsidRDefault="008109AF">
      <w:pPr>
        <w:suppressAutoHyphens w:val="0"/>
        <w:ind w:firstLine="709"/>
        <w:contextualSpacing/>
        <w:jc w:val="both"/>
        <w:rPr>
          <w:color w:val="000000"/>
          <w:sz w:val="28"/>
          <w:szCs w:val="28"/>
        </w:rPr>
      </w:pPr>
      <w:r>
        <w:rPr>
          <w:color w:val="000000"/>
          <w:sz w:val="28"/>
          <w:szCs w:val="28"/>
        </w:rPr>
        <w:t>Количество отмененных постановлений об административных правонарушениях судами, прокурорами 0 (0%), что составляет 0 % от общего количества постановлений, выписанных государственными инспекторами по маломерным судам (АППГ: 0_ (___%).</w:t>
      </w:r>
    </w:p>
    <w:p w:rsidR="001D6AD3" w:rsidRDefault="008109AF">
      <w:pPr>
        <w:suppressAutoHyphens w:val="0"/>
        <w:ind w:firstLine="709"/>
        <w:contextualSpacing/>
        <w:jc w:val="both"/>
        <w:rPr>
          <w:color w:val="000000"/>
          <w:sz w:val="28"/>
          <w:szCs w:val="28"/>
        </w:rPr>
      </w:pPr>
      <w:r>
        <w:rPr>
          <w:color w:val="000000"/>
          <w:sz w:val="28"/>
          <w:szCs w:val="28"/>
        </w:rPr>
        <w:t>Количество жалоб на оказание государственных услуг 0 (АППГ: 0).</w:t>
      </w:r>
    </w:p>
    <w:p w:rsidR="001D6AD3" w:rsidRDefault="008109AF">
      <w:pPr>
        <w:suppressAutoHyphens w:val="0"/>
        <w:ind w:firstLine="709"/>
        <w:contextualSpacing/>
        <w:jc w:val="both"/>
        <w:rPr>
          <w:color w:val="000000"/>
          <w:sz w:val="28"/>
          <w:szCs w:val="28"/>
        </w:rPr>
      </w:pPr>
      <w:r>
        <w:rPr>
          <w:color w:val="000000"/>
          <w:sz w:val="28"/>
          <w:szCs w:val="28"/>
        </w:rPr>
        <w:t>Количество зарегистрированных заявлений-деклараций о соответствии:</w:t>
      </w:r>
    </w:p>
    <w:p w:rsidR="001D6AD3" w:rsidRDefault="008109AF">
      <w:pPr>
        <w:suppressAutoHyphens w:val="0"/>
        <w:ind w:firstLine="709"/>
        <w:jc w:val="both"/>
        <w:rPr>
          <w:color w:val="000000"/>
          <w:sz w:val="28"/>
          <w:szCs w:val="28"/>
        </w:rPr>
      </w:pPr>
      <w:r>
        <w:rPr>
          <w:color w:val="000000"/>
          <w:sz w:val="28"/>
          <w:szCs w:val="28"/>
        </w:rPr>
        <w:t xml:space="preserve">баз (сооружений) для стоянок маломерных судов предъявляемым требованиям 2 (75% от среднего числа баз (сооружений), состоящих на учете за последние 5 лет); </w:t>
      </w:r>
    </w:p>
    <w:p w:rsidR="001D6AD3" w:rsidRDefault="008109AF">
      <w:pPr>
        <w:suppressAutoHyphens w:val="0"/>
        <w:ind w:firstLine="709"/>
        <w:jc w:val="both"/>
        <w:rPr>
          <w:color w:val="000000"/>
          <w:sz w:val="28"/>
          <w:szCs w:val="28"/>
          <w:vertAlign w:val="superscript"/>
        </w:rPr>
      </w:pPr>
      <w:r>
        <w:rPr>
          <w:color w:val="000000"/>
          <w:sz w:val="28"/>
          <w:szCs w:val="28"/>
        </w:rPr>
        <w:t>пляжей предъявляемым требованиям 5 (125% от среднего числа пляжей состоящих на учете за последние 5 лет);</w:t>
      </w:r>
    </w:p>
    <w:p w:rsidR="001D6AD3" w:rsidRDefault="008109AF">
      <w:pPr>
        <w:suppressAutoHyphens w:val="0"/>
        <w:ind w:firstLine="709"/>
        <w:jc w:val="both"/>
        <w:rPr>
          <w:color w:val="000000"/>
          <w:sz w:val="28"/>
          <w:szCs w:val="28"/>
        </w:rPr>
      </w:pPr>
      <w:r>
        <w:rPr>
          <w:color w:val="000000"/>
          <w:sz w:val="28"/>
          <w:szCs w:val="28"/>
        </w:rPr>
        <w:t xml:space="preserve">наплавных мостов предъявляемым требованиям 15 (125% от среднего числа наплавных мостов, состоящих на учете за последние 5 лет); </w:t>
      </w:r>
    </w:p>
    <w:p w:rsidR="001D6AD3" w:rsidRDefault="008109AF">
      <w:pPr>
        <w:suppressAutoHyphens w:val="0"/>
        <w:ind w:firstLine="709"/>
        <w:contextualSpacing/>
        <w:jc w:val="both"/>
        <w:rPr>
          <w:sz w:val="28"/>
          <w:szCs w:val="28"/>
        </w:rPr>
      </w:pPr>
      <w:r>
        <w:rPr>
          <w:sz w:val="28"/>
          <w:szCs w:val="28"/>
        </w:rPr>
        <w:t xml:space="preserve">переправ (в том числе ледовых) предъявляемым требованиям 103 (98% от среднего числа переправ (в том числе ледовых), состоящих на учете за последние 5 лет) </w:t>
      </w:r>
      <w:r>
        <w:rPr>
          <w:i/>
          <w:sz w:val="28"/>
          <w:szCs w:val="28"/>
        </w:rPr>
        <w:t>(при отсутствии наплавных мостов и переправ (в том числе ледовых) указать период, с какого времени (не более 5 лет) отсутствуют)</w:t>
      </w:r>
      <w:r>
        <w:rPr>
          <w:sz w:val="28"/>
          <w:szCs w:val="28"/>
        </w:rPr>
        <w:t>.</w:t>
      </w:r>
    </w:p>
    <w:p w:rsidR="001D6AD3" w:rsidRDefault="001D6AD3">
      <w:pPr>
        <w:suppressAutoHyphens w:val="0"/>
        <w:ind w:firstLine="709"/>
        <w:contextualSpacing/>
        <w:jc w:val="both"/>
        <w:rPr>
          <w:sz w:val="28"/>
          <w:szCs w:val="28"/>
        </w:rPr>
      </w:pPr>
    </w:p>
    <w:p w:rsidR="001D6AD3" w:rsidRDefault="008109AF">
      <w:pPr>
        <w:suppressAutoHyphens w:val="0"/>
        <w:ind w:firstLine="567"/>
        <w:contextualSpacing/>
        <w:jc w:val="center"/>
        <w:rPr>
          <w:b/>
          <w:sz w:val="28"/>
          <w:szCs w:val="28"/>
        </w:rPr>
      </w:pPr>
      <w:r>
        <w:rPr>
          <w:b/>
          <w:color w:val="000000"/>
          <w:sz w:val="28"/>
          <w:szCs w:val="28"/>
        </w:rPr>
        <w:t>Организация материально-технического обеспечения ГИМС</w:t>
      </w:r>
    </w:p>
    <w:p w:rsidR="001D6AD3" w:rsidRDefault="008109AF">
      <w:pPr>
        <w:suppressAutoHyphens w:val="0"/>
        <w:ind w:firstLine="709"/>
        <w:jc w:val="both"/>
        <w:rPr>
          <w:color w:val="000000"/>
          <w:sz w:val="28"/>
          <w:szCs w:val="28"/>
        </w:rPr>
      </w:pPr>
      <w:r>
        <w:rPr>
          <w:color w:val="000000"/>
          <w:sz w:val="28"/>
          <w:szCs w:val="28"/>
        </w:rPr>
        <w:lastRenderedPageBreak/>
        <w:t>Количество маломерных судов, помещенных на специализированную стоянку в соответствии с Кодексом об административных правонарушениях, составляет 0 ед. (АППГ:0).</w:t>
      </w:r>
    </w:p>
    <w:p w:rsidR="001D6AD3" w:rsidRDefault="008109AF">
      <w:pPr>
        <w:ind w:firstLine="709"/>
        <w:jc w:val="both"/>
        <w:rPr>
          <w:color w:val="000000"/>
          <w:sz w:val="28"/>
          <w:szCs w:val="28"/>
        </w:rPr>
      </w:pPr>
      <w:r>
        <w:rPr>
          <w:color w:val="000000"/>
          <w:sz w:val="28"/>
          <w:szCs w:val="28"/>
        </w:rPr>
        <w:t>Коэффициент технической готовности плав средств составляет 94,4% от обеспеченности.</w:t>
      </w:r>
    </w:p>
    <w:p w:rsidR="001D6AD3" w:rsidRDefault="008109AF">
      <w:pPr>
        <w:ind w:firstLine="709"/>
        <w:jc w:val="both"/>
        <w:rPr>
          <w:color w:val="000000"/>
          <w:sz w:val="28"/>
          <w:szCs w:val="28"/>
        </w:rPr>
      </w:pPr>
      <w:r>
        <w:rPr>
          <w:color w:val="000000"/>
          <w:sz w:val="28"/>
          <w:szCs w:val="28"/>
        </w:rPr>
        <w:t>Коэффициент технической готовности автомобильной техники составляет 100 % от обеспеченности.</w:t>
      </w:r>
    </w:p>
    <w:p w:rsidR="001D6AD3" w:rsidRDefault="001D6AD3">
      <w:pPr>
        <w:ind w:firstLine="709"/>
        <w:contextualSpacing/>
        <w:jc w:val="both"/>
        <w:rPr>
          <w:shd w:val="clear" w:color="auto" w:fill="FFFF00"/>
        </w:rPr>
      </w:pPr>
    </w:p>
    <w:p w:rsidR="001D6AD3" w:rsidRDefault="008109AF">
      <w:pPr>
        <w:ind w:firstLine="709"/>
        <w:contextualSpacing/>
        <w:jc w:val="center"/>
        <w:rPr>
          <w:b/>
          <w:sz w:val="28"/>
          <w:szCs w:val="28"/>
        </w:rPr>
      </w:pPr>
      <w:r>
        <w:rPr>
          <w:b/>
          <w:sz w:val="28"/>
          <w:szCs w:val="28"/>
        </w:rPr>
        <w:t>Организация пожаротушения и проведения аварийно-спасательных работ</w:t>
      </w:r>
    </w:p>
    <w:p w:rsidR="001D6AD3" w:rsidRDefault="008109AF">
      <w:pPr>
        <w:ind w:firstLine="709"/>
        <w:jc w:val="both"/>
        <w:rPr>
          <w:sz w:val="28"/>
          <w:szCs w:val="28"/>
        </w:rPr>
      </w:pPr>
      <w:r>
        <w:rPr>
          <w:sz w:val="28"/>
          <w:szCs w:val="28"/>
        </w:rPr>
        <w:t>Всего на территории Ямало-Ненецкого автономного округа находится 6 городских округов, 6 городских поселений, 36 сельских поселений, которые объединяют 86 населенных пунктов.</w:t>
      </w:r>
    </w:p>
    <w:p w:rsidR="001D6AD3" w:rsidRDefault="008109AF">
      <w:pPr>
        <w:spacing w:line="276" w:lineRule="auto"/>
        <w:ind w:firstLine="567"/>
        <w:jc w:val="both"/>
        <w:rPr>
          <w:sz w:val="28"/>
          <w:szCs w:val="28"/>
          <w:shd w:val="clear" w:color="auto" w:fill="FFFF00"/>
        </w:rPr>
      </w:pPr>
      <w:r>
        <w:rPr>
          <w:sz w:val="28"/>
          <w:szCs w:val="28"/>
        </w:rPr>
        <w:t>В настоящее время в Ямало-Ненецком автономном округе процент прикрытия населенных пунктов составляет 100 % от общего количества населенных пунктов, подлежащих прикрытию.</w:t>
      </w:r>
    </w:p>
    <w:p w:rsidR="001D6AD3" w:rsidRDefault="008109AF">
      <w:pPr>
        <w:suppressAutoHyphens w:val="0"/>
        <w:ind w:firstLine="709"/>
        <w:jc w:val="both"/>
        <w:rPr>
          <w:sz w:val="28"/>
          <w:szCs w:val="22"/>
        </w:rPr>
      </w:pPr>
      <w:r>
        <w:rPr>
          <w:sz w:val="28"/>
          <w:szCs w:val="22"/>
        </w:rPr>
        <w:t xml:space="preserve">В целях развития противопожарной службы Ямало-Ненецкого автономного округа приобретены и введены в эксплуатацию: в 2019 году быстровозводимые здания пожарных депо в селах </w:t>
      </w:r>
      <w:proofErr w:type="spellStart"/>
      <w:r>
        <w:rPr>
          <w:sz w:val="28"/>
          <w:szCs w:val="22"/>
        </w:rPr>
        <w:t>Овгорт</w:t>
      </w:r>
      <w:proofErr w:type="spellEnd"/>
      <w:r>
        <w:rPr>
          <w:sz w:val="28"/>
          <w:szCs w:val="22"/>
        </w:rPr>
        <w:t xml:space="preserve"> и Горки </w:t>
      </w:r>
      <w:proofErr w:type="spellStart"/>
      <w:r>
        <w:rPr>
          <w:sz w:val="28"/>
          <w:szCs w:val="22"/>
        </w:rPr>
        <w:t>Шурышкарского</w:t>
      </w:r>
      <w:proofErr w:type="spellEnd"/>
      <w:r>
        <w:rPr>
          <w:sz w:val="28"/>
          <w:szCs w:val="22"/>
        </w:rPr>
        <w:t xml:space="preserve"> района, в 2020 году в селе </w:t>
      </w:r>
      <w:proofErr w:type="spellStart"/>
      <w:r>
        <w:rPr>
          <w:sz w:val="28"/>
          <w:szCs w:val="22"/>
        </w:rPr>
        <w:t>Гыда</w:t>
      </w:r>
      <w:proofErr w:type="spellEnd"/>
      <w:r>
        <w:rPr>
          <w:sz w:val="28"/>
          <w:szCs w:val="22"/>
        </w:rPr>
        <w:t xml:space="preserve"> Тазовского района, здание теплого гаража – стоянки для пожарной </w:t>
      </w:r>
      <w:proofErr w:type="spellStart"/>
      <w:r>
        <w:rPr>
          <w:sz w:val="28"/>
          <w:szCs w:val="22"/>
        </w:rPr>
        <w:t>автолестницы</w:t>
      </w:r>
      <w:proofErr w:type="spellEnd"/>
      <w:r>
        <w:rPr>
          <w:sz w:val="28"/>
          <w:szCs w:val="22"/>
        </w:rPr>
        <w:t xml:space="preserve"> в </w:t>
      </w:r>
      <w:proofErr w:type="spellStart"/>
      <w:r>
        <w:rPr>
          <w:sz w:val="28"/>
          <w:szCs w:val="22"/>
        </w:rPr>
        <w:t>пгт</w:t>
      </w:r>
      <w:proofErr w:type="spellEnd"/>
      <w:r>
        <w:rPr>
          <w:sz w:val="28"/>
          <w:szCs w:val="22"/>
        </w:rPr>
        <w:t xml:space="preserve">. </w:t>
      </w:r>
      <w:proofErr w:type="spellStart"/>
      <w:r>
        <w:rPr>
          <w:sz w:val="28"/>
          <w:szCs w:val="22"/>
        </w:rPr>
        <w:t>Харп</w:t>
      </w:r>
      <w:proofErr w:type="spellEnd"/>
      <w:r>
        <w:rPr>
          <w:sz w:val="28"/>
          <w:szCs w:val="22"/>
        </w:rPr>
        <w:t xml:space="preserve"> Приуральского района, в 2022 году быстровозводимое здание пожарного депо с. </w:t>
      </w:r>
      <w:proofErr w:type="spellStart"/>
      <w:r>
        <w:rPr>
          <w:sz w:val="28"/>
          <w:szCs w:val="22"/>
        </w:rPr>
        <w:t>Халясавэй</w:t>
      </w:r>
      <w:proofErr w:type="spellEnd"/>
      <w:r>
        <w:rPr>
          <w:sz w:val="28"/>
          <w:szCs w:val="22"/>
        </w:rPr>
        <w:t xml:space="preserve"> </w:t>
      </w:r>
      <w:proofErr w:type="spellStart"/>
      <w:r>
        <w:rPr>
          <w:sz w:val="28"/>
          <w:szCs w:val="22"/>
        </w:rPr>
        <w:t>Пуровского</w:t>
      </w:r>
      <w:proofErr w:type="spellEnd"/>
      <w:r>
        <w:rPr>
          <w:sz w:val="28"/>
          <w:szCs w:val="22"/>
        </w:rPr>
        <w:t xml:space="preserve"> района, в 2023 году быстровозводимое здание пожарного депо на 2 выезда в с. </w:t>
      </w:r>
      <w:proofErr w:type="spellStart"/>
      <w:r>
        <w:rPr>
          <w:sz w:val="28"/>
          <w:szCs w:val="22"/>
        </w:rPr>
        <w:t>Шурышкары</w:t>
      </w:r>
      <w:proofErr w:type="spellEnd"/>
      <w:r>
        <w:rPr>
          <w:sz w:val="28"/>
          <w:szCs w:val="22"/>
        </w:rPr>
        <w:t xml:space="preserve">, здание теплого гаража стоянки на 2 пожарных автомобиля в с. Газ-Сале. </w:t>
      </w:r>
    </w:p>
    <w:p w:rsidR="001D6AD3" w:rsidRDefault="008109AF">
      <w:pPr>
        <w:suppressAutoHyphens w:val="0"/>
        <w:ind w:firstLine="709"/>
        <w:jc w:val="both"/>
        <w:rPr>
          <w:sz w:val="28"/>
          <w:szCs w:val="22"/>
        </w:rPr>
      </w:pPr>
      <w:r>
        <w:rPr>
          <w:sz w:val="28"/>
          <w:szCs w:val="22"/>
        </w:rPr>
        <w:t xml:space="preserve">В период 2020-2023 годов проведен капитальный ремонт здания пожарного депо в </w:t>
      </w:r>
      <w:proofErr w:type="spellStart"/>
      <w:r>
        <w:rPr>
          <w:sz w:val="28"/>
          <w:szCs w:val="22"/>
        </w:rPr>
        <w:t>пгт</w:t>
      </w:r>
      <w:proofErr w:type="spellEnd"/>
      <w:r>
        <w:rPr>
          <w:sz w:val="28"/>
          <w:szCs w:val="22"/>
        </w:rPr>
        <w:t xml:space="preserve">. Уренгой муниципального округа </w:t>
      </w:r>
      <w:proofErr w:type="spellStart"/>
      <w:r>
        <w:rPr>
          <w:sz w:val="28"/>
          <w:szCs w:val="22"/>
        </w:rPr>
        <w:t>Пуровский</w:t>
      </w:r>
      <w:proofErr w:type="spellEnd"/>
      <w:r>
        <w:rPr>
          <w:sz w:val="28"/>
          <w:szCs w:val="22"/>
        </w:rPr>
        <w:t xml:space="preserve"> район. Проведено обследование и начаты проектно-изыскательские работы для проведения капитального ремонта зданий пожарных депо в </w:t>
      </w:r>
      <w:proofErr w:type="spellStart"/>
      <w:r>
        <w:rPr>
          <w:sz w:val="28"/>
          <w:szCs w:val="22"/>
        </w:rPr>
        <w:t>пгт</w:t>
      </w:r>
      <w:proofErr w:type="spellEnd"/>
      <w:r>
        <w:rPr>
          <w:sz w:val="28"/>
          <w:szCs w:val="22"/>
        </w:rPr>
        <w:t xml:space="preserve"> </w:t>
      </w:r>
      <w:proofErr w:type="spellStart"/>
      <w:r>
        <w:rPr>
          <w:sz w:val="28"/>
          <w:szCs w:val="22"/>
        </w:rPr>
        <w:t>Харп</w:t>
      </w:r>
      <w:proofErr w:type="spellEnd"/>
      <w:r>
        <w:rPr>
          <w:sz w:val="28"/>
          <w:szCs w:val="22"/>
        </w:rPr>
        <w:t xml:space="preserve">, с. </w:t>
      </w:r>
      <w:proofErr w:type="spellStart"/>
      <w:r>
        <w:rPr>
          <w:sz w:val="28"/>
          <w:szCs w:val="22"/>
        </w:rPr>
        <w:t>Аксарка</w:t>
      </w:r>
      <w:proofErr w:type="spellEnd"/>
      <w:r>
        <w:rPr>
          <w:sz w:val="28"/>
          <w:szCs w:val="22"/>
        </w:rPr>
        <w:t xml:space="preserve"> муниципального округа Приуральский район, п. Приозёрный муниципального округа </w:t>
      </w:r>
      <w:proofErr w:type="spellStart"/>
      <w:r>
        <w:rPr>
          <w:sz w:val="28"/>
          <w:szCs w:val="22"/>
        </w:rPr>
        <w:t>Надымский</w:t>
      </w:r>
      <w:proofErr w:type="spellEnd"/>
      <w:r>
        <w:rPr>
          <w:sz w:val="28"/>
          <w:szCs w:val="22"/>
        </w:rPr>
        <w:t xml:space="preserve"> район, с. Красноселькуп муниципального округа </w:t>
      </w:r>
      <w:proofErr w:type="spellStart"/>
      <w:r>
        <w:rPr>
          <w:sz w:val="28"/>
          <w:szCs w:val="22"/>
        </w:rPr>
        <w:t>Красноселькупский</w:t>
      </w:r>
      <w:proofErr w:type="spellEnd"/>
      <w:r>
        <w:rPr>
          <w:sz w:val="28"/>
          <w:szCs w:val="22"/>
        </w:rPr>
        <w:t xml:space="preserve"> район, п. </w:t>
      </w:r>
      <w:proofErr w:type="spellStart"/>
      <w:r>
        <w:rPr>
          <w:sz w:val="28"/>
          <w:szCs w:val="22"/>
        </w:rPr>
        <w:t>Пуровск</w:t>
      </w:r>
      <w:proofErr w:type="spellEnd"/>
      <w:r>
        <w:rPr>
          <w:sz w:val="28"/>
          <w:szCs w:val="22"/>
        </w:rPr>
        <w:t xml:space="preserve"> муниципального округа </w:t>
      </w:r>
      <w:proofErr w:type="spellStart"/>
      <w:r>
        <w:rPr>
          <w:sz w:val="28"/>
          <w:szCs w:val="22"/>
        </w:rPr>
        <w:t>Пуровский</w:t>
      </w:r>
      <w:proofErr w:type="spellEnd"/>
      <w:r>
        <w:rPr>
          <w:sz w:val="28"/>
          <w:szCs w:val="22"/>
        </w:rPr>
        <w:t xml:space="preserve"> район, сел </w:t>
      </w:r>
      <w:proofErr w:type="spellStart"/>
      <w:r>
        <w:rPr>
          <w:sz w:val="28"/>
          <w:szCs w:val="22"/>
        </w:rPr>
        <w:t>Сеяха</w:t>
      </w:r>
      <w:proofErr w:type="spellEnd"/>
      <w:r>
        <w:rPr>
          <w:sz w:val="28"/>
          <w:szCs w:val="22"/>
        </w:rPr>
        <w:t xml:space="preserve">, Мыс Каменный и Новый Порт муниципального округа </w:t>
      </w:r>
      <w:proofErr w:type="spellStart"/>
      <w:r>
        <w:rPr>
          <w:sz w:val="28"/>
          <w:szCs w:val="22"/>
        </w:rPr>
        <w:t>Ямальский</w:t>
      </w:r>
      <w:proofErr w:type="spellEnd"/>
      <w:r>
        <w:rPr>
          <w:sz w:val="28"/>
          <w:szCs w:val="22"/>
        </w:rPr>
        <w:t xml:space="preserve"> район.</w:t>
      </w:r>
    </w:p>
    <w:p w:rsidR="001D6AD3" w:rsidRDefault="001D6AD3">
      <w:pPr>
        <w:suppressAutoHyphens w:val="0"/>
        <w:ind w:firstLine="709"/>
        <w:jc w:val="both"/>
        <w:rPr>
          <w:sz w:val="28"/>
          <w:szCs w:val="22"/>
        </w:rPr>
      </w:pPr>
    </w:p>
    <w:p w:rsidR="001D6AD3" w:rsidRDefault="008109AF">
      <w:pPr>
        <w:suppressAutoHyphens w:val="0"/>
        <w:ind w:firstLine="709"/>
        <w:jc w:val="center"/>
        <w:rPr>
          <w:sz w:val="28"/>
          <w:szCs w:val="22"/>
        </w:rPr>
      </w:pPr>
      <w:r>
        <w:rPr>
          <w:b/>
          <w:color w:val="000000"/>
          <w:sz w:val="28"/>
        </w:rPr>
        <w:t>Развитие добровольной пожарной охраны</w:t>
      </w:r>
    </w:p>
    <w:p w:rsidR="001D6AD3" w:rsidRDefault="008109AF">
      <w:pPr>
        <w:suppressAutoHyphens w:val="0"/>
        <w:ind w:firstLine="709"/>
        <w:jc w:val="both"/>
        <w:rPr>
          <w:rFonts w:eastAsia="Arial Unicode MS"/>
          <w:color w:val="000000"/>
          <w:sz w:val="28"/>
          <w:szCs w:val="28"/>
          <w:lang w:bidi="ru-RU"/>
        </w:rPr>
      </w:pPr>
      <w:r>
        <w:rPr>
          <w:rFonts w:eastAsia="Arial Unicode MS"/>
          <w:color w:val="000000"/>
          <w:sz w:val="28"/>
          <w:szCs w:val="28"/>
          <w:lang w:bidi="ru-RU"/>
        </w:rPr>
        <w:t xml:space="preserve">На территории Ямало-Ненецкого автономного округа создано 53 общественных объединения пожарной охраны, в число которых входят: </w:t>
      </w:r>
    </w:p>
    <w:p w:rsidR="001D6AD3" w:rsidRDefault="008109AF">
      <w:pPr>
        <w:suppressAutoHyphens w:val="0"/>
        <w:ind w:firstLine="709"/>
        <w:jc w:val="both"/>
        <w:rPr>
          <w:rFonts w:eastAsia="Arial Unicode MS"/>
          <w:color w:val="000000"/>
          <w:sz w:val="28"/>
          <w:szCs w:val="28"/>
          <w:lang w:bidi="ru-RU"/>
        </w:rPr>
      </w:pPr>
      <w:r>
        <w:rPr>
          <w:rFonts w:eastAsia="Arial Unicode MS"/>
          <w:color w:val="000000"/>
          <w:sz w:val="28"/>
          <w:szCs w:val="28"/>
          <w:lang w:bidi="ru-RU"/>
        </w:rPr>
        <w:t>49 добровольных пожарных дружин (далее – ДПД);</w:t>
      </w:r>
    </w:p>
    <w:p w:rsidR="001D6AD3" w:rsidRDefault="008109AF">
      <w:pPr>
        <w:suppressAutoHyphens w:val="0"/>
        <w:ind w:firstLine="709"/>
        <w:jc w:val="both"/>
        <w:rPr>
          <w:rFonts w:eastAsia="Arial Unicode MS"/>
          <w:color w:val="000000"/>
          <w:sz w:val="28"/>
          <w:szCs w:val="28"/>
          <w:lang w:bidi="ru-RU"/>
        </w:rPr>
      </w:pPr>
      <w:r>
        <w:rPr>
          <w:rFonts w:eastAsia="Arial Unicode MS"/>
          <w:color w:val="000000"/>
          <w:sz w:val="28"/>
          <w:szCs w:val="28"/>
          <w:lang w:bidi="ru-RU"/>
        </w:rPr>
        <w:t xml:space="preserve">4 добровольных пожарных команд (далее – ДПК). </w:t>
      </w:r>
    </w:p>
    <w:p w:rsidR="001D6AD3" w:rsidRDefault="008109AF">
      <w:pPr>
        <w:suppressAutoHyphens w:val="0"/>
        <w:ind w:firstLine="709"/>
        <w:jc w:val="both"/>
        <w:rPr>
          <w:rFonts w:eastAsia="Arial Unicode MS"/>
          <w:color w:val="000000"/>
          <w:sz w:val="28"/>
          <w:szCs w:val="28"/>
          <w:lang w:bidi="ru-RU"/>
        </w:rPr>
      </w:pPr>
      <w:r>
        <w:rPr>
          <w:rFonts w:eastAsia="Arial Unicode MS"/>
          <w:color w:val="000000"/>
          <w:sz w:val="28"/>
          <w:szCs w:val="28"/>
          <w:lang w:bidi="ru-RU"/>
        </w:rPr>
        <w:t xml:space="preserve">Численность личного состава добровольной пожарной охраны </w:t>
      </w:r>
      <w:r>
        <w:rPr>
          <w:rFonts w:eastAsia="Arial Unicode MS"/>
          <w:color w:val="000000"/>
          <w:sz w:val="28"/>
          <w:szCs w:val="28"/>
          <w:lang w:bidi="ru-RU"/>
        </w:rPr>
        <w:br/>
        <w:t xml:space="preserve">(далее – ДПО), осуществляющих деятельность по участию в тушении </w:t>
      </w:r>
      <w:r>
        <w:rPr>
          <w:rFonts w:eastAsia="Arial Unicode MS"/>
          <w:color w:val="000000"/>
          <w:sz w:val="28"/>
          <w:szCs w:val="28"/>
          <w:lang w:bidi="ru-RU"/>
        </w:rPr>
        <w:br/>
        <w:t>и профилактике пожаров, составляет 421 человек, из них: в составе</w:t>
      </w:r>
      <w:r>
        <w:rPr>
          <w:rFonts w:eastAsia="Arial Unicode MS"/>
          <w:color w:val="000000"/>
          <w:sz w:val="28"/>
          <w:szCs w:val="28"/>
          <w:lang w:bidi="ru-RU"/>
        </w:rPr>
        <w:br/>
        <w:t xml:space="preserve">ДПД 358 человек, в составе ДПК 63 человека. </w:t>
      </w:r>
    </w:p>
    <w:p w:rsidR="001D6AD3" w:rsidRDefault="008109AF">
      <w:pPr>
        <w:suppressAutoHyphens w:val="0"/>
        <w:ind w:firstLine="709"/>
        <w:jc w:val="both"/>
        <w:rPr>
          <w:rFonts w:eastAsia="Arial Unicode MS"/>
          <w:color w:val="000000"/>
          <w:sz w:val="28"/>
          <w:szCs w:val="28"/>
          <w:lang w:bidi="ru-RU"/>
        </w:rPr>
      </w:pPr>
      <w:r>
        <w:rPr>
          <w:rFonts w:eastAsia="Arial Unicode MS"/>
          <w:color w:val="000000"/>
          <w:sz w:val="28"/>
          <w:szCs w:val="28"/>
          <w:lang w:bidi="ru-RU"/>
        </w:rPr>
        <w:t xml:space="preserve">На вооружении подразделений ДПО состоит 84 единицы мобильных средств тушения пожаров, из них в ДПК 4 ед. техники (80 мотопомп в ДПД). В среднем ежесуточно на дежурство заступает 6 добровольных пожарных на 4 единицах мобильных средств тушения пожаров. </w:t>
      </w:r>
    </w:p>
    <w:p w:rsidR="001D6AD3" w:rsidRDefault="001D6AD3">
      <w:pPr>
        <w:suppressAutoHyphens w:val="0"/>
        <w:ind w:firstLine="709"/>
        <w:jc w:val="both"/>
        <w:rPr>
          <w:rFonts w:eastAsia="Arial Unicode MS"/>
          <w:color w:val="000000"/>
          <w:sz w:val="28"/>
          <w:szCs w:val="28"/>
          <w:lang w:bidi="ru-RU"/>
        </w:rPr>
      </w:pPr>
    </w:p>
    <w:p w:rsidR="001D6AD3" w:rsidRDefault="008109AF">
      <w:pPr>
        <w:spacing w:line="276" w:lineRule="auto"/>
        <w:ind w:firstLine="567"/>
        <w:jc w:val="center"/>
        <w:rPr>
          <w:rFonts w:eastAsia="Arial Unicode MS"/>
          <w:b/>
          <w:color w:val="000000"/>
          <w:sz w:val="28"/>
          <w:szCs w:val="28"/>
          <w:lang w:bidi="ru-RU"/>
        </w:rPr>
      </w:pPr>
      <w:r>
        <w:rPr>
          <w:rFonts w:eastAsia="Arial Unicode MS"/>
          <w:b/>
          <w:color w:val="000000"/>
          <w:sz w:val="28"/>
          <w:szCs w:val="28"/>
          <w:lang w:bidi="ru-RU"/>
        </w:rPr>
        <w:lastRenderedPageBreak/>
        <w:t>Закупочная деятельность Главного управления</w:t>
      </w:r>
    </w:p>
    <w:p w:rsidR="001D6AD3" w:rsidRDefault="008109AF">
      <w:pPr>
        <w:ind w:firstLine="567"/>
        <w:jc w:val="both"/>
        <w:rPr>
          <w:rFonts w:ascii="Calibri" w:hAnsi="Calibri" w:cs="Calibri"/>
          <w:color w:val="000000"/>
          <w:sz w:val="28"/>
          <w:szCs w:val="28"/>
        </w:rPr>
      </w:pPr>
      <w:r>
        <w:rPr>
          <w:rFonts w:eastAsia="Arial Unicode MS"/>
          <w:color w:val="000000"/>
          <w:sz w:val="28"/>
          <w:szCs w:val="28"/>
          <w:lang w:bidi="ru-RU"/>
        </w:rPr>
        <w:t xml:space="preserve">В соответствии с утвержденным планом-графиком закупок на 2023 г и плановый период 2024 и 2025гг за отчетный период заключено 566 ГК (договоров) на </w:t>
      </w:r>
      <w:r>
        <w:rPr>
          <w:rFonts w:ascii="Calibri" w:hAnsi="Calibri" w:cs="Calibri"/>
          <w:color w:val="000000"/>
          <w:sz w:val="28"/>
          <w:szCs w:val="28"/>
        </w:rPr>
        <w:t xml:space="preserve">334 977 416,51 </w:t>
      </w:r>
      <w:r>
        <w:rPr>
          <w:rFonts w:eastAsia="Arial Unicode MS"/>
          <w:color w:val="000000"/>
          <w:sz w:val="28"/>
          <w:szCs w:val="28"/>
          <w:lang w:bidi="ru-RU"/>
        </w:rPr>
        <w:t>рублей, в том числе:</w:t>
      </w:r>
    </w:p>
    <w:tbl>
      <w:tblPr>
        <w:tblStyle w:val="aff"/>
        <w:tblW w:w="10490" w:type="dxa"/>
        <w:tblInd w:w="-289" w:type="dxa"/>
        <w:tblLayout w:type="fixed"/>
        <w:tblLook w:val="04A0" w:firstRow="1" w:lastRow="0" w:firstColumn="1" w:lastColumn="0" w:noHBand="0" w:noVBand="1"/>
      </w:tblPr>
      <w:tblGrid>
        <w:gridCol w:w="2686"/>
        <w:gridCol w:w="1991"/>
        <w:gridCol w:w="1986"/>
        <w:gridCol w:w="1966"/>
        <w:gridCol w:w="1861"/>
      </w:tblGrid>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КБК/год/кол-во ГК (договоров)</w:t>
            </w:r>
          </w:p>
        </w:tc>
        <w:tc>
          <w:tcPr>
            <w:tcW w:w="1991"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всего</w:t>
            </w:r>
          </w:p>
        </w:tc>
        <w:tc>
          <w:tcPr>
            <w:tcW w:w="19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2023</w:t>
            </w:r>
          </w:p>
        </w:tc>
        <w:tc>
          <w:tcPr>
            <w:tcW w:w="196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2024</w:t>
            </w:r>
          </w:p>
        </w:tc>
        <w:tc>
          <w:tcPr>
            <w:tcW w:w="1861"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2025</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03101040190049242</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12 612 000,33 (50)</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val="en-US" w:bidi="ru-RU"/>
              </w:rPr>
              <w:t>7 267 800</w:t>
            </w:r>
            <w:r>
              <w:rPr>
                <w:rFonts w:eastAsia="Arial Unicode MS"/>
                <w:color w:val="000000"/>
                <w:sz w:val="28"/>
                <w:szCs w:val="28"/>
                <w:lang w:bidi="ru-RU"/>
              </w:rPr>
              <w:t>,00 (43)</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val="en-US" w:bidi="ru-RU"/>
              </w:rPr>
              <w:t>5 344 200</w:t>
            </w:r>
            <w:r>
              <w:rPr>
                <w:rFonts w:eastAsia="Arial Unicode MS"/>
                <w:color w:val="000000"/>
                <w:sz w:val="28"/>
                <w:szCs w:val="28"/>
                <w:lang w:bidi="ru-RU"/>
              </w:rPr>
              <w:t>,33</w:t>
            </w:r>
          </w:p>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(7)</w:t>
            </w: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29 787 704,60 (209)</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27 578 500,00(202)</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2 209 204,60 (7)</w:t>
            </w: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03101040190071244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21 398 605,58 (112)</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11 012 200,00 (76)</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6 050 443,25 (19)</w:t>
            </w:r>
          </w:p>
        </w:tc>
        <w:tc>
          <w:tcPr>
            <w:tcW w:w="186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4 335 962,33 (17)</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03101040190071247</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215 224 000,00 (119)</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74 958 000,00 (59)</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70 133 000,00 (30)</w:t>
            </w:r>
          </w:p>
        </w:tc>
        <w:tc>
          <w:tcPr>
            <w:tcW w:w="186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70 133 000,00 (30)</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03101040190049221</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29 723 020,00 (18)</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23 500 000,00 (17)</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6 223 020,00 (1)</w:t>
            </w: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03101040193971244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25 284 900,00 (26)</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16 334 900,00 (19)</w:t>
            </w:r>
          </w:p>
        </w:tc>
        <w:tc>
          <w:tcPr>
            <w:tcW w:w="196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8 950 000,00 (7)</w:t>
            </w: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07051040190049244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45 700,00 (5)</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45 700,00 (5))</w:t>
            </w:r>
          </w:p>
        </w:tc>
        <w:tc>
          <w:tcPr>
            <w:tcW w:w="1966" w:type="dxa"/>
          </w:tcPr>
          <w:p w:rsidR="001D6AD3" w:rsidRDefault="001D6AD3">
            <w:pPr>
              <w:widowControl w:val="0"/>
              <w:contextualSpacing/>
              <w:jc w:val="right"/>
              <w:rPr>
                <w:rFonts w:eastAsia="Arial Unicode MS"/>
                <w:color w:val="000000"/>
                <w:sz w:val="28"/>
                <w:szCs w:val="28"/>
                <w:lang w:bidi="ru-RU"/>
              </w:rPr>
            </w:pP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09021040190049244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658 200 (14)</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658 200 (14)</w:t>
            </w:r>
          </w:p>
        </w:tc>
        <w:tc>
          <w:tcPr>
            <w:tcW w:w="1966" w:type="dxa"/>
          </w:tcPr>
          <w:p w:rsidR="001D6AD3" w:rsidRDefault="001D6AD3">
            <w:pPr>
              <w:widowControl w:val="0"/>
              <w:contextualSpacing/>
              <w:jc w:val="right"/>
              <w:rPr>
                <w:rFonts w:eastAsia="Arial Unicode MS"/>
                <w:color w:val="000000"/>
                <w:sz w:val="28"/>
                <w:szCs w:val="28"/>
                <w:lang w:bidi="ru-RU"/>
              </w:rPr>
            </w:pP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03101040190061244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45 586,00 (4)</w:t>
            </w:r>
          </w:p>
        </w:tc>
        <w:tc>
          <w:tcPr>
            <w:tcW w:w="1986"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45 586,00 (4)</w:t>
            </w:r>
          </w:p>
        </w:tc>
        <w:tc>
          <w:tcPr>
            <w:tcW w:w="1966" w:type="dxa"/>
          </w:tcPr>
          <w:p w:rsidR="001D6AD3" w:rsidRDefault="001D6AD3">
            <w:pPr>
              <w:widowControl w:val="0"/>
              <w:contextualSpacing/>
              <w:jc w:val="right"/>
              <w:rPr>
                <w:rFonts w:eastAsia="Arial Unicode MS"/>
                <w:color w:val="000000"/>
                <w:sz w:val="28"/>
                <w:szCs w:val="28"/>
                <w:lang w:bidi="ru-RU"/>
              </w:rPr>
            </w:pP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03101040190062244</w:t>
            </w:r>
          </w:p>
        </w:tc>
        <w:tc>
          <w:tcPr>
            <w:tcW w:w="1991"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197 700,00 (9)</w:t>
            </w:r>
          </w:p>
        </w:tc>
        <w:tc>
          <w:tcPr>
            <w:tcW w:w="1986" w:type="dxa"/>
          </w:tcPr>
          <w:p w:rsidR="001D6AD3" w:rsidRDefault="008109AF">
            <w:pPr>
              <w:widowControl w:val="0"/>
              <w:ind w:right="-231"/>
              <w:contextualSpacing/>
              <w:jc w:val="both"/>
              <w:rPr>
                <w:rFonts w:eastAsia="Arial Unicode MS"/>
                <w:color w:val="000000"/>
                <w:sz w:val="28"/>
                <w:szCs w:val="28"/>
                <w:lang w:bidi="ru-RU"/>
              </w:rPr>
            </w:pPr>
            <w:r>
              <w:rPr>
                <w:rFonts w:eastAsia="Arial Unicode MS"/>
                <w:color w:val="000000"/>
                <w:sz w:val="28"/>
                <w:szCs w:val="28"/>
                <w:lang w:bidi="ru-RU"/>
              </w:rPr>
              <w:t>197 700,00 (9)</w:t>
            </w:r>
          </w:p>
        </w:tc>
        <w:tc>
          <w:tcPr>
            <w:tcW w:w="1966" w:type="dxa"/>
          </w:tcPr>
          <w:p w:rsidR="001D6AD3" w:rsidRDefault="001D6AD3">
            <w:pPr>
              <w:widowControl w:val="0"/>
              <w:contextualSpacing/>
              <w:jc w:val="right"/>
              <w:rPr>
                <w:rFonts w:eastAsia="Arial Unicode MS"/>
                <w:color w:val="000000"/>
                <w:sz w:val="28"/>
                <w:szCs w:val="28"/>
                <w:lang w:bidi="ru-RU"/>
              </w:rPr>
            </w:pPr>
          </w:p>
        </w:tc>
        <w:tc>
          <w:tcPr>
            <w:tcW w:w="1861"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Итого</w:t>
            </w:r>
          </w:p>
        </w:tc>
        <w:tc>
          <w:tcPr>
            <w:tcW w:w="1991" w:type="dxa"/>
          </w:tcPr>
          <w:p w:rsidR="001D6AD3" w:rsidRDefault="008109AF">
            <w:pPr>
              <w:jc w:val="right"/>
              <w:rPr>
                <w:rFonts w:ascii="Calibri" w:hAnsi="Calibri" w:cs="Calibri"/>
                <w:color w:val="000000"/>
                <w:sz w:val="28"/>
                <w:szCs w:val="28"/>
              </w:rPr>
            </w:pPr>
            <w:r>
              <w:rPr>
                <w:rFonts w:ascii="Calibri" w:hAnsi="Calibri" w:cs="Calibri"/>
                <w:color w:val="000000"/>
                <w:sz w:val="28"/>
                <w:szCs w:val="28"/>
              </w:rPr>
              <w:t>334 977 416,51</w:t>
            </w:r>
          </w:p>
          <w:p w:rsidR="001D6AD3" w:rsidRDefault="008109AF">
            <w:pPr>
              <w:jc w:val="right"/>
              <w:rPr>
                <w:rFonts w:ascii="Calibri" w:hAnsi="Calibri" w:cs="Calibri"/>
                <w:color w:val="000000"/>
                <w:sz w:val="28"/>
                <w:szCs w:val="28"/>
              </w:rPr>
            </w:pPr>
            <w:r>
              <w:rPr>
                <w:rFonts w:ascii="Calibri" w:hAnsi="Calibri" w:cs="Calibri"/>
                <w:color w:val="000000"/>
                <w:sz w:val="28"/>
                <w:szCs w:val="28"/>
              </w:rPr>
              <w:t xml:space="preserve">(566)   </w:t>
            </w:r>
          </w:p>
        </w:tc>
        <w:tc>
          <w:tcPr>
            <w:tcW w:w="1986" w:type="dxa"/>
          </w:tcPr>
          <w:p w:rsidR="001D6AD3" w:rsidRDefault="008109AF">
            <w:pPr>
              <w:widowControl w:val="0"/>
              <w:ind w:right="-231"/>
              <w:contextualSpacing/>
              <w:jc w:val="both"/>
              <w:rPr>
                <w:rFonts w:eastAsia="Arial Unicode MS"/>
                <w:color w:val="000000"/>
                <w:sz w:val="28"/>
                <w:szCs w:val="28"/>
                <w:lang w:bidi="ru-RU"/>
              </w:rPr>
            </w:pPr>
            <w:r>
              <w:rPr>
                <w:rFonts w:eastAsia="Arial Unicode MS"/>
                <w:color w:val="000000"/>
                <w:sz w:val="28"/>
                <w:szCs w:val="28"/>
                <w:lang w:bidi="ru-RU"/>
              </w:rPr>
              <w:t>161 598 586,00</w:t>
            </w:r>
          </w:p>
          <w:p w:rsidR="001D6AD3" w:rsidRDefault="008109AF">
            <w:pPr>
              <w:widowControl w:val="0"/>
              <w:contextualSpacing/>
              <w:jc w:val="right"/>
              <w:rPr>
                <w:rFonts w:ascii="Calibri" w:hAnsi="Calibri" w:cs="Calibri"/>
                <w:color w:val="000000"/>
                <w:sz w:val="28"/>
                <w:szCs w:val="28"/>
              </w:rPr>
            </w:pPr>
            <w:r>
              <w:rPr>
                <w:rFonts w:eastAsia="Arial Unicode MS"/>
                <w:color w:val="000000"/>
                <w:sz w:val="28"/>
                <w:szCs w:val="28"/>
                <w:lang w:bidi="ru-RU"/>
              </w:rPr>
              <w:t>(448)</w:t>
            </w:r>
          </w:p>
        </w:tc>
        <w:tc>
          <w:tcPr>
            <w:tcW w:w="1966" w:type="dxa"/>
          </w:tcPr>
          <w:p w:rsidR="001D6AD3" w:rsidRDefault="008109AF">
            <w:pPr>
              <w:jc w:val="right"/>
              <w:rPr>
                <w:rFonts w:ascii="Calibri" w:hAnsi="Calibri" w:cs="Calibri"/>
                <w:color w:val="000000"/>
                <w:sz w:val="28"/>
                <w:szCs w:val="28"/>
              </w:rPr>
            </w:pPr>
            <w:r>
              <w:rPr>
                <w:rFonts w:ascii="Calibri" w:hAnsi="Calibri" w:cs="Calibri"/>
                <w:color w:val="000000"/>
                <w:sz w:val="28"/>
                <w:szCs w:val="28"/>
              </w:rPr>
              <w:t xml:space="preserve">98 909 861,18 (71) </w:t>
            </w:r>
          </w:p>
        </w:tc>
        <w:tc>
          <w:tcPr>
            <w:tcW w:w="1861" w:type="dxa"/>
          </w:tcPr>
          <w:p w:rsidR="001D6AD3" w:rsidRDefault="008109AF">
            <w:pPr>
              <w:jc w:val="right"/>
              <w:rPr>
                <w:rFonts w:ascii="Calibri" w:hAnsi="Calibri" w:cs="Calibri"/>
                <w:color w:val="000000"/>
                <w:sz w:val="28"/>
                <w:szCs w:val="28"/>
              </w:rPr>
            </w:pPr>
            <w:r>
              <w:rPr>
                <w:rFonts w:ascii="Calibri" w:hAnsi="Calibri" w:cs="Calibri"/>
                <w:color w:val="000000"/>
                <w:sz w:val="28"/>
                <w:szCs w:val="28"/>
              </w:rPr>
              <w:t>74 468 962,33</w:t>
            </w:r>
          </w:p>
          <w:p w:rsidR="001D6AD3" w:rsidRDefault="008109AF">
            <w:pPr>
              <w:jc w:val="right"/>
              <w:rPr>
                <w:rFonts w:ascii="Calibri" w:hAnsi="Calibri" w:cs="Calibri"/>
                <w:color w:val="000000"/>
                <w:sz w:val="28"/>
                <w:szCs w:val="28"/>
              </w:rPr>
            </w:pPr>
            <w:r>
              <w:rPr>
                <w:rFonts w:ascii="Calibri" w:hAnsi="Calibri" w:cs="Calibri"/>
                <w:color w:val="000000"/>
                <w:sz w:val="28"/>
                <w:szCs w:val="28"/>
              </w:rPr>
              <w:t>(47)</w:t>
            </w:r>
          </w:p>
        </w:tc>
      </w:tr>
    </w:tbl>
    <w:p w:rsidR="001D6AD3" w:rsidRDefault="008109AF">
      <w:pPr>
        <w:ind w:firstLine="709"/>
        <w:contextualSpacing/>
        <w:jc w:val="both"/>
        <w:rPr>
          <w:rFonts w:eastAsia="Arial Unicode MS"/>
          <w:color w:val="000000"/>
          <w:sz w:val="28"/>
          <w:szCs w:val="28"/>
          <w:lang w:bidi="ru-RU"/>
        </w:rPr>
      </w:pPr>
      <w:r>
        <w:rPr>
          <w:rFonts w:eastAsia="Arial Unicode MS"/>
          <w:color w:val="000000"/>
          <w:sz w:val="28"/>
          <w:szCs w:val="28"/>
          <w:lang w:bidi="ru-RU"/>
        </w:rPr>
        <w:t>Показатели расходов на приобретение товаров (работ, услуг) отражены в отчете (ф. 0503127) на 01.01.2024.</w:t>
      </w:r>
    </w:p>
    <w:p w:rsidR="001D6AD3" w:rsidRDefault="001D6AD3">
      <w:pPr>
        <w:ind w:firstLine="709"/>
        <w:contextualSpacing/>
        <w:jc w:val="both"/>
        <w:rPr>
          <w:rFonts w:eastAsia="Arial Unicode MS"/>
          <w:color w:val="000000"/>
          <w:sz w:val="28"/>
          <w:szCs w:val="28"/>
          <w:lang w:bidi="ru-RU"/>
        </w:rPr>
      </w:pPr>
    </w:p>
    <w:p w:rsidR="001D6AD3" w:rsidRDefault="008109AF">
      <w:pPr>
        <w:ind w:firstLine="709"/>
        <w:contextualSpacing/>
        <w:jc w:val="both"/>
        <w:rPr>
          <w:rFonts w:eastAsia="Arial Unicode MS"/>
          <w:color w:val="000000"/>
          <w:sz w:val="28"/>
          <w:szCs w:val="28"/>
          <w:lang w:bidi="ru-RU"/>
        </w:rPr>
      </w:pPr>
      <w:r>
        <w:rPr>
          <w:rFonts w:eastAsia="Arial Unicode MS"/>
          <w:color w:val="000000"/>
          <w:sz w:val="28"/>
          <w:szCs w:val="28"/>
          <w:lang w:bidi="ru-RU"/>
        </w:rPr>
        <w:t>При проведении в 2023 г. конкурентных способов определения поставщиков (подрядчиков, исполнителей) для осуществления закупок товаров (работ, услуг) по 51 ГК, в том числе по 5 ГК на 2024 год 1 ГК по услугам связи на 2024 год на сумму 1 297 597,18 руб. проходит конкурсные процедуры заключен Государственный контракт от 09.01.2024 № 3323-45 без экономии. Экономия бюджетных средств в сумме по проведенным конкурсным процедурам составляет 5 448 878,98 рублей из них по ГК 2023 года 5 424 456,58руб.; по ГК 2024 24 422,40 руб. (отражено в форме 0503175).</w:t>
      </w:r>
    </w:p>
    <w:tbl>
      <w:tblPr>
        <w:tblStyle w:val="aff"/>
        <w:tblW w:w="10613" w:type="dxa"/>
        <w:tblInd w:w="-289" w:type="dxa"/>
        <w:tblLayout w:type="fixed"/>
        <w:tblLook w:val="04A0" w:firstRow="1" w:lastRow="0" w:firstColumn="1" w:lastColumn="0" w:noHBand="0" w:noVBand="1"/>
      </w:tblPr>
      <w:tblGrid>
        <w:gridCol w:w="2686"/>
        <w:gridCol w:w="1142"/>
        <w:gridCol w:w="2410"/>
        <w:gridCol w:w="1842"/>
        <w:gridCol w:w="2533"/>
      </w:tblGrid>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КБК/год/кол-во ГК (договоров)</w:t>
            </w:r>
          </w:p>
        </w:tc>
        <w:tc>
          <w:tcPr>
            <w:tcW w:w="1142"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год</w:t>
            </w:r>
          </w:p>
        </w:tc>
        <w:tc>
          <w:tcPr>
            <w:tcW w:w="2410"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Конкурсные процедуры</w:t>
            </w:r>
          </w:p>
        </w:tc>
        <w:tc>
          <w:tcPr>
            <w:tcW w:w="1842"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Экономия</w:t>
            </w:r>
          </w:p>
        </w:tc>
        <w:tc>
          <w:tcPr>
            <w:tcW w:w="2533"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 xml:space="preserve">Сумма по заключенному ГК </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03101040190049242</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2 393 466,33 (2)</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393 092,50</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2 000 373,83 (2)</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03101040190049242</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2024</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1 297 597,18 (1)</w:t>
            </w:r>
          </w:p>
        </w:tc>
        <w:tc>
          <w:tcPr>
            <w:tcW w:w="1842" w:type="dxa"/>
          </w:tcPr>
          <w:p w:rsidR="001D6AD3" w:rsidRDefault="001D6AD3">
            <w:pPr>
              <w:widowControl w:val="0"/>
              <w:contextualSpacing/>
              <w:jc w:val="right"/>
              <w:rPr>
                <w:rFonts w:eastAsia="Arial Unicode MS"/>
                <w:color w:val="000000"/>
                <w:sz w:val="28"/>
                <w:szCs w:val="28"/>
                <w:lang w:bidi="ru-RU"/>
              </w:rPr>
            </w:pPr>
          </w:p>
        </w:tc>
        <w:tc>
          <w:tcPr>
            <w:tcW w:w="2533" w:type="dxa"/>
          </w:tcPr>
          <w:p w:rsidR="001D6AD3" w:rsidRDefault="001D6AD3">
            <w:pPr>
              <w:widowControl w:val="0"/>
              <w:contextualSpacing/>
              <w:jc w:val="right"/>
              <w:rPr>
                <w:rFonts w:eastAsia="Arial Unicode MS"/>
                <w:color w:val="000000"/>
                <w:sz w:val="28"/>
                <w:szCs w:val="28"/>
                <w:lang w:bidi="ru-RU"/>
              </w:rPr>
            </w:pP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03101040190049244</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17 434 708,95 (34)</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4 077 243,29</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13 357 465,66 (34)</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03101040190049244</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2024</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2 057 757,00 (4)</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24 422,40</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2 033 334,60 (4)</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03101040190071244</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1 217 784,50 (1)</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1 217 784,50 (1)</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03101040190049221</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13 529 062,91 (6)</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954 120,79</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12 574 942,12 (6)</w:t>
            </w:r>
          </w:p>
        </w:tc>
      </w:tr>
      <w:tr w:rsidR="001D6AD3">
        <w:tc>
          <w:tcPr>
            <w:tcW w:w="2686" w:type="dxa"/>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03101040193971244</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68 035,60 (3)</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68 035,60 (3)</w:t>
            </w:r>
          </w:p>
        </w:tc>
      </w:tr>
      <w:tr w:rsidR="001D6AD3">
        <w:tc>
          <w:tcPr>
            <w:tcW w:w="2686" w:type="dxa"/>
            <w:tcBorders>
              <w:bottom w:val="nil"/>
            </w:tcBorders>
          </w:tcPr>
          <w:p w:rsidR="001D6AD3" w:rsidRDefault="008109AF">
            <w:pPr>
              <w:widowControl w:val="0"/>
              <w:contextualSpacing/>
              <w:jc w:val="both"/>
              <w:rPr>
                <w:rFonts w:eastAsia="Arial Unicode MS"/>
                <w:color w:val="000000"/>
                <w:sz w:val="28"/>
                <w:szCs w:val="28"/>
                <w:lang w:bidi="ru-RU"/>
              </w:rPr>
            </w:pPr>
            <w:r>
              <w:rPr>
                <w:rFonts w:eastAsia="Arial Unicode MS"/>
                <w:color w:val="000000"/>
                <w:sz w:val="28"/>
                <w:szCs w:val="28"/>
                <w:lang w:bidi="ru-RU"/>
              </w:rPr>
              <w:t xml:space="preserve">ИТОГО </w:t>
            </w: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2023</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34 643 058,29 (46)</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5 424 456,58</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29 218 601,71 (46)</w:t>
            </w:r>
          </w:p>
        </w:tc>
      </w:tr>
      <w:tr w:rsidR="001D6AD3">
        <w:tc>
          <w:tcPr>
            <w:tcW w:w="2686" w:type="dxa"/>
            <w:tcBorders>
              <w:top w:val="nil"/>
            </w:tcBorders>
          </w:tcPr>
          <w:p w:rsidR="001D6AD3" w:rsidRDefault="001D6AD3">
            <w:pPr>
              <w:widowControl w:val="0"/>
              <w:contextualSpacing/>
              <w:jc w:val="both"/>
              <w:rPr>
                <w:rFonts w:eastAsia="Arial Unicode MS"/>
                <w:color w:val="000000"/>
                <w:sz w:val="28"/>
                <w:szCs w:val="28"/>
                <w:lang w:bidi="ru-RU"/>
              </w:rPr>
            </w:pPr>
          </w:p>
        </w:tc>
        <w:tc>
          <w:tcPr>
            <w:tcW w:w="11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2024</w:t>
            </w:r>
          </w:p>
        </w:tc>
        <w:tc>
          <w:tcPr>
            <w:tcW w:w="2410"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3 355 354,18 (5)</w:t>
            </w:r>
          </w:p>
        </w:tc>
        <w:tc>
          <w:tcPr>
            <w:tcW w:w="1842"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24 422,40</w:t>
            </w:r>
          </w:p>
        </w:tc>
        <w:tc>
          <w:tcPr>
            <w:tcW w:w="2533" w:type="dxa"/>
          </w:tcPr>
          <w:p w:rsidR="001D6AD3" w:rsidRDefault="008109AF">
            <w:pPr>
              <w:widowControl w:val="0"/>
              <w:contextualSpacing/>
              <w:jc w:val="right"/>
              <w:rPr>
                <w:rFonts w:eastAsia="Arial Unicode MS"/>
                <w:color w:val="000000"/>
                <w:sz w:val="28"/>
                <w:szCs w:val="28"/>
                <w:lang w:bidi="ru-RU"/>
              </w:rPr>
            </w:pPr>
            <w:r>
              <w:rPr>
                <w:rFonts w:eastAsia="Arial Unicode MS"/>
                <w:color w:val="000000"/>
                <w:sz w:val="28"/>
                <w:szCs w:val="28"/>
                <w:lang w:bidi="ru-RU"/>
              </w:rPr>
              <w:t>2 033 334,60 (4)</w:t>
            </w:r>
          </w:p>
        </w:tc>
      </w:tr>
    </w:tbl>
    <w:p w:rsidR="001D6AD3" w:rsidRDefault="001D6AD3">
      <w:pPr>
        <w:contextualSpacing/>
        <w:jc w:val="both"/>
        <w:rPr>
          <w:shd w:val="clear" w:color="auto" w:fill="FFFF00"/>
        </w:rPr>
      </w:pPr>
    </w:p>
    <w:p w:rsidR="001D6AD3" w:rsidRDefault="008109AF">
      <w:pPr>
        <w:ind w:firstLine="708"/>
        <w:jc w:val="both"/>
        <w:rPr>
          <w:rFonts w:eastAsia="Arial Unicode MS"/>
          <w:color w:val="000000"/>
          <w:sz w:val="28"/>
          <w:szCs w:val="28"/>
          <w:lang w:bidi="ru-RU"/>
        </w:rPr>
      </w:pPr>
      <w:r>
        <w:rPr>
          <w:rFonts w:eastAsia="Arial Unicode MS"/>
          <w:color w:val="000000"/>
          <w:sz w:val="28"/>
          <w:szCs w:val="28"/>
          <w:lang w:bidi="ru-RU"/>
        </w:rPr>
        <w:t xml:space="preserve">Финансово - экономический отдел является структурным подразделением Главного управления МЧС России по ЯНАО. </w:t>
      </w:r>
    </w:p>
    <w:p w:rsidR="001D6AD3" w:rsidRDefault="008109AF">
      <w:pPr>
        <w:ind w:firstLine="567"/>
        <w:jc w:val="both"/>
        <w:rPr>
          <w:color w:val="333333"/>
          <w:sz w:val="28"/>
          <w:szCs w:val="28"/>
          <w:shd w:val="clear" w:color="auto" w:fill="FFFFFF"/>
        </w:rPr>
      </w:pPr>
      <w:r>
        <w:rPr>
          <w:color w:val="333333"/>
          <w:sz w:val="28"/>
          <w:szCs w:val="28"/>
          <w:shd w:val="clear" w:color="auto" w:fill="FFFFFF"/>
        </w:rPr>
        <w:t>Финансовое обеспечение Главного управления МЧС России по ЯНАО и подчиненных подразделений организовано и осуществлялось в соответствии с Бюджетным кодексом Российской Федерации; Федеральный закон Федеральный закон от 05.12.2022 № 466-ФЗ"О федеральном бюджете на 2023 год и на плановый период 2024 и 2025 годов"; Приказом Минфина РФ от 21.12.2015 г. № 204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В своей деятельности финансово - экономический отдел руководствуется:</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 Федеральным законом </w:t>
      </w:r>
      <w:hyperlink r:id="rId8">
        <w:r>
          <w:rPr>
            <w:rFonts w:eastAsia="Arial Unicode MS"/>
            <w:color w:val="000000"/>
            <w:sz w:val="28"/>
            <w:szCs w:val="28"/>
            <w:lang w:bidi="ru-RU"/>
          </w:rPr>
          <w:t>от 6 декабря 2011 года N 402-ФЗ "О бухгалтерском учете"</w:t>
        </w:r>
      </w:hyperlink>
      <w:r>
        <w:rPr>
          <w:rFonts w:eastAsia="Arial Unicode MS"/>
          <w:color w:val="000000"/>
          <w:sz w:val="28"/>
          <w:szCs w:val="28"/>
          <w:lang w:bidi="ru-RU"/>
        </w:rPr>
        <w:t>;</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31 декабря 2016 г. N 256 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31.12.2016 N 257н «Об утверждении федерального стандарта бухгалтерского учета для организаций государственного сектора "Основные средства»;</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31.12.2016 N 258н «Об утверждении федерального стандарта бухгалтерского учета для организаций государственного сектора "Аренда»;</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31.12.2016 N 259н «Об утверждении федерального стандарта бухгалтерского учета для организаций государственного сектора "Обесценение активов»;</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30.12.2017 года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30.12.2017№ 275н «Об утверждении федерального стандарта бухгалтерского учета для организаций государственного сектора "события после отчетной даты"»;</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27.02.2018 г. № 32н «Об утверждении федерального стандарта бухгалтерского учета для организаций государственного сектора "Доходы"»;</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 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Pr>
          <w:rFonts w:eastAsia="Arial Unicode MS"/>
          <w:color w:val="000000"/>
          <w:sz w:val="28"/>
          <w:szCs w:val="28"/>
          <w:lang w:bidi="ru-RU"/>
        </w:rPr>
        <w:lastRenderedPageBreak/>
        <w:t>академий наук, государственных (муниципальных) учреждений и инструкции по его применению»;</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29.12.2017 г. № 209н «Об утверждении порядка применения классификации операций сектора государственного управления»;</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Приказом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w:t>
      </w:r>
      <w:r>
        <w:t xml:space="preserve"> </w:t>
      </w:r>
      <w:r>
        <w:rPr>
          <w:rFonts w:eastAsia="Arial Unicode MS"/>
          <w:color w:val="000000"/>
          <w:sz w:val="28"/>
          <w:szCs w:val="28"/>
          <w:lang w:bidi="ru-RU"/>
        </w:rPr>
        <w:t>Приказом Минфина России от 17.05.2022 N 75н «Об утверждении кодов (перечней кодов) бюджетной классификации Российской Федерации на 2023 год (на 2023 год и на плановый период 2024 и 2025 годов)»;</w:t>
      </w:r>
    </w:p>
    <w:p w:rsidR="001D6AD3" w:rsidRDefault="008109AF">
      <w:pPr>
        <w:widowControl w:val="0"/>
        <w:ind w:firstLine="567"/>
        <w:jc w:val="both"/>
        <w:rPr>
          <w:rFonts w:eastAsia="Arial Unicode MS"/>
          <w:color w:val="000000"/>
          <w:sz w:val="28"/>
          <w:szCs w:val="28"/>
          <w:lang w:bidi="ru-RU"/>
        </w:rPr>
      </w:pPr>
      <w:r>
        <w:rPr>
          <w:rFonts w:eastAsia="Arial Unicode MS"/>
          <w:color w:val="000000"/>
          <w:sz w:val="28"/>
          <w:szCs w:val="28"/>
          <w:lang w:bidi="ru-RU"/>
        </w:rPr>
        <w:t xml:space="preserve">-и иными нормативно-правовыми актами Российской Федерации, приказами, указаниями; инструкциями и рекомендациями МЧС России; приказами Главного управления МЧС России по Ямало-Ненецкому автономному округу; </w:t>
      </w:r>
    </w:p>
    <w:p w:rsidR="001D6AD3" w:rsidRDefault="001D6AD3">
      <w:pPr>
        <w:jc w:val="both"/>
        <w:rPr>
          <w:sz w:val="28"/>
          <w:szCs w:val="28"/>
          <w:shd w:val="clear" w:color="auto" w:fill="FFFF00"/>
        </w:rPr>
      </w:pPr>
    </w:p>
    <w:p w:rsidR="001D6AD3" w:rsidRDefault="008109AF">
      <w:pPr>
        <w:suppressAutoHyphens w:val="0"/>
        <w:ind w:firstLine="567"/>
        <w:jc w:val="center"/>
        <w:rPr>
          <w:sz w:val="28"/>
          <w:szCs w:val="28"/>
          <w:lang w:val="x-none"/>
        </w:rPr>
      </w:pPr>
      <w:r>
        <w:rPr>
          <w:sz w:val="28"/>
          <w:szCs w:val="28"/>
          <w:lang w:val="x-none"/>
        </w:rPr>
        <w:t>О МЕРАХ ПО ПОВЫШЕНИЮ ЭФФЕКТИВНОСТИ РАСХОДОВАНИЯ</w:t>
      </w:r>
    </w:p>
    <w:p w:rsidR="001D6AD3" w:rsidRDefault="008109AF">
      <w:pPr>
        <w:suppressAutoHyphens w:val="0"/>
        <w:ind w:firstLine="567"/>
        <w:jc w:val="center"/>
        <w:rPr>
          <w:sz w:val="28"/>
          <w:szCs w:val="28"/>
          <w:lang w:val="x-none"/>
        </w:rPr>
      </w:pPr>
      <w:r>
        <w:rPr>
          <w:sz w:val="28"/>
          <w:szCs w:val="28"/>
          <w:lang w:val="x-none"/>
        </w:rPr>
        <w:t>БЮДЖЕТНЫХ СРЕДСТВ.</w:t>
      </w:r>
    </w:p>
    <w:p w:rsidR="001D6AD3" w:rsidRDefault="001D6AD3">
      <w:pPr>
        <w:suppressAutoHyphens w:val="0"/>
        <w:ind w:firstLine="567"/>
        <w:jc w:val="both"/>
        <w:rPr>
          <w:sz w:val="28"/>
          <w:szCs w:val="28"/>
          <w:lang w:val="x-none"/>
        </w:rPr>
      </w:pPr>
    </w:p>
    <w:p w:rsidR="001D6AD3" w:rsidRDefault="008109AF">
      <w:pPr>
        <w:suppressAutoHyphens w:val="0"/>
        <w:ind w:firstLine="567"/>
        <w:jc w:val="both"/>
        <w:rPr>
          <w:sz w:val="28"/>
          <w:szCs w:val="28"/>
          <w:lang w:val="x-none"/>
        </w:rPr>
      </w:pPr>
      <w:r>
        <w:rPr>
          <w:sz w:val="28"/>
          <w:szCs w:val="28"/>
          <w:lang w:val="x-none"/>
        </w:rPr>
        <w:t>Для обеспечения целевого и эффективного расходования денежных средств, усиления работы в области планирования и анализа расходов средств федерального бюджета в Главном управлении действуют ранее изданные приказы:</w:t>
      </w:r>
    </w:p>
    <w:p w:rsidR="001D6AD3" w:rsidRDefault="008109AF">
      <w:pPr>
        <w:suppressAutoHyphens w:val="0"/>
        <w:ind w:firstLine="567"/>
        <w:jc w:val="both"/>
        <w:rPr>
          <w:sz w:val="28"/>
          <w:szCs w:val="28"/>
          <w:lang w:val="x-none"/>
        </w:rPr>
      </w:pPr>
      <w:r>
        <w:rPr>
          <w:sz w:val="28"/>
          <w:szCs w:val="28"/>
          <w:lang w:val="x-none"/>
        </w:rPr>
        <w:t>- от 07.05.2020 № 330-п «Об утверждении положения по выплате компенсации расходов на оплату стоимости проезда и провоза багажа работнику, ФГГС МЧС России по ЯНАО»;</w:t>
      </w:r>
    </w:p>
    <w:p w:rsidR="001D6AD3" w:rsidRDefault="008109AF">
      <w:pPr>
        <w:suppressAutoHyphens w:val="0"/>
        <w:ind w:firstLine="567"/>
        <w:jc w:val="both"/>
        <w:rPr>
          <w:sz w:val="28"/>
          <w:szCs w:val="28"/>
          <w:lang w:val="x-none"/>
        </w:rPr>
      </w:pPr>
      <w:r>
        <w:rPr>
          <w:sz w:val="28"/>
          <w:szCs w:val="28"/>
        </w:rPr>
        <w:t xml:space="preserve">- </w:t>
      </w:r>
      <w:r>
        <w:rPr>
          <w:sz w:val="28"/>
          <w:szCs w:val="28"/>
          <w:lang w:val="x-none"/>
        </w:rPr>
        <w:t>от 26.04.2021 № 333-п приложение № 5 «Об утверждении положения по Финансово-экономическому отделу Главного управления МЧС России по Ямало-ненецкому автономному округу»;</w:t>
      </w:r>
    </w:p>
    <w:p w:rsidR="001D6AD3" w:rsidRDefault="008109AF">
      <w:pPr>
        <w:suppressAutoHyphens w:val="0"/>
        <w:ind w:firstLine="567"/>
        <w:jc w:val="both"/>
        <w:rPr>
          <w:sz w:val="28"/>
          <w:szCs w:val="28"/>
        </w:rPr>
      </w:pPr>
      <w:r>
        <w:rPr>
          <w:sz w:val="28"/>
          <w:szCs w:val="28"/>
        </w:rPr>
        <w:t xml:space="preserve">- от 08.06.2021 №468-п </w:t>
      </w:r>
      <w:r>
        <w:rPr>
          <w:sz w:val="28"/>
          <w:szCs w:val="28"/>
          <w:lang w:val="x-none"/>
        </w:rPr>
        <w:t xml:space="preserve">«О внесении изменений в Положение о финансово-экономическом отделе Главного управления </w:t>
      </w:r>
      <w:r>
        <w:rPr>
          <w:sz w:val="28"/>
          <w:szCs w:val="28"/>
        </w:rPr>
        <w:t>МЧС России</w:t>
      </w:r>
      <w:r>
        <w:rPr>
          <w:sz w:val="28"/>
          <w:szCs w:val="28"/>
          <w:lang w:val="x-none"/>
        </w:rPr>
        <w:t xml:space="preserve"> по Ямало-Ненецкому автономному округу</w:t>
      </w:r>
      <w:r>
        <w:rPr>
          <w:sz w:val="28"/>
          <w:szCs w:val="28"/>
        </w:rPr>
        <w:t>»;</w:t>
      </w:r>
    </w:p>
    <w:p w:rsidR="001D6AD3" w:rsidRDefault="008109AF">
      <w:pPr>
        <w:suppressAutoHyphens w:val="0"/>
        <w:ind w:firstLine="567"/>
        <w:jc w:val="both"/>
        <w:rPr>
          <w:sz w:val="28"/>
          <w:szCs w:val="28"/>
        </w:rPr>
      </w:pPr>
      <w:r>
        <w:rPr>
          <w:sz w:val="28"/>
          <w:szCs w:val="28"/>
        </w:rPr>
        <w:t xml:space="preserve">- от 21.06.2021 №514-п </w:t>
      </w:r>
      <w:r>
        <w:rPr>
          <w:sz w:val="28"/>
          <w:szCs w:val="28"/>
          <w:lang w:val="x-none"/>
        </w:rPr>
        <w:t>«Об утверждении Порядка осуществления внутреннего финансового аудита в Главном управлении МЧС России по Ямало-Ненецкому автономному округу»</w:t>
      </w:r>
      <w:r>
        <w:rPr>
          <w:sz w:val="28"/>
          <w:szCs w:val="28"/>
        </w:rPr>
        <w:t>;</w:t>
      </w:r>
    </w:p>
    <w:p w:rsidR="001D6AD3" w:rsidRDefault="008109AF">
      <w:pPr>
        <w:suppressAutoHyphens w:val="0"/>
        <w:ind w:firstLine="567"/>
        <w:jc w:val="both"/>
        <w:rPr>
          <w:sz w:val="28"/>
          <w:szCs w:val="28"/>
          <w:lang w:val="x-none"/>
        </w:rPr>
      </w:pPr>
      <w:r>
        <w:rPr>
          <w:rFonts w:ascii="Helvetica" w:hAnsi="Helvetica" w:cs="Helvetica"/>
          <w:smallCaps/>
          <w:color w:val="252525"/>
          <w:sz w:val="20"/>
          <w:szCs w:val="20"/>
          <w:shd w:val="clear" w:color="auto" w:fill="F1F4F9"/>
          <w14:shadow w14:blurRad="50800" w14:dist="38100" w14:dir="2700000" w14:sx="100000" w14:sy="100000" w14:kx="0" w14:ky="0" w14:algn="tl">
            <w14:srgbClr w14:val="000000">
              <w14:alpha w14:val="60000"/>
            </w14:srgbClr>
          </w14:shadow>
        </w:rPr>
        <w:t xml:space="preserve">- </w:t>
      </w:r>
      <w:r>
        <w:rPr>
          <w:sz w:val="28"/>
          <w:szCs w:val="28"/>
          <w:lang w:val="x-none"/>
        </w:rPr>
        <w:t>от 13.07.2021 № 570-п «О наделении правом электронной подписи для подписания электронных документов»;</w:t>
      </w:r>
    </w:p>
    <w:p w:rsidR="001D6AD3" w:rsidRDefault="008109AF">
      <w:pPr>
        <w:suppressAutoHyphens w:val="0"/>
        <w:ind w:firstLine="567"/>
        <w:jc w:val="both"/>
        <w:rPr>
          <w:sz w:val="28"/>
          <w:szCs w:val="28"/>
          <w:lang w:val="x-none"/>
        </w:rPr>
      </w:pPr>
      <w:r>
        <w:rPr>
          <w:sz w:val="28"/>
          <w:szCs w:val="28"/>
        </w:rPr>
        <w:t xml:space="preserve">- </w:t>
      </w:r>
      <w:r>
        <w:rPr>
          <w:sz w:val="28"/>
          <w:szCs w:val="28"/>
          <w:lang w:val="x-none"/>
        </w:rPr>
        <w:t>от 29.07.2021 №</w:t>
      </w:r>
      <w:r>
        <w:rPr>
          <w:sz w:val="28"/>
          <w:szCs w:val="28"/>
        </w:rPr>
        <w:t xml:space="preserve"> </w:t>
      </w:r>
      <w:r>
        <w:rPr>
          <w:sz w:val="28"/>
          <w:szCs w:val="28"/>
          <w:lang w:val="x-none"/>
        </w:rPr>
        <w:t>645-п «Об утверждении Положения об оплате труда и премировании работников Главного управления МЧС России по Ямало-ненецкому автономному округу»</w:t>
      </w:r>
      <w:r>
        <w:rPr>
          <w:sz w:val="28"/>
          <w:szCs w:val="28"/>
        </w:rPr>
        <w:t>;</w:t>
      </w:r>
    </w:p>
    <w:p w:rsidR="001D6AD3" w:rsidRDefault="008109AF">
      <w:pPr>
        <w:suppressAutoHyphens w:val="0"/>
        <w:ind w:firstLine="567"/>
        <w:jc w:val="both"/>
        <w:rPr>
          <w:sz w:val="28"/>
          <w:szCs w:val="28"/>
          <w:lang w:val="x-none"/>
        </w:rPr>
      </w:pPr>
      <w:r>
        <w:rPr>
          <w:sz w:val="28"/>
          <w:szCs w:val="28"/>
          <w:lang w:val="x-none"/>
        </w:rPr>
        <w:t xml:space="preserve">- от 06.09.2021г. №739-п «О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w:t>
      </w:r>
      <w:r>
        <w:rPr>
          <w:sz w:val="28"/>
          <w:szCs w:val="28"/>
          <w:lang w:val="x-none"/>
        </w:rPr>
        <w:lastRenderedPageBreak/>
        <w:t>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p>
    <w:p w:rsidR="001D6AD3" w:rsidRDefault="008109AF">
      <w:pPr>
        <w:suppressAutoHyphens w:val="0"/>
        <w:ind w:firstLine="567"/>
        <w:jc w:val="both"/>
        <w:rPr>
          <w:sz w:val="28"/>
          <w:szCs w:val="28"/>
        </w:rPr>
      </w:pPr>
      <w:r>
        <w:rPr>
          <w:sz w:val="28"/>
          <w:szCs w:val="28"/>
        </w:rPr>
        <w:t>- от 04.10.2021 г. № 831-п «</w:t>
      </w:r>
      <w:r>
        <w:rPr>
          <w:sz w:val="28"/>
          <w:szCs w:val="28"/>
          <w:lang w:val="x-none"/>
        </w:rPr>
        <w:t>О внесении изменений в Положение об оплате труда и премировании работников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r>
        <w:rPr>
          <w:sz w:val="28"/>
          <w:szCs w:val="28"/>
        </w:rPr>
        <w:t>;</w:t>
      </w:r>
    </w:p>
    <w:p w:rsidR="001D6AD3" w:rsidRDefault="008109AF">
      <w:pPr>
        <w:suppressAutoHyphens w:val="0"/>
        <w:ind w:firstLine="567"/>
        <w:jc w:val="both"/>
        <w:rPr>
          <w:sz w:val="28"/>
          <w:szCs w:val="28"/>
        </w:rPr>
      </w:pPr>
      <w:r>
        <w:rPr>
          <w:sz w:val="28"/>
          <w:szCs w:val="28"/>
        </w:rPr>
        <w:t>- от 04.10.2021 г. № 838-п «</w:t>
      </w:r>
      <w:r>
        <w:rPr>
          <w:sz w:val="28"/>
          <w:szCs w:val="28"/>
          <w:lang w:val="x-none"/>
        </w:rPr>
        <w:t>О делегировании полномочий на подписание документов для оплаты»</w:t>
      </w:r>
      <w:r>
        <w:rPr>
          <w:sz w:val="28"/>
          <w:szCs w:val="28"/>
        </w:rPr>
        <w:t>;</w:t>
      </w:r>
    </w:p>
    <w:p w:rsidR="001D6AD3" w:rsidRDefault="008109AF">
      <w:pPr>
        <w:suppressAutoHyphens w:val="0"/>
        <w:ind w:firstLine="567"/>
        <w:jc w:val="both"/>
        <w:rPr>
          <w:sz w:val="28"/>
          <w:szCs w:val="28"/>
        </w:rPr>
      </w:pPr>
      <w:r>
        <w:rPr>
          <w:sz w:val="28"/>
          <w:szCs w:val="28"/>
        </w:rPr>
        <w:t>- от 26.10.2021 № 887-п «О праве подписи»;</w:t>
      </w:r>
    </w:p>
    <w:p w:rsidR="001D6AD3" w:rsidRDefault="008109AF">
      <w:pPr>
        <w:suppressAutoHyphens w:val="0"/>
        <w:ind w:firstLine="567"/>
        <w:jc w:val="both"/>
        <w:rPr>
          <w:sz w:val="28"/>
          <w:szCs w:val="28"/>
        </w:rPr>
      </w:pPr>
      <w:r>
        <w:rPr>
          <w:sz w:val="28"/>
          <w:szCs w:val="28"/>
        </w:rPr>
        <w:t>- от 24.11.2021 № 941-п «О создании комиссии по осуществлению приемки товара»;</w:t>
      </w:r>
    </w:p>
    <w:p w:rsidR="001D6AD3" w:rsidRDefault="008109AF">
      <w:pPr>
        <w:suppressAutoHyphens w:val="0"/>
        <w:ind w:firstLine="567"/>
        <w:jc w:val="both"/>
        <w:rPr>
          <w:sz w:val="28"/>
          <w:szCs w:val="28"/>
          <w:lang w:val="x-none"/>
        </w:rPr>
      </w:pPr>
      <w:r>
        <w:rPr>
          <w:sz w:val="28"/>
          <w:szCs w:val="28"/>
        </w:rPr>
        <w:t>- от 07.02.2022 № 90-п «Об утверждении положений о порядке в</w:t>
      </w:r>
      <w:proofErr w:type="spellStart"/>
      <w:r>
        <w:rPr>
          <w:sz w:val="28"/>
          <w:szCs w:val="28"/>
          <w:lang w:val="x-none"/>
        </w:rPr>
        <w:t>ыплаты</w:t>
      </w:r>
      <w:proofErr w:type="spellEnd"/>
      <w:r>
        <w:rPr>
          <w:sz w:val="28"/>
          <w:szCs w:val="28"/>
          <w:lang w:val="x-none"/>
        </w:rPr>
        <w:t xml:space="preserve"> ежемесячной надбавки к должностному лицу за особые условия государственной гражданской службы, о порядке премирования,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ежегодного отпуска ФГГС МЧС России по ЯНАО», с учетом изменений от 15.06.2022 № 526-п;</w:t>
      </w:r>
    </w:p>
    <w:p w:rsidR="001D6AD3" w:rsidRDefault="008109AF">
      <w:pPr>
        <w:suppressAutoHyphens w:val="0"/>
        <w:ind w:firstLine="567"/>
        <w:jc w:val="both"/>
        <w:rPr>
          <w:sz w:val="28"/>
          <w:szCs w:val="28"/>
          <w:lang w:val="x-none"/>
        </w:rPr>
      </w:pPr>
      <w:r>
        <w:rPr>
          <w:sz w:val="28"/>
          <w:szCs w:val="28"/>
          <w:lang w:val="x-none"/>
        </w:rPr>
        <w:t>- от 23.03.2022 № 238-п «Об утверждении учетной политики для целей налогообложения Главного управления МЧС России по Ямало-Ненецкому автономному округу»;</w:t>
      </w:r>
    </w:p>
    <w:p w:rsidR="001D6AD3" w:rsidRDefault="008109AF">
      <w:pPr>
        <w:suppressAutoHyphens w:val="0"/>
        <w:ind w:firstLine="567"/>
        <w:jc w:val="both"/>
        <w:rPr>
          <w:sz w:val="28"/>
          <w:szCs w:val="28"/>
          <w:lang w:val="x-none"/>
        </w:rPr>
      </w:pPr>
      <w:r>
        <w:rPr>
          <w:sz w:val="28"/>
          <w:szCs w:val="28"/>
          <w:lang w:val="x-none"/>
        </w:rPr>
        <w:t>- от 30.06.2022г. № 595-п «О создании постоянно действующей комиссии по подготовке и принятию решения о списании федерального имущества»;</w:t>
      </w:r>
    </w:p>
    <w:p w:rsidR="001D6AD3" w:rsidRDefault="008109AF">
      <w:pPr>
        <w:suppressAutoHyphens w:val="0"/>
        <w:ind w:firstLine="567"/>
        <w:jc w:val="both"/>
        <w:rPr>
          <w:sz w:val="28"/>
          <w:szCs w:val="28"/>
          <w:lang w:val="x-none"/>
        </w:rPr>
      </w:pPr>
      <w:r>
        <w:rPr>
          <w:sz w:val="28"/>
          <w:szCs w:val="28"/>
          <w:lang w:val="x-none"/>
        </w:rPr>
        <w:t>- от 30.06.2022г. № 596-п «О создании Территориальной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Главном управлении МЧС России по Ямало-Ненецкому автономному округу»;</w:t>
      </w:r>
    </w:p>
    <w:p w:rsidR="001D6AD3" w:rsidRDefault="008109AF">
      <w:pPr>
        <w:suppressAutoHyphens w:val="0"/>
        <w:ind w:firstLine="567"/>
        <w:jc w:val="both"/>
        <w:rPr>
          <w:sz w:val="28"/>
          <w:szCs w:val="28"/>
          <w:lang w:val="x-none"/>
        </w:rPr>
      </w:pPr>
      <w:r>
        <w:rPr>
          <w:sz w:val="28"/>
          <w:szCs w:val="28"/>
          <w:lang w:val="x-none"/>
        </w:rPr>
        <w:t xml:space="preserve">- от 30.06.2022 г. № 597-п «О создании Территориальной подкомиссии по учету гражданских служащих, проходящих службу в </w:t>
      </w:r>
      <w:r>
        <w:rPr>
          <w:sz w:val="28"/>
          <w:szCs w:val="28"/>
        </w:rPr>
        <w:t>Главном управлении МЧС России</w:t>
      </w:r>
      <w:r>
        <w:rPr>
          <w:sz w:val="28"/>
          <w:szCs w:val="28"/>
          <w:lang w:val="x-none"/>
        </w:rPr>
        <w:t xml:space="preserve"> по Ямало-Ненецкому автономному округу»;</w:t>
      </w:r>
    </w:p>
    <w:p w:rsidR="001D6AD3" w:rsidRDefault="008109AF">
      <w:pPr>
        <w:suppressAutoHyphens w:val="0"/>
        <w:ind w:firstLine="567"/>
        <w:jc w:val="both"/>
        <w:rPr>
          <w:sz w:val="28"/>
          <w:szCs w:val="28"/>
          <w:lang w:val="x-none"/>
        </w:rPr>
      </w:pPr>
      <w:r>
        <w:rPr>
          <w:sz w:val="28"/>
          <w:szCs w:val="28"/>
          <w:lang w:val="x-none"/>
        </w:rPr>
        <w:t>- от 30.06.2022 № 598-п «О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p>
    <w:p w:rsidR="001D6AD3" w:rsidRDefault="008109AF">
      <w:pPr>
        <w:suppressAutoHyphens w:val="0"/>
        <w:ind w:firstLine="567"/>
        <w:jc w:val="both"/>
        <w:rPr>
          <w:sz w:val="28"/>
          <w:szCs w:val="28"/>
          <w:lang w:val="x-none"/>
        </w:rPr>
      </w:pPr>
      <w:r>
        <w:rPr>
          <w:sz w:val="28"/>
          <w:szCs w:val="28"/>
          <w:lang w:val="x-none"/>
        </w:rPr>
        <w:t xml:space="preserve">- от 29.08.2022 г. № 781-п «О создании комиссии по работе с основными, забалансовыми средствами и материальными запасами Главного управления Министерства Российской Федерации по делам гражданской обороны, </w:t>
      </w:r>
      <w:r>
        <w:rPr>
          <w:sz w:val="28"/>
          <w:szCs w:val="28"/>
          <w:lang w:val="x-none"/>
        </w:rPr>
        <w:lastRenderedPageBreak/>
        <w:t>чрезвычайным ситуациям и ликвидации последствий стихийных бедствий по Ямало-Ненецкому автономному округу»;</w:t>
      </w:r>
    </w:p>
    <w:p w:rsidR="001D6AD3" w:rsidRDefault="008109AF">
      <w:pPr>
        <w:suppressAutoHyphens w:val="0"/>
        <w:ind w:firstLine="567"/>
        <w:jc w:val="both"/>
        <w:rPr>
          <w:sz w:val="28"/>
          <w:szCs w:val="28"/>
        </w:rPr>
      </w:pPr>
      <w:r>
        <w:rPr>
          <w:sz w:val="28"/>
          <w:szCs w:val="28"/>
        </w:rPr>
        <w:t xml:space="preserve">- </w:t>
      </w:r>
      <w:r>
        <w:rPr>
          <w:sz w:val="28"/>
          <w:szCs w:val="28"/>
          <w:lang w:val="x-none"/>
        </w:rPr>
        <w:t>от 23.08.2022 г. №</w:t>
      </w:r>
      <w:r>
        <w:rPr>
          <w:sz w:val="28"/>
          <w:szCs w:val="28"/>
        </w:rPr>
        <w:t xml:space="preserve"> </w:t>
      </w:r>
      <w:r>
        <w:rPr>
          <w:sz w:val="28"/>
          <w:szCs w:val="28"/>
          <w:lang w:val="x-none"/>
        </w:rPr>
        <w:t>771-п «О создании Жилищной комиссии в Главно</w:t>
      </w:r>
      <w:r>
        <w:rPr>
          <w:sz w:val="28"/>
          <w:szCs w:val="28"/>
        </w:rPr>
        <w:t>м</w:t>
      </w:r>
      <w:r>
        <w:rPr>
          <w:sz w:val="28"/>
          <w:szCs w:val="28"/>
          <w:lang w:val="x-none"/>
        </w:rPr>
        <w:t xml:space="preserve"> управлении</w:t>
      </w:r>
      <w:r>
        <w:rPr>
          <w:sz w:val="28"/>
          <w:szCs w:val="28"/>
        </w:rPr>
        <w:t xml:space="preserve"> МЧС России</w:t>
      </w:r>
      <w:r>
        <w:rPr>
          <w:sz w:val="28"/>
          <w:szCs w:val="28"/>
          <w:lang w:val="x-none"/>
        </w:rPr>
        <w:t xml:space="preserve"> по Ямало-Ненецкому автономному округу»;</w:t>
      </w:r>
    </w:p>
    <w:p w:rsidR="001D6AD3" w:rsidRDefault="008109AF">
      <w:pPr>
        <w:suppressAutoHyphens w:val="0"/>
        <w:ind w:firstLine="567"/>
        <w:jc w:val="both"/>
        <w:rPr>
          <w:sz w:val="28"/>
          <w:szCs w:val="28"/>
          <w:lang w:val="x-none"/>
        </w:rPr>
      </w:pPr>
      <w:r>
        <w:rPr>
          <w:sz w:val="28"/>
          <w:szCs w:val="28"/>
        </w:rPr>
        <w:t>- от 11.11.2022 г. № 1033-п «</w:t>
      </w:r>
      <w:r>
        <w:rPr>
          <w:sz w:val="28"/>
          <w:szCs w:val="28"/>
          <w:lang w:val="x-none"/>
        </w:rPr>
        <w:t>О создании комиссии по поступлению и выбытию активов»;</w:t>
      </w:r>
    </w:p>
    <w:p w:rsidR="001D6AD3" w:rsidRDefault="008109AF">
      <w:pPr>
        <w:suppressAutoHyphens w:val="0"/>
        <w:ind w:firstLine="567"/>
        <w:jc w:val="both"/>
        <w:rPr>
          <w:sz w:val="28"/>
          <w:szCs w:val="28"/>
          <w:lang w:val="x-none"/>
        </w:rPr>
      </w:pPr>
      <w:r>
        <w:rPr>
          <w:sz w:val="28"/>
          <w:szCs w:val="28"/>
          <w:lang w:val="x-none"/>
        </w:rPr>
        <w:t>- от 30.11.2022 г. № 1096-п «О создании Контрактной службы»;</w:t>
      </w:r>
    </w:p>
    <w:p w:rsidR="001D6AD3" w:rsidRDefault="008109AF">
      <w:pPr>
        <w:suppressAutoHyphens w:val="0"/>
        <w:ind w:firstLine="567"/>
        <w:jc w:val="both"/>
        <w:rPr>
          <w:sz w:val="28"/>
          <w:szCs w:val="28"/>
        </w:rPr>
      </w:pPr>
      <w:r>
        <w:rPr>
          <w:sz w:val="28"/>
          <w:szCs w:val="28"/>
        </w:rPr>
        <w:t xml:space="preserve">- от 08.12.2022 г. № 1141-п «О назначении материально ответственных лиц в </w:t>
      </w:r>
      <w:r>
        <w:rPr>
          <w:sz w:val="28"/>
          <w:szCs w:val="28"/>
          <w:lang w:val="x-none"/>
        </w:rPr>
        <w:t>Главно</w:t>
      </w:r>
      <w:r>
        <w:rPr>
          <w:sz w:val="28"/>
          <w:szCs w:val="28"/>
        </w:rPr>
        <w:t>м</w:t>
      </w:r>
      <w:r>
        <w:rPr>
          <w:sz w:val="28"/>
          <w:szCs w:val="28"/>
          <w:lang w:val="x-none"/>
        </w:rPr>
        <w:t xml:space="preserve"> управлении</w:t>
      </w:r>
      <w:r>
        <w:rPr>
          <w:sz w:val="28"/>
          <w:szCs w:val="28"/>
        </w:rPr>
        <w:t xml:space="preserve"> МЧС России</w:t>
      </w:r>
      <w:r>
        <w:rPr>
          <w:sz w:val="28"/>
          <w:szCs w:val="28"/>
          <w:lang w:val="x-none"/>
        </w:rPr>
        <w:t xml:space="preserve"> по Ямало-Ненецкому автономному округу»</w:t>
      </w:r>
      <w:r>
        <w:rPr>
          <w:sz w:val="28"/>
          <w:szCs w:val="28"/>
        </w:rPr>
        <w:t>;</w:t>
      </w:r>
    </w:p>
    <w:p w:rsidR="001D6AD3" w:rsidRDefault="008109AF">
      <w:pPr>
        <w:suppressAutoHyphens w:val="0"/>
        <w:ind w:firstLine="567"/>
        <w:jc w:val="both"/>
        <w:rPr>
          <w:sz w:val="28"/>
          <w:szCs w:val="28"/>
          <w:lang w:val="x-none"/>
        </w:rPr>
      </w:pPr>
      <w:r>
        <w:rPr>
          <w:sz w:val="28"/>
          <w:szCs w:val="28"/>
          <w:lang w:val="x-none"/>
        </w:rPr>
        <w:t>- от 29.12.2022г. № 1229-п приложение 5 «Состав комиссии по проверке наличия денежных средств и бланков строгой отчетности в кассе Главного управления МЧС России по ЯНАО»;</w:t>
      </w:r>
    </w:p>
    <w:p w:rsidR="001D6AD3" w:rsidRDefault="008109AF">
      <w:pPr>
        <w:suppressAutoHyphens w:val="0"/>
        <w:ind w:firstLine="567"/>
        <w:jc w:val="both"/>
        <w:rPr>
          <w:sz w:val="28"/>
          <w:szCs w:val="28"/>
          <w:lang w:val="x-none"/>
        </w:rPr>
      </w:pPr>
      <w:r>
        <w:rPr>
          <w:sz w:val="28"/>
          <w:szCs w:val="28"/>
          <w:lang w:val="x-none"/>
        </w:rPr>
        <w:t>- от 29.12.2022г. № 1229-п приложение 6 «Состав комиссии по проведению инвентаризации имущества, находящегося на балансе Главного управления МЧС России по ЯНАО»;</w:t>
      </w:r>
    </w:p>
    <w:p w:rsidR="001D6AD3" w:rsidRDefault="008109AF">
      <w:pPr>
        <w:suppressAutoHyphens w:val="0"/>
        <w:ind w:firstLine="567"/>
        <w:jc w:val="both"/>
        <w:rPr>
          <w:sz w:val="28"/>
          <w:szCs w:val="28"/>
          <w:lang w:val="x-none"/>
        </w:rPr>
      </w:pPr>
      <w:r>
        <w:rPr>
          <w:sz w:val="28"/>
          <w:szCs w:val="28"/>
          <w:lang w:val="x-none"/>
        </w:rPr>
        <w:t>- от 29.12.2022г. № 1229-п приложение 7 «состав комиссии Главного управления МЧС России по ЯНАО для постановки на баланс, списания с баланса материальных запасов, основных средств и определения нецелесообразности и непригодности дальнейшего использования объектов основных средств, и иного имущества»;</w:t>
      </w:r>
    </w:p>
    <w:p w:rsidR="001D6AD3" w:rsidRDefault="008109AF">
      <w:pPr>
        <w:suppressAutoHyphens w:val="0"/>
        <w:ind w:firstLine="567"/>
        <w:jc w:val="both"/>
        <w:rPr>
          <w:sz w:val="28"/>
          <w:szCs w:val="28"/>
          <w:lang w:val="x-none"/>
        </w:rPr>
      </w:pPr>
      <w:r>
        <w:rPr>
          <w:sz w:val="28"/>
          <w:szCs w:val="28"/>
          <w:lang w:val="x-none"/>
        </w:rPr>
        <w:t>- от 29.12.2022г. № 1229-п приложение 8 «состав комиссии Главного управления МЧС России по ЯНАО по инвентаризации драгоценных металлов, содержащихся в составе приборов, оборудовании и других изделий»;</w:t>
      </w:r>
    </w:p>
    <w:p w:rsidR="001D6AD3" w:rsidRDefault="008109AF">
      <w:pPr>
        <w:suppressAutoHyphens w:val="0"/>
        <w:ind w:firstLine="567"/>
        <w:jc w:val="both"/>
        <w:rPr>
          <w:sz w:val="28"/>
          <w:szCs w:val="28"/>
          <w:lang w:val="x-none"/>
        </w:rPr>
      </w:pPr>
      <w:r>
        <w:rPr>
          <w:sz w:val="28"/>
          <w:szCs w:val="28"/>
          <w:lang w:val="x-none"/>
        </w:rPr>
        <w:t>- от 29.12.2022г. № 1229-п приложение 12 «состав комиссии по проверке фактического наличия дубликатов ключей Главного управления МЧС России по ЯНАО»;</w:t>
      </w:r>
    </w:p>
    <w:p w:rsidR="001D6AD3" w:rsidRDefault="008109AF">
      <w:pPr>
        <w:suppressAutoHyphens w:val="0"/>
        <w:ind w:firstLine="567"/>
        <w:jc w:val="both"/>
        <w:rPr>
          <w:sz w:val="28"/>
          <w:szCs w:val="28"/>
        </w:rPr>
      </w:pPr>
      <w:r>
        <w:rPr>
          <w:sz w:val="28"/>
          <w:szCs w:val="28"/>
          <w:lang w:val="x-none"/>
        </w:rPr>
        <w:t xml:space="preserve">- от </w:t>
      </w:r>
      <w:r>
        <w:rPr>
          <w:sz w:val="28"/>
          <w:szCs w:val="28"/>
        </w:rPr>
        <w:t>29</w:t>
      </w:r>
      <w:r>
        <w:rPr>
          <w:sz w:val="28"/>
          <w:szCs w:val="28"/>
          <w:lang w:val="x-none"/>
        </w:rPr>
        <w:t>.12.202</w:t>
      </w:r>
      <w:r>
        <w:rPr>
          <w:sz w:val="28"/>
          <w:szCs w:val="28"/>
        </w:rPr>
        <w:t>2</w:t>
      </w:r>
      <w:r>
        <w:rPr>
          <w:sz w:val="28"/>
          <w:szCs w:val="28"/>
          <w:lang w:val="x-none"/>
        </w:rPr>
        <w:t>г. № 1</w:t>
      </w:r>
      <w:r>
        <w:rPr>
          <w:sz w:val="28"/>
          <w:szCs w:val="28"/>
        </w:rPr>
        <w:t>229</w:t>
      </w:r>
      <w:r>
        <w:rPr>
          <w:sz w:val="28"/>
          <w:szCs w:val="28"/>
          <w:lang w:val="x-none"/>
        </w:rPr>
        <w:t>-п приложение № 2</w:t>
      </w:r>
      <w:r>
        <w:rPr>
          <w:sz w:val="28"/>
          <w:szCs w:val="28"/>
        </w:rPr>
        <w:t>7</w:t>
      </w:r>
      <w:r>
        <w:rPr>
          <w:sz w:val="28"/>
          <w:szCs w:val="28"/>
          <w:lang w:val="x-none"/>
        </w:rPr>
        <w:t xml:space="preserve"> «Об утверждении комиссии по социальным выплатам личному составу</w:t>
      </w:r>
      <w:r>
        <w:rPr>
          <w:sz w:val="28"/>
          <w:szCs w:val="28"/>
        </w:rPr>
        <w:t>»</w:t>
      </w:r>
      <w:r>
        <w:rPr>
          <w:sz w:val="28"/>
          <w:szCs w:val="28"/>
          <w:shd w:val="clear" w:color="auto" w:fill="FFFFFF"/>
          <w:lang w:val="x-none"/>
        </w:rPr>
        <w:t xml:space="preserve"> с учетом изменений от 03.04.2023№ 301-п</w:t>
      </w:r>
      <w:r>
        <w:rPr>
          <w:sz w:val="28"/>
          <w:szCs w:val="28"/>
        </w:rPr>
        <w:t>;</w:t>
      </w:r>
    </w:p>
    <w:p w:rsidR="001D6AD3" w:rsidRDefault="008109AF">
      <w:pPr>
        <w:ind w:firstLine="567"/>
        <w:jc w:val="both"/>
        <w:rPr>
          <w:shd w:val="clear" w:color="auto" w:fill="FFFF00"/>
        </w:rPr>
      </w:pPr>
      <w:r>
        <w:rPr>
          <w:sz w:val="28"/>
          <w:szCs w:val="28"/>
        </w:rPr>
        <w:t>-</w:t>
      </w:r>
      <w:r>
        <w:rPr>
          <w:sz w:val="28"/>
          <w:szCs w:val="28"/>
          <w:shd w:val="clear" w:color="auto" w:fill="FFFFFF"/>
          <w:lang w:val="x-none"/>
        </w:rPr>
        <w:t xml:space="preserve"> от 29</w:t>
      </w:r>
      <w:r>
        <w:rPr>
          <w:sz w:val="28"/>
          <w:szCs w:val="28"/>
          <w:shd w:val="clear" w:color="auto" w:fill="FFFFFF"/>
        </w:rPr>
        <w:t xml:space="preserve">.12.2022г. № 1229-п приложение 48 «О создании комиссии по поступлению и выбытию активов Главного управления МЧС России по </w:t>
      </w:r>
      <w:proofErr w:type="spellStart"/>
      <w:r>
        <w:rPr>
          <w:sz w:val="28"/>
          <w:szCs w:val="28"/>
          <w:shd w:val="clear" w:color="auto" w:fill="FFFFFF"/>
        </w:rPr>
        <w:t>Ямало</w:t>
      </w:r>
      <w:proofErr w:type="spellEnd"/>
      <w:r>
        <w:rPr>
          <w:sz w:val="28"/>
          <w:szCs w:val="28"/>
          <w:shd w:val="clear" w:color="auto" w:fill="FFFFFF"/>
        </w:rPr>
        <w:t>–Ненецкому автономному округу»;</w:t>
      </w:r>
      <w:r>
        <w:rPr>
          <w:sz w:val="28"/>
          <w:szCs w:val="28"/>
        </w:rPr>
        <w:t xml:space="preserve"> </w:t>
      </w:r>
    </w:p>
    <w:p w:rsidR="001D6AD3" w:rsidRDefault="008109AF">
      <w:pPr>
        <w:suppressAutoHyphens w:val="0"/>
        <w:ind w:firstLine="567"/>
        <w:jc w:val="both"/>
        <w:rPr>
          <w:sz w:val="28"/>
          <w:szCs w:val="28"/>
        </w:rPr>
      </w:pPr>
      <w:r>
        <w:rPr>
          <w:sz w:val="28"/>
          <w:szCs w:val="28"/>
        </w:rPr>
        <w:t>- от 29.12.2022г. № 1229-п приложение № 52 «перечень ответственных должностных лиц Главного управления МЧС России по ЯНАО и его структурных подразделений по проверке правильности составления, оформления путевых листов и обработки отчетной документации по службе ГСМ»;</w:t>
      </w:r>
    </w:p>
    <w:p w:rsidR="001D6AD3" w:rsidRDefault="008109AF">
      <w:pPr>
        <w:suppressAutoHyphens w:val="0"/>
        <w:ind w:firstLine="567"/>
        <w:jc w:val="both"/>
        <w:rPr>
          <w:sz w:val="28"/>
          <w:szCs w:val="28"/>
          <w:lang w:val="x-none"/>
        </w:rPr>
      </w:pPr>
      <w:r>
        <w:rPr>
          <w:sz w:val="28"/>
          <w:szCs w:val="28"/>
          <w:lang w:val="x-none"/>
        </w:rPr>
        <w:t>- от 3</w:t>
      </w:r>
      <w:r>
        <w:rPr>
          <w:sz w:val="28"/>
          <w:szCs w:val="28"/>
        </w:rPr>
        <w:t>0</w:t>
      </w:r>
      <w:r>
        <w:rPr>
          <w:sz w:val="28"/>
          <w:szCs w:val="28"/>
          <w:lang w:val="x-none"/>
        </w:rPr>
        <w:t>.12.202</w:t>
      </w:r>
      <w:r>
        <w:rPr>
          <w:sz w:val="28"/>
          <w:szCs w:val="28"/>
        </w:rPr>
        <w:t>2</w:t>
      </w:r>
      <w:r>
        <w:rPr>
          <w:sz w:val="28"/>
          <w:szCs w:val="28"/>
          <w:lang w:val="x-none"/>
        </w:rPr>
        <w:t xml:space="preserve"> г. №</w:t>
      </w:r>
      <w:r>
        <w:rPr>
          <w:sz w:val="28"/>
          <w:szCs w:val="28"/>
        </w:rPr>
        <w:t xml:space="preserve"> 1239</w:t>
      </w:r>
      <w:r>
        <w:rPr>
          <w:sz w:val="28"/>
          <w:szCs w:val="28"/>
          <w:lang w:val="x-none"/>
        </w:rPr>
        <w:t>-п «Об утверждении Учетной политики для целей бюджетного учета Главного управления МЧС России по Ямало-Ненецкому автономному округу»;</w:t>
      </w:r>
    </w:p>
    <w:p w:rsidR="001D6AD3" w:rsidRDefault="008109AF">
      <w:pPr>
        <w:suppressAutoHyphens w:val="0"/>
        <w:ind w:firstLine="567"/>
        <w:jc w:val="both"/>
        <w:rPr>
          <w:sz w:val="28"/>
          <w:szCs w:val="28"/>
        </w:rPr>
      </w:pPr>
      <w:r>
        <w:rPr>
          <w:sz w:val="28"/>
          <w:szCs w:val="28"/>
        </w:rPr>
        <w:t>- от 30.12.2022 № 1247-п «</w:t>
      </w:r>
      <w:r>
        <w:rPr>
          <w:sz w:val="28"/>
          <w:szCs w:val="28"/>
          <w:lang w:val="x-none"/>
        </w:rPr>
        <w:t>Об утверждении положений о порядке выплаты ежемесячной надбавки</w:t>
      </w:r>
      <w:r>
        <w:rPr>
          <w:sz w:val="28"/>
          <w:szCs w:val="28"/>
        </w:rPr>
        <w:t xml:space="preserve"> </w:t>
      </w:r>
      <w:r>
        <w:rPr>
          <w:sz w:val="28"/>
          <w:szCs w:val="28"/>
          <w:lang w:val="x-none"/>
        </w:rPr>
        <w:t>к должностному окладу за особые условия государственной гражданской службы, о порядке премирования, о порядке выплаты материальной помощи, единовременного поощрения за безупречную и эффективную</w:t>
      </w:r>
      <w:r>
        <w:rPr>
          <w:sz w:val="28"/>
          <w:szCs w:val="28"/>
        </w:rPr>
        <w:t xml:space="preserve"> </w:t>
      </w:r>
      <w:r>
        <w:rPr>
          <w:sz w:val="28"/>
          <w:szCs w:val="28"/>
          <w:lang w:val="x-none"/>
        </w:rPr>
        <w:t xml:space="preserve">государственную гражданскую службу и единовременной выплаты при предоставлении ежегодного оплачиваемого отпуска федеральным государственным гражданским служащим Главного управления </w:t>
      </w:r>
      <w:r>
        <w:rPr>
          <w:sz w:val="28"/>
          <w:szCs w:val="28"/>
        </w:rPr>
        <w:t>МЧС России</w:t>
      </w:r>
      <w:r>
        <w:rPr>
          <w:sz w:val="28"/>
          <w:szCs w:val="28"/>
          <w:lang w:val="x-none"/>
        </w:rPr>
        <w:t xml:space="preserve"> по Ямало-Ненецкому автономному округу</w:t>
      </w:r>
      <w:r>
        <w:rPr>
          <w:sz w:val="28"/>
          <w:szCs w:val="28"/>
        </w:rPr>
        <w:t>»;</w:t>
      </w:r>
    </w:p>
    <w:p w:rsidR="001D6AD3" w:rsidRDefault="008109AF">
      <w:pPr>
        <w:ind w:firstLine="567"/>
        <w:jc w:val="both"/>
        <w:rPr>
          <w:sz w:val="28"/>
          <w:szCs w:val="28"/>
        </w:rPr>
      </w:pPr>
      <w:r>
        <w:rPr>
          <w:sz w:val="28"/>
          <w:szCs w:val="28"/>
        </w:rPr>
        <w:lastRenderedPageBreak/>
        <w:t>- от 30.12.2022 №1258-п «Об утверждении Учетной политики для целей бюджетного учета»;</w:t>
      </w:r>
    </w:p>
    <w:p w:rsidR="001D6AD3" w:rsidRDefault="008109AF">
      <w:pPr>
        <w:ind w:firstLine="567"/>
        <w:jc w:val="both"/>
        <w:rPr>
          <w:sz w:val="28"/>
          <w:szCs w:val="28"/>
        </w:rPr>
      </w:pPr>
      <w:r>
        <w:rPr>
          <w:sz w:val="28"/>
          <w:szCs w:val="28"/>
        </w:rPr>
        <w:t xml:space="preserve">- от 30.12.2022 №1260-п «Об утверждении Графина документооборота первичных документов финансово-экономического отдела </w:t>
      </w:r>
      <w:r>
        <w:rPr>
          <w:sz w:val="28"/>
          <w:szCs w:val="28"/>
          <w:lang w:val="x-none"/>
        </w:rPr>
        <w:t xml:space="preserve">Главного управления </w:t>
      </w:r>
      <w:r>
        <w:rPr>
          <w:sz w:val="28"/>
          <w:szCs w:val="28"/>
        </w:rPr>
        <w:t>МЧС России</w:t>
      </w:r>
      <w:r>
        <w:rPr>
          <w:sz w:val="28"/>
          <w:szCs w:val="28"/>
          <w:lang w:val="x-none"/>
        </w:rPr>
        <w:t xml:space="preserve"> по Ямало-Ненецкому автономному округу</w:t>
      </w:r>
      <w:r>
        <w:rPr>
          <w:sz w:val="28"/>
          <w:szCs w:val="28"/>
        </w:rPr>
        <w:t>»;</w:t>
      </w:r>
    </w:p>
    <w:p w:rsidR="001D6AD3" w:rsidRDefault="008109AF">
      <w:pPr>
        <w:suppressAutoHyphens w:val="0"/>
        <w:ind w:firstLine="567"/>
        <w:jc w:val="both"/>
        <w:rPr>
          <w:sz w:val="28"/>
          <w:szCs w:val="28"/>
        </w:rPr>
      </w:pPr>
      <w:r>
        <w:rPr>
          <w:sz w:val="28"/>
          <w:szCs w:val="28"/>
        </w:rPr>
        <w:t xml:space="preserve">- </w:t>
      </w:r>
      <w:r>
        <w:rPr>
          <w:sz w:val="28"/>
          <w:szCs w:val="28"/>
          <w:lang w:val="x-none"/>
        </w:rPr>
        <w:t xml:space="preserve">от </w:t>
      </w:r>
      <w:r>
        <w:rPr>
          <w:sz w:val="28"/>
          <w:szCs w:val="28"/>
        </w:rPr>
        <w:t>27</w:t>
      </w:r>
      <w:r>
        <w:rPr>
          <w:sz w:val="28"/>
          <w:szCs w:val="28"/>
          <w:lang w:val="x-none"/>
        </w:rPr>
        <w:t>.0</w:t>
      </w:r>
      <w:r>
        <w:rPr>
          <w:sz w:val="28"/>
          <w:szCs w:val="28"/>
        </w:rPr>
        <w:t>1</w:t>
      </w:r>
      <w:r>
        <w:rPr>
          <w:sz w:val="28"/>
          <w:szCs w:val="28"/>
          <w:lang w:val="x-none"/>
        </w:rPr>
        <w:t>.202</w:t>
      </w:r>
      <w:r>
        <w:rPr>
          <w:sz w:val="28"/>
          <w:szCs w:val="28"/>
        </w:rPr>
        <w:t>3</w:t>
      </w:r>
      <w:r>
        <w:rPr>
          <w:sz w:val="28"/>
          <w:szCs w:val="28"/>
          <w:lang w:val="x-none"/>
        </w:rPr>
        <w:t xml:space="preserve"> №</w:t>
      </w:r>
      <w:r>
        <w:rPr>
          <w:sz w:val="28"/>
          <w:szCs w:val="28"/>
        </w:rPr>
        <w:t xml:space="preserve"> 75</w:t>
      </w:r>
      <w:r>
        <w:rPr>
          <w:sz w:val="28"/>
          <w:szCs w:val="28"/>
          <w:lang w:val="x-none"/>
        </w:rPr>
        <w:t>-п «О проведении инвентаризации дебиторской (кредиторской) задолженности, расчетов с поставщиками и подрядчиками, с подотчетными лицами, с администрируемыми доходами в 202</w:t>
      </w:r>
      <w:r>
        <w:rPr>
          <w:sz w:val="28"/>
          <w:szCs w:val="28"/>
        </w:rPr>
        <w:t>3</w:t>
      </w:r>
      <w:r>
        <w:rPr>
          <w:sz w:val="28"/>
          <w:szCs w:val="28"/>
          <w:lang w:val="x-none"/>
        </w:rPr>
        <w:t xml:space="preserve"> году»</w:t>
      </w:r>
      <w:r>
        <w:rPr>
          <w:sz w:val="28"/>
          <w:szCs w:val="28"/>
        </w:rPr>
        <w:t>;</w:t>
      </w:r>
    </w:p>
    <w:p w:rsidR="001D6AD3" w:rsidRDefault="008109AF">
      <w:pPr>
        <w:suppressAutoHyphens w:val="0"/>
        <w:ind w:firstLine="567"/>
        <w:jc w:val="both"/>
        <w:rPr>
          <w:sz w:val="28"/>
          <w:szCs w:val="28"/>
        </w:rPr>
      </w:pPr>
      <w:r>
        <w:rPr>
          <w:sz w:val="28"/>
          <w:szCs w:val="28"/>
        </w:rPr>
        <w:t>- от 21.02.2023 № 157-п</w:t>
      </w:r>
      <w:r>
        <w:rPr>
          <w:sz w:val="28"/>
          <w:szCs w:val="28"/>
          <w:lang w:val="x-none"/>
        </w:rPr>
        <w:t xml:space="preserve"> «О наделении правом электронной подписи»</w:t>
      </w:r>
      <w:r>
        <w:rPr>
          <w:sz w:val="28"/>
          <w:szCs w:val="28"/>
        </w:rPr>
        <w:t>;</w:t>
      </w:r>
    </w:p>
    <w:p w:rsidR="001D6AD3" w:rsidRDefault="008109AF">
      <w:pPr>
        <w:suppressAutoHyphens w:val="0"/>
        <w:ind w:firstLine="567"/>
        <w:jc w:val="both"/>
        <w:rPr>
          <w:sz w:val="28"/>
          <w:szCs w:val="28"/>
        </w:rPr>
      </w:pPr>
      <w:r>
        <w:rPr>
          <w:sz w:val="28"/>
          <w:szCs w:val="28"/>
        </w:rPr>
        <w:t>- от 03.03.2023 №217-п «Об организации и ведении суммированного учета рабочего времени»;</w:t>
      </w:r>
    </w:p>
    <w:p w:rsidR="001D6AD3" w:rsidRDefault="008109AF">
      <w:pPr>
        <w:suppressAutoHyphens w:val="0"/>
        <w:ind w:firstLine="567"/>
        <w:jc w:val="both"/>
        <w:rPr>
          <w:sz w:val="28"/>
          <w:szCs w:val="28"/>
        </w:rPr>
      </w:pPr>
      <w:r>
        <w:rPr>
          <w:sz w:val="28"/>
          <w:szCs w:val="28"/>
        </w:rPr>
        <w:t>- от 13.03.2023 № 220-п «О наделение полномочиями и правами доступа в единой информационной системе в сфере закупок»;</w:t>
      </w:r>
    </w:p>
    <w:p w:rsidR="001D6AD3" w:rsidRDefault="008109AF">
      <w:pPr>
        <w:suppressAutoHyphens w:val="0"/>
        <w:ind w:firstLine="567"/>
        <w:jc w:val="both"/>
        <w:rPr>
          <w:sz w:val="28"/>
          <w:szCs w:val="28"/>
        </w:rPr>
      </w:pPr>
      <w:r>
        <w:rPr>
          <w:sz w:val="28"/>
          <w:szCs w:val="28"/>
        </w:rPr>
        <w:t>- от 20.03.2023 № 247-п «О наделении полномочиями и правами доступа в интегрированные программы»;</w:t>
      </w:r>
    </w:p>
    <w:p w:rsidR="001D6AD3" w:rsidRDefault="008109AF">
      <w:pPr>
        <w:suppressAutoHyphens w:val="0"/>
        <w:ind w:firstLine="567"/>
        <w:jc w:val="both"/>
        <w:rPr>
          <w:sz w:val="28"/>
          <w:szCs w:val="28"/>
        </w:rPr>
      </w:pPr>
      <w:r>
        <w:rPr>
          <w:sz w:val="28"/>
          <w:szCs w:val="28"/>
        </w:rPr>
        <w:t>- от 01.08.2023 № 696-п «О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p>
    <w:p w:rsidR="001D6AD3" w:rsidRDefault="008109AF">
      <w:pPr>
        <w:suppressAutoHyphens w:val="0"/>
        <w:ind w:firstLine="567"/>
        <w:jc w:val="both"/>
        <w:rPr>
          <w:sz w:val="28"/>
          <w:szCs w:val="28"/>
        </w:rPr>
      </w:pPr>
      <w:r>
        <w:rPr>
          <w:sz w:val="28"/>
          <w:szCs w:val="28"/>
        </w:rPr>
        <w:t xml:space="preserve">- от 02.10.2023 № 897-п «О делегировании полномочий на утверждение документов по годовой инвентаризации </w:t>
      </w:r>
      <w:r>
        <w:rPr>
          <w:sz w:val="28"/>
          <w:szCs w:val="28"/>
          <w:lang w:val="x-none"/>
        </w:rPr>
        <w:t xml:space="preserve">Главного управления </w:t>
      </w:r>
      <w:r>
        <w:rPr>
          <w:sz w:val="28"/>
          <w:szCs w:val="28"/>
        </w:rPr>
        <w:t>МЧС России</w:t>
      </w:r>
      <w:r>
        <w:rPr>
          <w:sz w:val="28"/>
          <w:szCs w:val="28"/>
          <w:lang w:val="x-none"/>
        </w:rPr>
        <w:t xml:space="preserve"> по Ямало-Ненецкому автономному округу</w:t>
      </w:r>
      <w:r>
        <w:rPr>
          <w:sz w:val="28"/>
          <w:szCs w:val="28"/>
        </w:rPr>
        <w:t>»;</w:t>
      </w:r>
    </w:p>
    <w:p w:rsidR="001D6AD3" w:rsidRDefault="008109AF">
      <w:pPr>
        <w:suppressAutoHyphens w:val="0"/>
        <w:ind w:firstLine="567"/>
        <w:jc w:val="both"/>
        <w:rPr>
          <w:sz w:val="28"/>
          <w:szCs w:val="28"/>
        </w:rPr>
      </w:pPr>
      <w:r>
        <w:rPr>
          <w:sz w:val="28"/>
          <w:szCs w:val="28"/>
        </w:rPr>
        <w:t xml:space="preserve">- от 06.10.2023 № 916-п «О проведении годовой инвентаризации в </w:t>
      </w:r>
      <w:r>
        <w:rPr>
          <w:sz w:val="28"/>
          <w:szCs w:val="28"/>
          <w:lang w:val="x-none"/>
        </w:rPr>
        <w:t>Главно</w:t>
      </w:r>
      <w:r>
        <w:rPr>
          <w:sz w:val="28"/>
          <w:szCs w:val="28"/>
        </w:rPr>
        <w:t>м</w:t>
      </w:r>
      <w:r>
        <w:rPr>
          <w:sz w:val="28"/>
          <w:szCs w:val="28"/>
          <w:lang w:val="x-none"/>
        </w:rPr>
        <w:t xml:space="preserve"> управлени</w:t>
      </w:r>
      <w:r>
        <w:rPr>
          <w:sz w:val="28"/>
          <w:szCs w:val="28"/>
        </w:rPr>
        <w:t>и</w:t>
      </w:r>
      <w:r>
        <w:rPr>
          <w:sz w:val="28"/>
          <w:szCs w:val="28"/>
          <w:lang w:val="x-none"/>
        </w:rPr>
        <w:t xml:space="preserve"> </w:t>
      </w:r>
      <w:r>
        <w:rPr>
          <w:sz w:val="28"/>
          <w:szCs w:val="28"/>
        </w:rPr>
        <w:t>МЧС России</w:t>
      </w:r>
      <w:r>
        <w:rPr>
          <w:sz w:val="28"/>
          <w:szCs w:val="28"/>
          <w:lang w:val="x-none"/>
        </w:rPr>
        <w:t xml:space="preserve"> по Ямало-Ненецкому автономному округу</w:t>
      </w:r>
      <w:r>
        <w:rPr>
          <w:sz w:val="28"/>
          <w:szCs w:val="28"/>
        </w:rPr>
        <w:t>».</w:t>
      </w:r>
    </w:p>
    <w:p w:rsidR="001D6AD3" w:rsidRDefault="008109AF">
      <w:pPr>
        <w:suppressAutoHyphens w:val="0"/>
        <w:ind w:firstLine="567"/>
        <w:jc w:val="both"/>
        <w:rPr>
          <w:sz w:val="28"/>
          <w:szCs w:val="28"/>
          <w:lang w:val="x-none"/>
        </w:rPr>
      </w:pPr>
      <w:r>
        <w:rPr>
          <w:sz w:val="28"/>
          <w:szCs w:val="28"/>
          <w:lang w:val="x-none"/>
        </w:rPr>
        <w:t>Разработаны и утверждены:</w:t>
      </w:r>
    </w:p>
    <w:p w:rsidR="001D6AD3" w:rsidRDefault="008109AF">
      <w:pPr>
        <w:suppressAutoHyphens w:val="0"/>
        <w:ind w:firstLine="567"/>
        <w:jc w:val="both"/>
        <w:rPr>
          <w:sz w:val="28"/>
          <w:szCs w:val="28"/>
          <w:lang w:val="x-none"/>
        </w:rPr>
      </w:pPr>
      <w:r>
        <w:rPr>
          <w:sz w:val="28"/>
          <w:szCs w:val="28"/>
          <w:lang w:val="x-none"/>
        </w:rPr>
        <w:t>- планы - графики размещения заказов на поставку продукции, выполнение работ и оказание услуг для государственных нужд;</w:t>
      </w:r>
    </w:p>
    <w:p w:rsidR="001D6AD3" w:rsidRDefault="008109AF">
      <w:pPr>
        <w:suppressAutoHyphens w:val="0"/>
        <w:ind w:firstLine="567"/>
        <w:jc w:val="both"/>
        <w:rPr>
          <w:sz w:val="28"/>
          <w:szCs w:val="28"/>
          <w:lang w:val="x-none"/>
        </w:rPr>
      </w:pPr>
      <w:r>
        <w:rPr>
          <w:sz w:val="28"/>
          <w:szCs w:val="28"/>
          <w:lang w:val="x-none"/>
        </w:rPr>
        <w:t>- планы мероприятий по обеспечению контроля за своевременностью и полнотой выплат денежного довольствия, заработной платы, предоставления иных социальных выплат и гарантий личному составу.</w:t>
      </w:r>
    </w:p>
    <w:p w:rsidR="001D6AD3" w:rsidRDefault="008109AF">
      <w:pPr>
        <w:suppressAutoHyphens w:val="0"/>
        <w:ind w:firstLine="567"/>
        <w:jc w:val="both"/>
        <w:rPr>
          <w:sz w:val="28"/>
          <w:szCs w:val="28"/>
          <w:lang w:val="x-none"/>
        </w:rPr>
      </w:pPr>
      <w:r>
        <w:rPr>
          <w:sz w:val="28"/>
          <w:szCs w:val="28"/>
          <w:lang w:val="x-none"/>
        </w:rPr>
        <w:t>С целью повышения эффективности расходования бюджетных средств, соблюдения законодательства и финансовой дисциплины в течение отчетного периода с личным составом финансово-экономического отдела начальников ФЭО проводятся совещания, на котором рассматриваются вопросы:</w:t>
      </w:r>
    </w:p>
    <w:p w:rsidR="001D6AD3" w:rsidRDefault="008109AF">
      <w:pPr>
        <w:suppressAutoHyphens w:val="0"/>
        <w:ind w:firstLine="567"/>
        <w:jc w:val="both"/>
        <w:rPr>
          <w:sz w:val="28"/>
          <w:szCs w:val="28"/>
          <w:lang w:val="x-none"/>
        </w:rPr>
      </w:pPr>
      <w:r>
        <w:rPr>
          <w:sz w:val="28"/>
          <w:szCs w:val="28"/>
          <w:lang w:val="x-none"/>
        </w:rPr>
        <w:t>- об исполнении бюджета;</w:t>
      </w:r>
    </w:p>
    <w:p w:rsidR="001D6AD3" w:rsidRDefault="008109AF">
      <w:pPr>
        <w:suppressAutoHyphens w:val="0"/>
        <w:ind w:firstLine="567"/>
        <w:jc w:val="both"/>
        <w:rPr>
          <w:sz w:val="28"/>
          <w:szCs w:val="28"/>
          <w:lang w:val="x-none"/>
        </w:rPr>
      </w:pPr>
      <w:r>
        <w:rPr>
          <w:sz w:val="28"/>
          <w:szCs w:val="28"/>
          <w:lang w:val="x-none"/>
        </w:rPr>
        <w:t>- правильности сдачи месячных, квартальных и годового отчетов.</w:t>
      </w:r>
    </w:p>
    <w:p w:rsidR="001D6AD3" w:rsidRDefault="008109AF">
      <w:pPr>
        <w:suppressAutoHyphens w:val="0"/>
        <w:ind w:firstLine="567"/>
        <w:jc w:val="both"/>
        <w:rPr>
          <w:sz w:val="28"/>
          <w:szCs w:val="28"/>
          <w:lang w:val="x-none"/>
        </w:rPr>
      </w:pPr>
      <w:r>
        <w:rPr>
          <w:sz w:val="28"/>
          <w:szCs w:val="28"/>
          <w:lang w:val="x-none"/>
        </w:rPr>
        <w:t>- изучаются Приказы Минфина России о введенных Федеральных стандартах бухгалтерского учета и иная нормативная база.</w:t>
      </w:r>
    </w:p>
    <w:p w:rsidR="001D6AD3" w:rsidRDefault="001D6AD3">
      <w:pPr>
        <w:rPr>
          <w:sz w:val="28"/>
          <w:szCs w:val="28"/>
          <w:lang w:val="x-none"/>
        </w:rPr>
      </w:pPr>
    </w:p>
    <w:p w:rsidR="001D6AD3" w:rsidRDefault="001D6AD3">
      <w:pPr>
        <w:rPr>
          <w:sz w:val="28"/>
          <w:szCs w:val="28"/>
          <w:lang w:val="x-none"/>
        </w:rPr>
      </w:pPr>
    </w:p>
    <w:p w:rsidR="001D6AD3" w:rsidRDefault="001D6AD3">
      <w:pPr>
        <w:rPr>
          <w:sz w:val="28"/>
          <w:szCs w:val="28"/>
          <w:lang w:val="x-none"/>
        </w:rPr>
      </w:pPr>
    </w:p>
    <w:p w:rsidR="001D6AD3" w:rsidRDefault="001D6AD3">
      <w:pPr>
        <w:rPr>
          <w:sz w:val="28"/>
          <w:szCs w:val="28"/>
          <w:lang w:val="x-none"/>
        </w:rPr>
      </w:pPr>
    </w:p>
    <w:p w:rsidR="001D6AD3" w:rsidRDefault="008109AF">
      <w:pPr>
        <w:ind w:firstLine="567"/>
        <w:jc w:val="center"/>
        <w:rPr>
          <w:sz w:val="28"/>
          <w:szCs w:val="28"/>
          <w:lang w:val="x-none"/>
        </w:rPr>
      </w:pPr>
      <w:r>
        <w:rPr>
          <w:sz w:val="28"/>
          <w:szCs w:val="28"/>
          <w:lang w:val="x-none"/>
        </w:rPr>
        <w:lastRenderedPageBreak/>
        <w:t>О МЕРАХ ПО ПОВЫШЕНИЮ КВАЛИФИКАЦИИ И ПЕРЕПОДГОТОВКЕ СПЕЦИАЛИСТОВ ФИНАНСОВЫХ ОРГАНОВ.</w:t>
      </w:r>
    </w:p>
    <w:p w:rsidR="001D6AD3" w:rsidRDefault="001D6AD3">
      <w:pPr>
        <w:jc w:val="both"/>
        <w:rPr>
          <w:sz w:val="28"/>
          <w:szCs w:val="28"/>
          <w:lang w:val="x-none"/>
        </w:rPr>
      </w:pPr>
    </w:p>
    <w:p w:rsidR="001D6AD3" w:rsidRDefault="008109AF">
      <w:pPr>
        <w:ind w:firstLine="567"/>
        <w:jc w:val="both"/>
        <w:rPr>
          <w:sz w:val="28"/>
          <w:szCs w:val="28"/>
        </w:rPr>
      </w:pPr>
      <w:r>
        <w:rPr>
          <w:sz w:val="28"/>
          <w:szCs w:val="28"/>
          <w:lang w:val="x-none"/>
        </w:rPr>
        <w:t>В финансово-экономическом отделе ГУ МЧС России по ЯНАО за отчетный период из 2</w:t>
      </w:r>
      <w:r>
        <w:rPr>
          <w:sz w:val="28"/>
          <w:szCs w:val="28"/>
        </w:rPr>
        <w:t>6</w:t>
      </w:r>
      <w:r>
        <w:rPr>
          <w:sz w:val="28"/>
          <w:szCs w:val="28"/>
          <w:lang w:val="x-none"/>
        </w:rPr>
        <w:t>-и финансовых работников 2</w:t>
      </w:r>
      <w:r>
        <w:rPr>
          <w:sz w:val="28"/>
          <w:szCs w:val="28"/>
        </w:rPr>
        <w:t>5</w:t>
      </w:r>
      <w:r>
        <w:rPr>
          <w:sz w:val="28"/>
          <w:szCs w:val="28"/>
          <w:lang w:val="x-none"/>
        </w:rPr>
        <w:t xml:space="preserve"> человек прошел обучение на курсах повышения квалификации, в течении 3 лет. Не обладают удостоверением о повышении квалификации в области экономики и финансов </w:t>
      </w:r>
      <w:r>
        <w:rPr>
          <w:sz w:val="28"/>
          <w:szCs w:val="28"/>
        </w:rPr>
        <w:t xml:space="preserve">1 </w:t>
      </w:r>
      <w:r>
        <w:rPr>
          <w:sz w:val="28"/>
          <w:szCs w:val="28"/>
          <w:lang w:val="x-none"/>
        </w:rPr>
        <w:t>человек</w:t>
      </w:r>
      <w:r>
        <w:rPr>
          <w:sz w:val="28"/>
          <w:szCs w:val="28"/>
        </w:rPr>
        <w:t xml:space="preserve">, принят на работу в октябре 2023 года. </w:t>
      </w:r>
      <w:r>
        <w:rPr>
          <w:sz w:val="28"/>
          <w:szCs w:val="28"/>
          <w:lang w:val="x-none"/>
        </w:rPr>
        <w:t xml:space="preserve">. </w:t>
      </w:r>
    </w:p>
    <w:p w:rsidR="001D6AD3" w:rsidRDefault="008109AF">
      <w:pPr>
        <w:ind w:firstLine="708"/>
        <w:jc w:val="both"/>
        <w:rPr>
          <w:color w:val="000000"/>
          <w:sz w:val="28"/>
          <w:szCs w:val="28"/>
          <w:shd w:val="clear" w:color="auto" w:fill="FFFFFF"/>
        </w:rPr>
      </w:pPr>
      <w:r>
        <w:rPr>
          <w:color w:val="000000"/>
          <w:sz w:val="28"/>
          <w:szCs w:val="28"/>
          <w:shd w:val="clear" w:color="auto" w:fill="FFFFFF"/>
          <w:lang w:val="x-none"/>
        </w:rPr>
        <w:t xml:space="preserve">Сведения об организационной структуре субъекта бюджетной отчетности отражены в </w:t>
      </w:r>
      <w:r>
        <w:rPr>
          <w:b/>
          <w:color w:val="000000"/>
          <w:sz w:val="28"/>
          <w:szCs w:val="28"/>
          <w:shd w:val="clear" w:color="auto" w:fill="FFFFFF"/>
          <w:lang w:val="x-none"/>
        </w:rPr>
        <w:t xml:space="preserve">таблице </w:t>
      </w:r>
      <w:r>
        <w:rPr>
          <w:b/>
          <w:color w:val="000000"/>
          <w:sz w:val="28"/>
          <w:szCs w:val="28"/>
          <w:shd w:val="clear" w:color="auto" w:fill="FFFFFF"/>
        </w:rPr>
        <w:t>№11 .</w:t>
      </w:r>
    </w:p>
    <w:p w:rsidR="001D6AD3" w:rsidRDefault="001D6AD3">
      <w:pPr>
        <w:ind w:firstLine="708"/>
        <w:jc w:val="both"/>
        <w:rPr>
          <w:color w:val="000000"/>
          <w:sz w:val="28"/>
          <w:szCs w:val="28"/>
          <w:shd w:val="clear" w:color="auto" w:fill="FFFFFF"/>
          <w:lang w:val="x-none"/>
        </w:rPr>
      </w:pPr>
    </w:p>
    <w:p w:rsidR="001D6AD3" w:rsidRDefault="008109AF">
      <w:pPr>
        <w:pStyle w:val="130"/>
        <w:numPr>
          <w:ilvl w:val="0"/>
          <w:numId w:val="1"/>
        </w:numPr>
        <w:jc w:val="center"/>
        <w:rPr>
          <w:b/>
          <w:smallCaps w:val="0"/>
          <w:color w:val="000000"/>
          <w:shd w:val="clear" w:color="auto" w:fill="FFFFFF"/>
          <w14:shadow w14:blurRad="0" w14:dist="0" w14:dir="0" w14:sx="0" w14:sy="0" w14:kx="0" w14:ky="0" w14:algn="none">
            <w14:srgbClr w14:val="000000"/>
          </w14:shadow>
        </w:rPr>
      </w:pPr>
      <w:r>
        <w:rPr>
          <w:b/>
          <w:smallCaps w:val="0"/>
          <w:color w:val="000000"/>
          <w:shd w:val="clear" w:color="auto" w:fill="FFFFFF"/>
          <w14:shadow w14:blurRad="0" w14:dist="0" w14:dir="0" w14:sx="0" w14:sy="0" w14:kx="0" w14:ky="0" w14:algn="none">
            <w14:srgbClr w14:val="000000"/>
          </w14:shadow>
        </w:rPr>
        <w:t>АНАЛИЗ ОТЧЕТА ОБ ИСПОЛНЕНИИ БЮДЖЕТА.</w:t>
      </w:r>
    </w:p>
    <w:p w:rsidR="001D6AD3" w:rsidRDefault="001D6AD3">
      <w:pPr>
        <w:ind w:firstLine="397"/>
        <w:jc w:val="both"/>
        <w:rPr>
          <w:color w:val="000000"/>
          <w:sz w:val="28"/>
          <w:szCs w:val="28"/>
          <w:shd w:val="clear" w:color="auto" w:fill="FFFFFF"/>
          <w:lang w:val="x-none"/>
        </w:rPr>
      </w:pPr>
    </w:p>
    <w:p w:rsidR="001D6AD3" w:rsidRDefault="008109AF">
      <w:pPr>
        <w:ind w:firstLine="567"/>
        <w:jc w:val="both"/>
        <w:rPr>
          <w:color w:val="000000"/>
          <w:sz w:val="28"/>
          <w:szCs w:val="28"/>
          <w:shd w:val="clear" w:color="auto" w:fill="FFFFFF"/>
          <w:lang w:val="x-none"/>
        </w:rPr>
      </w:pPr>
      <w:r>
        <w:rPr>
          <w:color w:val="000000"/>
          <w:sz w:val="28"/>
          <w:szCs w:val="28"/>
          <w:shd w:val="clear" w:color="auto" w:fill="FFFFFF"/>
          <w:lang w:val="x-none"/>
        </w:rPr>
        <w:t>ГУ МЧС России по ЯНАО как получатель средств федерального бюджета на основании приказа МЧС России от 18.12.2018 № 610 «Об утверждении Порядка составления, утверждения и ведения бюджетных смет центрального аппарата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федеральных казенных учреждений,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осуществляют составления, утверждения и ведения бюджетных смет в государственной интегрированной информационной системе управления общественными финансами «Электронный бюджет Министерства финансов Российской Федерации».</w:t>
      </w:r>
    </w:p>
    <w:p w:rsidR="001D6AD3" w:rsidRDefault="001D6AD3">
      <w:pPr>
        <w:pStyle w:val="32"/>
        <w:ind w:firstLine="567"/>
        <w:rPr>
          <w:color w:val="000000"/>
          <w:sz w:val="28"/>
          <w:szCs w:val="28"/>
          <w:u w:val="single"/>
          <w:shd w:val="clear" w:color="auto" w:fill="FFFF00"/>
        </w:rPr>
      </w:pPr>
    </w:p>
    <w:p w:rsidR="001D6AD3" w:rsidRDefault="008109AF">
      <w:pPr>
        <w:pStyle w:val="32"/>
        <w:ind w:firstLine="397"/>
        <w:jc w:val="center"/>
        <w:rPr>
          <w:shd w:val="clear" w:color="auto" w:fill="FFFFFF"/>
        </w:rPr>
      </w:pPr>
      <w:r>
        <w:rPr>
          <w:color w:val="000000"/>
          <w:sz w:val="28"/>
          <w:szCs w:val="28"/>
          <w:u w:val="single"/>
          <w:shd w:val="clear" w:color="auto" w:fill="FFFFFF"/>
        </w:rPr>
        <w:t>ОБ АДМИНИСТРИРОВАНИИ ДОХОДОВ БЮДЖЕТОВ</w:t>
      </w:r>
    </w:p>
    <w:p w:rsidR="001D6AD3" w:rsidRDefault="008109AF">
      <w:pPr>
        <w:pStyle w:val="130"/>
        <w:ind w:firstLine="567"/>
        <w:jc w:val="both"/>
        <w:rPr>
          <w:shd w:val="clear" w:color="auto" w:fill="FFFF00"/>
        </w:rPr>
      </w:pPr>
      <w:r>
        <w:rPr>
          <w:smallCaps w:val="0"/>
          <w:color w:val="000000"/>
          <w:shd w:val="clear" w:color="auto" w:fill="FFFFFF"/>
          <w14:shadow w14:blurRad="0" w14:dist="0" w14:dir="0" w14:sx="0" w14:sy="0" w14:kx="0" w14:ky="0" w14:algn="none">
            <w14:srgbClr w14:val="000000"/>
          </w14:shadow>
        </w:rPr>
        <w:t>В соответствии с Федеральным законом от 05.12.2022 № 466-ФЗ "О федеральном бюджете на 202</w:t>
      </w:r>
      <w:r>
        <w:rPr>
          <w:smallCaps w:val="0"/>
          <w:color w:val="000000"/>
          <w:shd w:val="clear" w:color="auto" w:fill="FFFFFF"/>
          <w:lang w:val="ru-RU"/>
          <w14:shadow w14:blurRad="0" w14:dist="0" w14:dir="0" w14:sx="0" w14:sy="0" w14:kx="0" w14:ky="0" w14:algn="none">
            <w14:srgbClr w14:val="000000"/>
          </w14:shadow>
        </w:rPr>
        <w:t>3</w:t>
      </w:r>
      <w:r>
        <w:rPr>
          <w:smallCaps w:val="0"/>
          <w:color w:val="000000"/>
          <w:shd w:val="clear" w:color="auto" w:fill="FFFFFF"/>
          <w14:shadow w14:blurRad="0" w14:dist="0" w14:dir="0" w14:sx="0" w14:sy="0" w14:kx="0" w14:ky="0" w14:algn="none">
            <w14:srgbClr w14:val="000000"/>
          </w14:shadow>
        </w:rPr>
        <w:t xml:space="preserve"> год и на плановый период 202</w:t>
      </w:r>
      <w:r>
        <w:rPr>
          <w:smallCaps w:val="0"/>
          <w:color w:val="000000"/>
          <w:shd w:val="clear" w:color="auto" w:fill="FFFFFF"/>
          <w:lang w:val="ru-RU"/>
          <w14:shadow w14:blurRad="0" w14:dist="0" w14:dir="0" w14:sx="0" w14:sy="0" w14:kx="0" w14:ky="0" w14:algn="none">
            <w14:srgbClr w14:val="000000"/>
          </w14:shadow>
        </w:rPr>
        <w:t>4</w:t>
      </w:r>
      <w:r>
        <w:rPr>
          <w:smallCaps w:val="0"/>
          <w:color w:val="000000"/>
          <w:shd w:val="clear" w:color="auto" w:fill="FFFFFF"/>
          <w14:shadow w14:blurRad="0" w14:dist="0" w14:dir="0" w14:sx="0" w14:sy="0" w14:kx="0" w14:ky="0" w14:algn="none">
            <w14:srgbClr w14:val="000000"/>
          </w14:shadow>
        </w:rPr>
        <w:t>-202</w:t>
      </w:r>
      <w:r>
        <w:rPr>
          <w:smallCaps w:val="0"/>
          <w:color w:val="000000"/>
          <w:shd w:val="clear" w:color="auto" w:fill="FFFFFF"/>
          <w:lang w:val="ru-RU"/>
          <w14:shadow w14:blurRad="0" w14:dist="0" w14:dir="0" w14:sx="0" w14:sy="0" w14:kx="0" w14:ky="0" w14:algn="none">
            <w14:srgbClr w14:val="000000"/>
          </w14:shadow>
        </w:rPr>
        <w:t>5</w:t>
      </w:r>
      <w:r>
        <w:rPr>
          <w:smallCaps w:val="0"/>
          <w:color w:val="000000"/>
          <w:shd w:val="clear" w:color="auto" w:fill="FFFFFF"/>
          <w14:shadow w14:blurRad="0" w14:dist="0" w14:dir="0" w14:sx="0" w14:sy="0" w14:kx="0" w14:ky="0" w14:algn="none">
            <w14:srgbClr w14:val="000000"/>
          </w14:shadow>
        </w:rPr>
        <w:t xml:space="preserve"> годов», статьей 160.1 Бюджетного кодекса Российской Федерации, приказом Минфина РФ от 24.05.2022 № 82н «Об утверждении Порядка формирования и применения кодов бюджетной классификации Российской Федерации</w:t>
      </w:r>
      <w:r>
        <w:rPr>
          <w:rFonts w:ascii="Arial" w:hAnsi="Arial"/>
          <w:b/>
          <w:sz w:val="24"/>
        </w:rPr>
        <w:t xml:space="preserve">, </w:t>
      </w:r>
      <w:r>
        <w:rPr>
          <w:smallCaps w:val="0"/>
          <w:color w:val="000000"/>
          <w:shd w:val="clear" w:color="auto" w:fill="FFFFFF"/>
          <w14:shadow w14:blurRad="0" w14:dist="0" w14:dir="0" w14:sx="0" w14:sy="0" w14:kx="0" w14:ky="0" w14:algn="none">
            <w14:srgbClr w14:val="000000"/>
          </w14:shadow>
        </w:rPr>
        <w:t>приказами МЧС России от 27.12.2022 № 1317 «Об осуществлении бюджетных полномочий главного</w:t>
      </w:r>
      <w:r>
        <w:rPr>
          <w:smallCaps w:val="0"/>
          <w:color w:val="000000"/>
          <w:shd w:val="clear" w:color="auto" w:fill="FFFF00"/>
          <w14:shadow w14:blurRad="0" w14:dist="0" w14:dir="0" w14:sx="0" w14:sy="0" w14:kx="0" w14:ky="0" w14:algn="none">
            <w14:srgbClr w14:val="000000"/>
          </w14:shadow>
        </w:rPr>
        <w:t xml:space="preserve"> </w:t>
      </w:r>
      <w:r>
        <w:rPr>
          <w:smallCaps w:val="0"/>
          <w:color w:val="000000"/>
          <w:shd w:val="clear" w:color="auto" w:fill="FFFFFF"/>
          <w14:shadow w14:blurRad="0" w14:dist="0" w14:dir="0" w14:sx="0" w14:sy="0" w14:kx="0" w14:ky="0" w14:algn="none">
            <w14:srgbClr w14:val="000000"/>
          </w14:shadow>
        </w:rPr>
        <w:t>администратора (администратора) доходов федерального бюджета МЧС России и бюджетных полномочий администратора доходов федерального бюджета территориальными органами МЧС России, федеральными казенными учреждениями, находящимися в ведении МЧС России» (с учетом внесенных изменений), № 324 «Об осуществлении  территориальными органами МЧС России, федеральными государственными казенными учреждениями, находящимися в ведении МЧС России, бюджетных полномочий главного администратора доходов</w:t>
      </w:r>
      <w:r>
        <w:rPr>
          <w:smallCaps w:val="0"/>
          <w:color w:val="000000"/>
          <w:shd w:val="clear" w:color="auto" w:fill="FFFFFF"/>
        </w:rPr>
        <w:t xml:space="preserve"> </w:t>
      </w:r>
      <w:r>
        <w:rPr>
          <w:smallCaps w:val="0"/>
          <w:color w:val="000000"/>
          <w:shd w:val="clear" w:color="auto" w:fill="FFFFFF"/>
          <w14:shadow w14:blurRad="0" w14:dist="0" w14:dir="0" w14:sx="0" w14:sy="0" w14:kx="0" w14:ky="0" w14:algn="none">
            <w14:srgbClr w14:val="000000"/>
          </w14:shadow>
        </w:rPr>
        <w:t xml:space="preserve">бюджетов субъектов Российской Федерации и местных бюджетов», № 385 «Об организации в системе МЧС России деятельности по администрированию доходов бюджетов бюджетной системы Российской Федерации» на  Главное  управление МЧС России по ЯНАО, а также на федеральные государственные казенные учреждения возложены полномочия по администрированию доходов бюджетов бюджетной системы Российской Федерации.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lastRenderedPageBreak/>
        <w:t xml:space="preserve">В структуре Главного управления МЧС России по ЯНАО функционирует два надзорных органа, наделенные полномочиями по наложению административных штрафов: </w:t>
      </w:r>
      <w:r>
        <w:rPr>
          <w:smallCaps w:val="0"/>
          <w:color w:val="000000"/>
          <w:shd w:val="clear" w:color="auto" w:fill="FFFFFF"/>
          <w14:shadow w14:blurRad="0" w14:dist="0" w14:dir="0" w14:sx="0" w14:sy="0" w14:kx="0" w14:ky="0" w14:algn="none">
            <w14:srgbClr w14:val="000000"/>
          </w14:shadow>
        </w:rPr>
        <w:tab/>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-Управление надзорной деятельности Главного управления (далее – УНД Главного управления);</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Центр Государственной инспекции по маломерным судам МЧС России по ЯНАО (далее – ГИМС).</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xml:space="preserve">Основные виды доходов, администрируемые Главным управлением МЧС России по ЯНАО: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государственная пошлина;</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денежные взыскания (штрафы);</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В целях осуществления контроля, качественного и своевременного исполнения полномочий Главным управлением МЧС России по ЯНАО в части администрирования доходов осуществляются следующие мероприятия.</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 xml:space="preserve">Для своевременного и точного перечисления платежей в доход бюджетов бюджетной системы Российской Федерации инспекторским составом ГИМС и УНД Главного управления МЧС России по ЯНАО доводится до плательщиков информация о реквизитах для осуществления перечислений, в том числе:  </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-выдаются квитанции с указанием реквизитов администратора;</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 xml:space="preserve">-размещаются на информационных стендах в учреждениях банков, осуществляющих перевод денежных средств, перечни доходов и соответствующих реквизитов для перечислений. </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Ежемесячно УНД Главного управления МЧС России по ЯНАО при приеме от территориальных отделов надзорной деятельности (далее – ОНД) журналов по учету начислений в бюджет, проверяют данные на соответствие кодексу об административных правонарушениях Российской Федерации от 30.12.2001 №195-ФЗ, в том числе:</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-виды правонарушений;</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-назначенные наказания;</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-суммы штрафов.</w:t>
      </w:r>
    </w:p>
    <w:p w:rsidR="001D6AD3" w:rsidRDefault="008109AF">
      <w:pPr>
        <w:pStyle w:val="130"/>
        <w:ind w:firstLine="567"/>
        <w:jc w:val="both"/>
        <w:rPr>
          <w:shd w:val="clear" w:color="auto" w:fill="FFFFFF"/>
        </w:rPr>
      </w:pPr>
      <w:r>
        <w:rPr>
          <w:smallCaps w:val="0"/>
          <w:color w:val="000000"/>
          <w:shd w:val="clear" w:color="auto" w:fill="FFFFFF"/>
          <w14:shadow w14:blurRad="0" w14:dist="0" w14:dir="0" w14:sx="0" w14:sy="0" w14:kx="0" w14:ky="0" w14:algn="none">
            <w14:srgbClr w14:val="000000"/>
          </w14:shadow>
        </w:rPr>
        <w:t xml:space="preserve">Проводится работа по истребованию сумм администрируемых доходов, начисленных, но своевременно не поступивших в бюджеты, в том числе в судебном порядке.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xml:space="preserve">Финансово - экономический отдел Главного управления МЧС России по Ямало-Ненецкому автономному округу  осуществляют ведение бюджетного учета  администрируемых доходов в соответствии с приказом Минфина РФ от 06.12.2010 № 162н «Об утверждении плана счетов бюджетного учета и инструкции по его применению» и приказом Минфина РФ от 24.05.2022 № 82н «Об утверждении Порядка формирования и применения кодов бюджетной классификации Российской Федерации в журнале операций №5 «Расчеты с дебиторами по доходам» в разрезе контрагентов.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На основании данных, полученных от УФК, и данных, отраженных в бюджетном учете проводится ежемесячная сверка поступлений доходов бюджетов.</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По состоянию на 01.01.2024 года невыясненных платежей, в том числе за период с 01.01.2020 года, в Главном управлении МЧС России по Ямало-Ненецкому автономному округу не числится.</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lastRenderedPageBreak/>
        <w:t xml:space="preserve">Формирование и представление отчетности о поступлении доходов в бюджеты бюджетной системы Российской Федерации осуществляется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xml:space="preserve">Бюджетная отчетность формируется раздельно по каждому бюджету бюджетной системы Российской Федерации исходя из кода элемента доходов бюджета. </w:t>
      </w:r>
    </w:p>
    <w:p w:rsidR="001D6AD3" w:rsidRDefault="008109AF">
      <w:pPr>
        <w:pStyle w:val="130"/>
        <w:ind w:firstLine="567"/>
        <w:jc w:val="both"/>
        <w:rPr>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 xml:space="preserve">Главное управление МЧС России по Ямало-Ненецкому автономному округу, как администратор доходов, формирует и представляет бюджетную отчетность по операциям администрирования поступлений доходов в бюджеты бюджетной системы Российской Федерации в объеме форм месячной бюджетной отчетности. </w:t>
      </w:r>
    </w:p>
    <w:p w:rsidR="001D6AD3" w:rsidRDefault="008109AF">
      <w:pPr>
        <w:pStyle w:val="130"/>
        <w:ind w:firstLine="567"/>
        <w:jc w:val="both"/>
        <w:rPr>
          <w:smallCaps w:val="0"/>
          <w:color w:val="000000"/>
          <w:shd w:val="clear" w:color="auto" w:fill="FFFFFF"/>
          <w14:shadow w14:blurRad="0" w14:dist="0" w14:dir="0" w14:sx="0" w14:sy="0" w14:kx="0" w14:ky="0" w14:algn="none">
            <w14:srgbClr w14:val="000000"/>
          </w14:shadow>
        </w:rPr>
      </w:pPr>
      <w:r>
        <w:rPr>
          <w:smallCaps w:val="0"/>
          <w:color w:val="000000"/>
          <w:shd w:val="clear" w:color="auto" w:fill="FFFFFF"/>
          <w14:shadow w14:blurRad="0" w14:dist="0" w14:dir="0" w14:sx="0" w14:sy="0" w14:kx="0" w14:ky="0" w14:algn="none">
            <w14:srgbClr w14:val="000000"/>
          </w14:shadow>
        </w:rPr>
        <w:t>Отчетность представляется в финансово-экономический департамент МЧС России, а также в финансовые органы субъекта Российской Федерации и муниципальных образований, в испрашиваемые сроки и в установленном порядке.</w:t>
      </w:r>
    </w:p>
    <w:p w:rsidR="001D6AD3" w:rsidRDefault="001D6AD3">
      <w:pPr>
        <w:pStyle w:val="130"/>
        <w:ind w:firstLine="567"/>
        <w:jc w:val="both"/>
        <w:rPr>
          <w:b/>
          <w:shd w:val="clear" w:color="auto" w:fill="FFFFFF"/>
          <w14:shadow w14:blurRad="0" w14:dist="0" w14:dir="0" w14:sx="0" w14:sy="0" w14:kx="0" w14:ky="0" w14:algn="none">
            <w14:srgbClr w14:val="000000"/>
          </w14:shadow>
        </w:rPr>
      </w:pPr>
    </w:p>
    <w:p w:rsidR="001D6AD3" w:rsidRDefault="008109AF">
      <w:pPr>
        <w:jc w:val="center"/>
        <w:rPr>
          <w:b/>
        </w:rPr>
      </w:pPr>
      <w:r>
        <w:rPr>
          <w:b/>
          <w:color w:val="000000"/>
          <w:sz w:val="28"/>
          <w:szCs w:val="28"/>
          <w:u w:val="single"/>
          <w:lang w:eastAsia="x-none"/>
        </w:rPr>
        <w:t xml:space="preserve">СВЕДЕНИЯ ОБ ИСПОЛНЕНИИ БЮДЖЕТА </w:t>
      </w:r>
    </w:p>
    <w:p w:rsidR="001D6AD3" w:rsidRDefault="008109AF">
      <w:pPr>
        <w:jc w:val="center"/>
        <w:rPr>
          <w:b/>
        </w:rPr>
      </w:pPr>
      <w:r>
        <w:rPr>
          <w:b/>
          <w:color w:val="000000"/>
          <w:sz w:val="28"/>
          <w:szCs w:val="28"/>
          <w:u w:val="single"/>
          <w:lang w:eastAsia="x-none"/>
        </w:rPr>
        <w:t>(форма №</w:t>
      </w:r>
      <w:r>
        <w:rPr>
          <w:b/>
          <w:sz w:val="28"/>
          <w:szCs w:val="28"/>
          <w:u w:val="single"/>
        </w:rPr>
        <w:t>0503164</w:t>
      </w:r>
      <w:r>
        <w:rPr>
          <w:b/>
          <w:sz w:val="28"/>
          <w:szCs w:val="28"/>
        </w:rPr>
        <w:t>)</w:t>
      </w:r>
    </w:p>
    <w:p w:rsidR="001D6AD3" w:rsidRDefault="008109AF">
      <w:pPr>
        <w:ind w:firstLine="709"/>
        <w:jc w:val="both"/>
      </w:pPr>
      <w:r>
        <w:rPr>
          <w:sz w:val="28"/>
          <w:szCs w:val="28"/>
        </w:rPr>
        <w:t xml:space="preserve">В соответствии с прогнозом кассовых поступлений </w:t>
      </w:r>
      <w:r w:rsidR="0037757B">
        <w:rPr>
          <w:sz w:val="28"/>
          <w:szCs w:val="28"/>
        </w:rPr>
        <w:t>по доходам федерального бюджета</w:t>
      </w:r>
      <w:r>
        <w:rPr>
          <w:sz w:val="28"/>
          <w:szCs w:val="28"/>
        </w:rPr>
        <w:t xml:space="preserve"> за 2023 год установлены в объем</w:t>
      </w:r>
      <w:bookmarkStart w:id="0" w:name="_GoBack"/>
      <w:bookmarkEnd w:id="0"/>
      <w:r>
        <w:rPr>
          <w:sz w:val="28"/>
          <w:szCs w:val="28"/>
        </w:rPr>
        <w:t xml:space="preserve">е </w:t>
      </w:r>
      <w:r>
        <w:rPr>
          <w:b/>
          <w:sz w:val="28"/>
          <w:szCs w:val="28"/>
        </w:rPr>
        <w:t>18 275 308,40 рублей</w:t>
      </w:r>
      <w:r>
        <w:rPr>
          <w:sz w:val="28"/>
          <w:szCs w:val="28"/>
        </w:rPr>
        <w:t>. Прогнозные показатели взяты из программы Планирование МЧС (Планирование доходов).</w:t>
      </w:r>
    </w:p>
    <w:p w:rsidR="001D6AD3" w:rsidRDefault="008109AF">
      <w:pPr>
        <w:ind w:firstLine="709"/>
        <w:jc w:val="both"/>
      </w:pPr>
      <w:r>
        <w:rPr>
          <w:sz w:val="28"/>
          <w:szCs w:val="28"/>
        </w:rPr>
        <w:t xml:space="preserve">Фактический объем доходов федерального бюджета, администрируемых Главным управлением МЧС России по ЯНАО, за 2023 год составил </w:t>
      </w:r>
      <w:r>
        <w:rPr>
          <w:b/>
          <w:sz w:val="28"/>
          <w:szCs w:val="28"/>
        </w:rPr>
        <w:t>20 583 187,26 рубля или 112,63%</w:t>
      </w:r>
      <w:r>
        <w:rPr>
          <w:sz w:val="28"/>
          <w:szCs w:val="28"/>
        </w:rPr>
        <w:t xml:space="preserve"> от прогнозного показателя.</w:t>
      </w:r>
    </w:p>
    <w:p w:rsidR="001D6AD3" w:rsidRDefault="008109AF">
      <w:pPr>
        <w:ind w:firstLine="709"/>
        <w:contextualSpacing/>
        <w:jc w:val="both"/>
      </w:pPr>
      <w:r>
        <w:rPr>
          <w:sz w:val="28"/>
          <w:szCs w:val="28"/>
        </w:rPr>
        <w:t>Основными источниками доходов федерального бюджета являются:</w:t>
      </w:r>
    </w:p>
    <w:p w:rsidR="001D6AD3" w:rsidRDefault="008109AF">
      <w:pPr>
        <w:spacing w:line="276" w:lineRule="auto"/>
        <w:ind w:firstLine="567"/>
        <w:jc w:val="both"/>
      </w:pPr>
      <w:r>
        <w:rPr>
          <w:sz w:val="28"/>
          <w:szCs w:val="28"/>
        </w:rPr>
        <w:t xml:space="preserve">- доход от уплаты государственных пошлин – </w:t>
      </w:r>
      <w:r>
        <w:rPr>
          <w:b/>
          <w:sz w:val="28"/>
          <w:szCs w:val="28"/>
        </w:rPr>
        <w:t>1 990 655,00 рублей – 9,67 %</w:t>
      </w:r>
      <w:r>
        <w:rPr>
          <w:sz w:val="28"/>
          <w:szCs w:val="28"/>
        </w:rPr>
        <w:t xml:space="preserve"> от общего поступлений доходов;</w:t>
      </w:r>
    </w:p>
    <w:p w:rsidR="001D6AD3" w:rsidRDefault="008109AF">
      <w:pPr>
        <w:spacing w:line="276" w:lineRule="auto"/>
        <w:ind w:firstLine="567"/>
        <w:jc w:val="both"/>
      </w:pPr>
      <w:r>
        <w:rPr>
          <w:sz w:val="28"/>
          <w:szCs w:val="28"/>
        </w:rPr>
        <w:t xml:space="preserve">- плата по соглашению об установлении сервитута, заключенным с муниципальным учреждениям в отношении земельных участков, находящихся в федеральной собственности – </w:t>
      </w:r>
      <w:r>
        <w:rPr>
          <w:b/>
          <w:sz w:val="28"/>
          <w:szCs w:val="28"/>
        </w:rPr>
        <w:t>1,73 рубль</w:t>
      </w:r>
      <w:r>
        <w:rPr>
          <w:sz w:val="28"/>
          <w:szCs w:val="28"/>
        </w:rPr>
        <w:t>;</w:t>
      </w:r>
    </w:p>
    <w:p w:rsidR="001D6AD3" w:rsidRDefault="008109AF">
      <w:pPr>
        <w:spacing w:line="276" w:lineRule="auto"/>
        <w:ind w:firstLine="567"/>
        <w:jc w:val="both"/>
      </w:pPr>
      <w:r>
        <w:rPr>
          <w:sz w:val="28"/>
          <w:szCs w:val="28"/>
        </w:rPr>
        <w:t xml:space="preserve">- доход от использования имущества, находящейся в собственности РФ – </w:t>
      </w:r>
      <w:r>
        <w:rPr>
          <w:b/>
          <w:sz w:val="28"/>
          <w:szCs w:val="28"/>
        </w:rPr>
        <w:t>3 923 530,45 рублей</w:t>
      </w:r>
      <w:r>
        <w:rPr>
          <w:sz w:val="28"/>
          <w:szCs w:val="28"/>
        </w:rPr>
        <w:t xml:space="preserve"> – </w:t>
      </w:r>
      <w:r>
        <w:rPr>
          <w:b/>
          <w:sz w:val="28"/>
          <w:szCs w:val="28"/>
        </w:rPr>
        <w:t>19,06 %</w:t>
      </w:r>
      <w:r>
        <w:rPr>
          <w:sz w:val="28"/>
          <w:szCs w:val="28"/>
        </w:rPr>
        <w:t xml:space="preserve"> от общего поступлений доходов;</w:t>
      </w:r>
    </w:p>
    <w:p w:rsidR="001D6AD3" w:rsidRDefault="008109AF">
      <w:pPr>
        <w:spacing w:line="276" w:lineRule="auto"/>
        <w:ind w:firstLine="567"/>
        <w:jc w:val="both"/>
        <w:rPr>
          <w:sz w:val="28"/>
          <w:szCs w:val="28"/>
        </w:rPr>
      </w:pPr>
      <w:r>
        <w:rPr>
          <w:sz w:val="28"/>
          <w:szCs w:val="28"/>
        </w:rPr>
        <w:t xml:space="preserve">- доход от компенсации затрат – </w:t>
      </w:r>
      <w:r>
        <w:rPr>
          <w:b/>
          <w:sz w:val="28"/>
          <w:szCs w:val="28"/>
        </w:rPr>
        <w:t>2 819 861,92 рублей – 13,70 %</w:t>
      </w:r>
      <w:r>
        <w:rPr>
          <w:sz w:val="28"/>
          <w:szCs w:val="28"/>
        </w:rPr>
        <w:t xml:space="preserve"> от общего поступлений доходов;</w:t>
      </w:r>
    </w:p>
    <w:p w:rsidR="001D6AD3" w:rsidRDefault="008109AF">
      <w:pPr>
        <w:spacing w:line="276" w:lineRule="auto"/>
        <w:ind w:firstLine="567"/>
        <w:jc w:val="both"/>
        <w:rPr>
          <w:sz w:val="28"/>
          <w:szCs w:val="28"/>
        </w:rPr>
      </w:pPr>
      <w:r>
        <w:rPr>
          <w:sz w:val="28"/>
          <w:szCs w:val="28"/>
        </w:rPr>
        <w:t xml:space="preserve">- доход от денежных взысканий (штрафов) – </w:t>
      </w:r>
      <w:r>
        <w:rPr>
          <w:b/>
          <w:sz w:val="28"/>
          <w:szCs w:val="28"/>
        </w:rPr>
        <w:t>11 849 138,16 рублей – 57,57 %</w:t>
      </w:r>
      <w:r>
        <w:rPr>
          <w:sz w:val="28"/>
          <w:szCs w:val="28"/>
        </w:rPr>
        <w:t xml:space="preserve"> от общего поступлений доходов.</w:t>
      </w:r>
    </w:p>
    <w:p w:rsidR="001D6AD3" w:rsidRDefault="001D6AD3">
      <w:pPr>
        <w:spacing w:line="276" w:lineRule="auto"/>
        <w:ind w:firstLine="567"/>
        <w:jc w:val="both"/>
        <w:rPr>
          <w:highlight w:val="green"/>
          <w:shd w:val="clear" w:color="auto" w:fill="FFFFFF"/>
        </w:rPr>
      </w:pPr>
    </w:p>
    <w:p w:rsidR="001D6AD3" w:rsidRDefault="008109AF">
      <w:pPr>
        <w:spacing w:line="276" w:lineRule="auto"/>
        <w:ind w:firstLine="709"/>
        <w:jc w:val="both"/>
      </w:pPr>
      <w:r>
        <w:rPr>
          <w:sz w:val="28"/>
          <w:szCs w:val="28"/>
        </w:rPr>
        <w:t>В части расходов бюджета за 2023 год кассовое исполнение составило</w:t>
      </w:r>
      <w:r>
        <w:rPr>
          <w:b/>
          <w:sz w:val="28"/>
          <w:szCs w:val="28"/>
        </w:rPr>
        <w:t xml:space="preserve"> 99,96 %. </w:t>
      </w:r>
      <w:r>
        <w:rPr>
          <w:sz w:val="28"/>
          <w:szCs w:val="28"/>
        </w:rPr>
        <w:t xml:space="preserve">По утвержденным бюджетным назначениям было произведено не полное исполнение федерального бюджета на сумму </w:t>
      </w:r>
      <w:r>
        <w:rPr>
          <w:b/>
          <w:sz w:val="28"/>
          <w:szCs w:val="28"/>
        </w:rPr>
        <w:t>997 718,03 рублей,</w:t>
      </w:r>
      <w:r>
        <w:rPr>
          <w:sz w:val="28"/>
          <w:szCs w:val="28"/>
        </w:rPr>
        <w:t xml:space="preserve"> в том числе:</w:t>
      </w:r>
    </w:p>
    <w:p w:rsidR="001D6AD3" w:rsidRDefault="008109AF">
      <w:pPr>
        <w:spacing w:line="276" w:lineRule="auto"/>
        <w:ind w:firstLine="709"/>
        <w:jc w:val="both"/>
      </w:pPr>
      <w:r>
        <w:rPr>
          <w:sz w:val="28"/>
          <w:szCs w:val="28"/>
        </w:rPr>
        <w:t xml:space="preserve">КБК 0309 1040190049 129 – </w:t>
      </w:r>
      <w:r>
        <w:rPr>
          <w:b/>
          <w:sz w:val="28"/>
          <w:szCs w:val="28"/>
        </w:rPr>
        <w:t>226 143,19 рубля,</w:t>
      </w:r>
      <w:r>
        <w:rPr>
          <w:sz w:val="28"/>
          <w:szCs w:val="28"/>
        </w:rPr>
        <w:t xml:space="preserve"> невостребованный остаток потребности на страховые взносы на обязательное пенсионное и медицинское страхование в ПФР и ФФМС;</w:t>
      </w:r>
    </w:p>
    <w:p w:rsidR="001D6AD3" w:rsidRDefault="008109AF">
      <w:pPr>
        <w:spacing w:line="276" w:lineRule="auto"/>
        <w:ind w:firstLine="709"/>
        <w:jc w:val="both"/>
      </w:pPr>
      <w:r>
        <w:rPr>
          <w:sz w:val="28"/>
          <w:szCs w:val="28"/>
        </w:rPr>
        <w:lastRenderedPageBreak/>
        <w:t xml:space="preserve">КБК 0310 1040190049 139 – </w:t>
      </w:r>
      <w:r>
        <w:rPr>
          <w:b/>
          <w:sz w:val="28"/>
          <w:szCs w:val="28"/>
        </w:rPr>
        <w:t>745 505,48 рублей</w:t>
      </w:r>
      <w:r>
        <w:rPr>
          <w:sz w:val="28"/>
          <w:szCs w:val="28"/>
        </w:rPr>
        <w:t xml:space="preserve"> невостребованный остаток по выплате страховых взносов стажерам. Остаток возник по причине изменения численности получателей денежных средств (стажеров назначили на должность сотрудника ФПС в более ранний срок);</w:t>
      </w:r>
    </w:p>
    <w:p w:rsidR="001D6AD3" w:rsidRDefault="008109AF">
      <w:pPr>
        <w:spacing w:line="276" w:lineRule="auto"/>
        <w:ind w:firstLine="709"/>
        <w:jc w:val="both"/>
      </w:pPr>
      <w:r>
        <w:rPr>
          <w:color w:val="000000"/>
          <w:sz w:val="28"/>
          <w:szCs w:val="28"/>
        </w:rPr>
        <w:t xml:space="preserve">КБК 1004 0340593988 133 – </w:t>
      </w:r>
      <w:r>
        <w:rPr>
          <w:b/>
          <w:color w:val="000000"/>
          <w:sz w:val="28"/>
          <w:szCs w:val="28"/>
        </w:rPr>
        <w:t>26 069,35 рублей</w:t>
      </w:r>
      <w:r>
        <w:rPr>
          <w:color w:val="000000"/>
          <w:sz w:val="28"/>
          <w:szCs w:val="28"/>
        </w:rPr>
        <w:t xml:space="preserve"> возврат расходов по оплате пособия по уходу за ребенком до 1,5 лет сотрудникам. Сотрудник вышел из декрета раньше срока;</w:t>
      </w:r>
    </w:p>
    <w:p w:rsidR="001D6AD3" w:rsidRDefault="008109AF">
      <w:pPr>
        <w:ind w:firstLine="709"/>
        <w:rPr>
          <w:color w:val="000000" w:themeColor="text1"/>
        </w:rPr>
      </w:pPr>
      <w:r>
        <w:rPr>
          <w:color w:val="000000" w:themeColor="text1"/>
          <w:sz w:val="28"/>
          <w:szCs w:val="28"/>
        </w:rPr>
        <w:t xml:space="preserve">КБК 1004 0340593991 133 – </w:t>
      </w:r>
      <w:r>
        <w:rPr>
          <w:b/>
          <w:color w:val="000000" w:themeColor="text1"/>
          <w:sz w:val="28"/>
          <w:szCs w:val="28"/>
        </w:rPr>
        <w:t>0,01 рублей</w:t>
      </w:r>
      <w:r>
        <w:rPr>
          <w:color w:val="000000" w:themeColor="text1"/>
          <w:sz w:val="28"/>
          <w:szCs w:val="28"/>
        </w:rPr>
        <w:t xml:space="preserve"> пособие по беременности и родам сотрудников. Остаток возник по причине округления годовой потребности.</w:t>
      </w:r>
    </w:p>
    <w:p w:rsidR="001D6AD3" w:rsidRDefault="001D6AD3">
      <w:pPr>
        <w:pStyle w:val="130"/>
        <w:rPr>
          <w:smallCaps w:val="0"/>
          <w:color w:val="000000"/>
          <w14:shadow w14:blurRad="0" w14:dist="0" w14:dir="0" w14:sx="0" w14:sy="0" w14:kx="0" w14:ky="0" w14:algn="none">
            <w14:srgbClr w14:val="000000"/>
          </w14:shadow>
        </w:rPr>
      </w:pPr>
    </w:p>
    <w:p w:rsidR="001D6AD3" w:rsidRDefault="008109AF">
      <w:pPr>
        <w:jc w:val="center"/>
      </w:pPr>
      <w:r>
        <w:rPr>
          <w:color w:val="000000"/>
          <w:sz w:val="28"/>
          <w:szCs w:val="28"/>
          <w:u w:val="single"/>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1D6AD3" w:rsidRDefault="008109AF">
      <w:pPr>
        <w:jc w:val="center"/>
      </w:pPr>
      <w:r>
        <w:rPr>
          <w:color w:val="000000"/>
          <w:sz w:val="28"/>
          <w:szCs w:val="28"/>
          <w:u w:val="single"/>
        </w:rPr>
        <w:t>(форма № 0503127)</w:t>
      </w:r>
    </w:p>
    <w:p w:rsidR="001D6AD3" w:rsidRDefault="001D6AD3">
      <w:pPr>
        <w:jc w:val="center"/>
        <w:rPr>
          <w:color w:val="000000"/>
          <w:sz w:val="28"/>
          <w:szCs w:val="28"/>
          <w:u w:val="single"/>
        </w:rPr>
      </w:pPr>
    </w:p>
    <w:p w:rsidR="001D6AD3" w:rsidRDefault="008109AF">
      <w:pPr>
        <w:ind w:firstLine="567"/>
        <w:jc w:val="both"/>
      </w:pPr>
      <w:r>
        <w:rPr>
          <w:color w:val="000000"/>
          <w:sz w:val="28"/>
          <w:szCs w:val="28"/>
        </w:rPr>
        <w:t xml:space="preserve">На отчетную дату Главному управлению МЧС России по ЯНАО доведены лимиты бюджетных обязательств в размере </w:t>
      </w:r>
      <w:r>
        <w:rPr>
          <w:b/>
          <w:color w:val="000000"/>
          <w:sz w:val="28"/>
          <w:szCs w:val="28"/>
        </w:rPr>
        <w:t>– 2 436 650 481,81 рубль</w:t>
      </w:r>
      <w:r>
        <w:rPr>
          <w:color w:val="000000"/>
          <w:sz w:val="28"/>
          <w:szCs w:val="28"/>
        </w:rPr>
        <w:t xml:space="preserve">, бюджетных ассигнований на сумму – </w:t>
      </w:r>
      <w:r>
        <w:rPr>
          <w:b/>
          <w:color w:val="000000"/>
          <w:sz w:val="28"/>
          <w:szCs w:val="28"/>
        </w:rPr>
        <w:t>596 953,56 рубля</w:t>
      </w:r>
      <w:r>
        <w:rPr>
          <w:color w:val="000000"/>
          <w:sz w:val="28"/>
          <w:szCs w:val="28"/>
        </w:rPr>
        <w:t xml:space="preserve">. Кассовый расход на 01.01.2024 года составляет </w:t>
      </w:r>
      <w:r>
        <w:rPr>
          <w:b/>
          <w:sz w:val="28"/>
          <w:szCs w:val="28"/>
        </w:rPr>
        <w:t>2 436 214 675,27</w:t>
      </w:r>
      <w:r>
        <w:rPr>
          <w:b/>
          <w:sz w:val="20"/>
          <w:szCs w:val="20"/>
        </w:rPr>
        <w:t xml:space="preserve"> </w:t>
      </w:r>
      <w:r>
        <w:rPr>
          <w:b/>
          <w:color w:val="000000"/>
          <w:sz w:val="28"/>
          <w:szCs w:val="28"/>
        </w:rPr>
        <w:t>рублей</w:t>
      </w:r>
      <w:r>
        <w:rPr>
          <w:color w:val="000000"/>
          <w:sz w:val="28"/>
          <w:szCs w:val="28"/>
        </w:rPr>
        <w:t>.</w:t>
      </w:r>
    </w:p>
    <w:p w:rsidR="001D6AD3" w:rsidRDefault="008109AF">
      <w:pPr>
        <w:ind w:firstLine="567"/>
        <w:jc w:val="both"/>
        <w:rPr>
          <w:b/>
        </w:rPr>
      </w:pPr>
      <w:r>
        <w:rPr>
          <w:color w:val="000000"/>
          <w:sz w:val="28"/>
          <w:szCs w:val="28"/>
        </w:rPr>
        <w:t xml:space="preserve"> Доходы федерального бюджета на 01.01.2024 составляют – </w:t>
      </w:r>
      <w:r>
        <w:rPr>
          <w:b/>
          <w:color w:val="000000"/>
          <w:sz w:val="28"/>
          <w:szCs w:val="28"/>
        </w:rPr>
        <w:t>20 583 187,26 рублей.</w:t>
      </w:r>
    </w:p>
    <w:p w:rsidR="001D6AD3" w:rsidRDefault="001D6AD3">
      <w:pPr>
        <w:jc w:val="center"/>
        <w:rPr>
          <w:color w:val="000000"/>
          <w:sz w:val="28"/>
          <w:szCs w:val="28"/>
          <w:shd w:val="clear" w:color="auto" w:fill="FFFF00"/>
          <w:lang w:val="x-none"/>
        </w:rPr>
      </w:pPr>
    </w:p>
    <w:p w:rsidR="001D6AD3" w:rsidRDefault="008109AF">
      <w:pPr>
        <w:pStyle w:val="130"/>
        <w:numPr>
          <w:ilvl w:val="0"/>
          <w:numId w:val="4"/>
        </w:numPr>
        <w:jc w:val="center"/>
      </w:pPr>
      <w:r>
        <w:rPr>
          <w:b/>
          <w:smallCaps w:val="0"/>
          <w:color w:val="000000"/>
          <w:u w:val="single"/>
          <w14:shadow w14:blurRad="0" w14:dist="0" w14:dir="0" w14:sx="0" w14:sy="0" w14:kx="0" w14:ky="0" w14:algn="none">
            <w14:srgbClr w14:val="000000"/>
          </w14:shadow>
        </w:rPr>
        <w:t>АНАЛИЗ ПОКАЗАТЕЛЕЙ БУХГАЛТЕРСКОЙ ОТЧЕТНОСТИ СУБЪЕКТА БЮДЖЕТНОЙ ОТЧЕТНОСТИ</w:t>
      </w:r>
    </w:p>
    <w:p w:rsidR="001D6AD3" w:rsidRDefault="001D6AD3">
      <w:pPr>
        <w:rPr>
          <w:color w:val="000000"/>
          <w:sz w:val="28"/>
          <w:szCs w:val="28"/>
          <w:u w:val="single"/>
          <w:shd w:val="clear" w:color="auto" w:fill="FFFF00"/>
          <w:lang w:val="x-none"/>
        </w:rPr>
      </w:pPr>
    </w:p>
    <w:p w:rsidR="001D6AD3" w:rsidRDefault="008109AF">
      <w:pPr>
        <w:jc w:val="center"/>
        <w:rPr>
          <w:sz w:val="28"/>
          <w:szCs w:val="28"/>
          <w:u w:val="single"/>
        </w:rPr>
      </w:pPr>
      <w:r>
        <w:rPr>
          <w:sz w:val="28"/>
          <w:szCs w:val="28"/>
          <w:u w:val="single"/>
        </w:rPr>
        <w:t>ОТЧЕТ О ФИНАНСОВЫХ РЕЗУЛЬТАТАХ ДЕЯТЕЛЬНОСТИ.</w:t>
      </w:r>
    </w:p>
    <w:p w:rsidR="001D6AD3" w:rsidRDefault="008109AF">
      <w:pPr>
        <w:jc w:val="center"/>
        <w:rPr>
          <w:sz w:val="28"/>
          <w:szCs w:val="28"/>
          <w:u w:val="single"/>
        </w:rPr>
      </w:pPr>
      <w:r>
        <w:rPr>
          <w:sz w:val="28"/>
          <w:szCs w:val="28"/>
          <w:u w:val="single"/>
        </w:rPr>
        <w:t>(форма 053121)</w:t>
      </w:r>
    </w:p>
    <w:p w:rsidR="001D6AD3" w:rsidRDefault="008109AF">
      <w:pPr>
        <w:ind w:firstLine="708"/>
        <w:rPr>
          <w:sz w:val="28"/>
          <w:szCs w:val="28"/>
        </w:rPr>
      </w:pPr>
      <w:r>
        <w:rPr>
          <w:sz w:val="28"/>
          <w:szCs w:val="28"/>
        </w:rPr>
        <w:t xml:space="preserve">По строке </w:t>
      </w:r>
      <w:r>
        <w:rPr>
          <w:b/>
          <w:sz w:val="28"/>
          <w:szCs w:val="28"/>
        </w:rPr>
        <w:t>090 КОСГУ 176</w:t>
      </w:r>
      <w:r>
        <w:rPr>
          <w:sz w:val="28"/>
          <w:szCs w:val="28"/>
        </w:rPr>
        <w:t xml:space="preserve"> отрицательное значение </w:t>
      </w:r>
      <w:r>
        <w:rPr>
          <w:b/>
          <w:sz w:val="28"/>
          <w:szCs w:val="28"/>
        </w:rPr>
        <w:t>(-30 569 781,10) рубль</w:t>
      </w:r>
      <w:r>
        <w:rPr>
          <w:sz w:val="28"/>
          <w:szCs w:val="28"/>
        </w:rPr>
        <w:t>. Причина отрицательного значение существенное изменение в меньшую сторону кадастровой стоимости земли. Уменьшение кадастровой стоимости подтверждено выписками из ЕГРН на 17.03.2023.</w:t>
      </w:r>
    </w:p>
    <w:p w:rsidR="001D6AD3" w:rsidRDefault="008109AF">
      <w:pPr>
        <w:ind w:firstLine="708"/>
        <w:rPr>
          <w:sz w:val="28"/>
          <w:szCs w:val="28"/>
        </w:rPr>
      </w:pPr>
      <w:r>
        <w:rPr>
          <w:sz w:val="28"/>
          <w:szCs w:val="28"/>
        </w:rPr>
        <w:t xml:space="preserve">По строке </w:t>
      </w:r>
      <w:r>
        <w:rPr>
          <w:b/>
          <w:sz w:val="28"/>
          <w:szCs w:val="28"/>
        </w:rPr>
        <w:t>090 КОСГУ 172</w:t>
      </w:r>
      <w:r>
        <w:rPr>
          <w:sz w:val="28"/>
          <w:szCs w:val="28"/>
        </w:rPr>
        <w:t xml:space="preserve"> отрицательное значение </w:t>
      </w:r>
      <w:r>
        <w:rPr>
          <w:b/>
          <w:sz w:val="28"/>
          <w:szCs w:val="28"/>
        </w:rPr>
        <w:t xml:space="preserve">(-12 297,04) рублей. </w:t>
      </w:r>
      <w:r>
        <w:rPr>
          <w:sz w:val="28"/>
          <w:szCs w:val="28"/>
        </w:rPr>
        <w:t>Причина отрицательного значения</w:t>
      </w:r>
      <w:r>
        <w:rPr>
          <w:b/>
          <w:sz w:val="28"/>
          <w:szCs w:val="28"/>
        </w:rPr>
        <w:t xml:space="preserve"> </w:t>
      </w:r>
      <w:r>
        <w:rPr>
          <w:sz w:val="28"/>
          <w:szCs w:val="28"/>
        </w:rPr>
        <w:t>списание Дыхательный аппарат со сжатым воздухом "Профи-М" с остаточной стоимостью в размере -</w:t>
      </w:r>
      <w:r>
        <w:rPr>
          <w:b/>
          <w:sz w:val="28"/>
          <w:szCs w:val="28"/>
        </w:rPr>
        <w:t>10 856,66 рублей</w:t>
      </w:r>
      <w:r>
        <w:rPr>
          <w:sz w:val="28"/>
          <w:szCs w:val="28"/>
        </w:rPr>
        <w:t>, так же по итогам годовой инвентаризации было принято решение о списание не признанных активом МЦ на общую сумму -</w:t>
      </w:r>
      <w:r>
        <w:rPr>
          <w:b/>
          <w:sz w:val="28"/>
          <w:szCs w:val="28"/>
        </w:rPr>
        <w:t>19 793,84 рубля</w:t>
      </w:r>
      <w:r>
        <w:rPr>
          <w:sz w:val="28"/>
          <w:szCs w:val="28"/>
        </w:rPr>
        <w:t xml:space="preserve"> в том числе: </w:t>
      </w:r>
    </w:p>
    <w:p w:rsidR="001D6AD3" w:rsidRDefault="008109AF">
      <w:r>
        <w:rPr>
          <w:sz w:val="28"/>
          <w:szCs w:val="28"/>
        </w:rPr>
        <w:t xml:space="preserve">роутер </w:t>
      </w:r>
      <w:proofErr w:type="spellStart"/>
      <w:r>
        <w:rPr>
          <w:sz w:val="28"/>
          <w:szCs w:val="28"/>
        </w:rPr>
        <w:t>wi-fi</w:t>
      </w:r>
      <w:proofErr w:type="spellEnd"/>
      <w:r>
        <w:rPr>
          <w:sz w:val="28"/>
          <w:szCs w:val="28"/>
        </w:rPr>
        <w:t xml:space="preserve"> +4 G –</w:t>
      </w:r>
      <w:r>
        <w:t xml:space="preserve"> </w:t>
      </w:r>
      <w:r>
        <w:rPr>
          <w:sz w:val="28"/>
          <w:szCs w:val="28"/>
        </w:rPr>
        <w:t>4 483,34руб.;</w:t>
      </w:r>
    </w:p>
    <w:p w:rsidR="001D6AD3" w:rsidRDefault="008109AF">
      <w:pPr>
        <w:rPr>
          <w:sz w:val="28"/>
          <w:szCs w:val="28"/>
        </w:rPr>
      </w:pPr>
      <w:r>
        <w:rPr>
          <w:sz w:val="28"/>
          <w:szCs w:val="28"/>
        </w:rPr>
        <w:t xml:space="preserve">Монитор 20 TFT </w:t>
      </w:r>
      <w:proofErr w:type="spellStart"/>
      <w:r>
        <w:rPr>
          <w:sz w:val="28"/>
          <w:szCs w:val="28"/>
        </w:rPr>
        <w:t>Samsung</w:t>
      </w:r>
      <w:proofErr w:type="spellEnd"/>
      <w:r>
        <w:rPr>
          <w:sz w:val="28"/>
          <w:szCs w:val="28"/>
        </w:rPr>
        <w:t>– 6 400,00 руб.;</w:t>
      </w:r>
      <w:r>
        <w:rPr>
          <w:sz w:val="28"/>
          <w:szCs w:val="28"/>
        </w:rPr>
        <w:tab/>
      </w:r>
    </w:p>
    <w:p w:rsidR="001D6AD3" w:rsidRDefault="008109AF">
      <w:pPr>
        <w:rPr>
          <w:sz w:val="28"/>
          <w:szCs w:val="28"/>
        </w:rPr>
      </w:pPr>
      <w:r>
        <w:rPr>
          <w:sz w:val="28"/>
          <w:szCs w:val="28"/>
        </w:rPr>
        <w:t>Источник бесперебойного питания 850ВА FSP – 5 460,50 руб.;</w:t>
      </w:r>
    </w:p>
    <w:p w:rsidR="001D6AD3" w:rsidRDefault="008109AF">
      <w:pPr>
        <w:rPr>
          <w:sz w:val="28"/>
          <w:szCs w:val="28"/>
          <w:lang w:val="en-US"/>
        </w:rPr>
      </w:pPr>
      <w:r>
        <w:rPr>
          <w:sz w:val="28"/>
          <w:szCs w:val="28"/>
        </w:rPr>
        <w:t>ИБП</w:t>
      </w:r>
      <w:r>
        <w:rPr>
          <w:sz w:val="28"/>
          <w:szCs w:val="28"/>
          <w:lang w:val="en-US"/>
        </w:rPr>
        <w:t xml:space="preserve"> </w:t>
      </w:r>
      <w:r>
        <w:rPr>
          <w:sz w:val="28"/>
          <w:szCs w:val="28"/>
        </w:rPr>
        <w:t>АРС</w:t>
      </w:r>
      <w:r>
        <w:rPr>
          <w:sz w:val="28"/>
          <w:szCs w:val="28"/>
          <w:lang w:val="en-US"/>
        </w:rPr>
        <w:t xml:space="preserve"> Back BR 500 –</w:t>
      </w:r>
      <w:r>
        <w:rPr>
          <w:lang w:val="en-US"/>
        </w:rPr>
        <w:t xml:space="preserve"> </w:t>
      </w:r>
      <w:r>
        <w:rPr>
          <w:sz w:val="28"/>
          <w:szCs w:val="28"/>
          <w:lang w:val="en-US"/>
        </w:rPr>
        <w:t xml:space="preserve">3 450,00 </w:t>
      </w:r>
      <w:proofErr w:type="spellStart"/>
      <w:r>
        <w:rPr>
          <w:sz w:val="28"/>
          <w:szCs w:val="28"/>
        </w:rPr>
        <w:t>руб</w:t>
      </w:r>
      <w:proofErr w:type="spellEnd"/>
      <w:r>
        <w:rPr>
          <w:sz w:val="28"/>
          <w:szCs w:val="28"/>
          <w:lang w:val="en-US"/>
        </w:rPr>
        <w:t>.</w:t>
      </w:r>
    </w:p>
    <w:p w:rsidR="001D6AD3" w:rsidRDefault="008109AF">
      <w:pPr>
        <w:rPr>
          <w:sz w:val="28"/>
          <w:szCs w:val="28"/>
        </w:rPr>
      </w:pPr>
      <w:r>
        <w:rPr>
          <w:sz w:val="28"/>
          <w:szCs w:val="28"/>
        </w:rPr>
        <w:t xml:space="preserve">Данное имущество было оприходовано на </w:t>
      </w:r>
      <w:proofErr w:type="spellStart"/>
      <w:r>
        <w:rPr>
          <w:sz w:val="28"/>
          <w:szCs w:val="28"/>
        </w:rPr>
        <w:t>забалансовый</w:t>
      </w:r>
      <w:proofErr w:type="spellEnd"/>
      <w:r>
        <w:rPr>
          <w:sz w:val="28"/>
          <w:szCs w:val="28"/>
        </w:rPr>
        <w:t xml:space="preserve"> счет 02.4 «Материальные запасы, не признанные активом».</w:t>
      </w:r>
    </w:p>
    <w:p w:rsidR="001D6AD3" w:rsidRDefault="008109AF">
      <w:pPr>
        <w:rPr>
          <w:b/>
          <w:sz w:val="28"/>
          <w:szCs w:val="28"/>
        </w:rPr>
      </w:pPr>
      <w:r>
        <w:rPr>
          <w:sz w:val="28"/>
          <w:szCs w:val="28"/>
        </w:rPr>
        <w:t xml:space="preserve">- и оприходование лома цветных металлов на сумму </w:t>
      </w:r>
      <w:r>
        <w:rPr>
          <w:b/>
          <w:sz w:val="28"/>
          <w:szCs w:val="28"/>
        </w:rPr>
        <w:t>18 353,46 рублей.</w:t>
      </w:r>
    </w:p>
    <w:p w:rsidR="001D6AD3" w:rsidRDefault="008109AF">
      <w:pPr>
        <w:rPr>
          <w:b/>
          <w:sz w:val="28"/>
          <w:szCs w:val="28"/>
        </w:rPr>
      </w:pPr>
      <w:r>
        <w:rPr>
          <w:b/>
          <w:sz w:val="28"/>
          <w:szCs w:val="28"/>
        </w:rPr>
        <w:tab/>
      </w:r>
      <w:r>
        <w:rPr>
          <w:sz w:val="28"/>
          <w:szCs w:val="28"/>
        </w:rPr>
        <w:t>По строке</w:t>
      </w:r>
      <w:r>
        <w:rPr>
          <w:b/>
          <w:sz w:val="28"/>
          <w:szCs w:val="28"/>
        </w:rPr>
        <w:t xml:space="preserve"> 270 КОСГУ 297 </w:t>
      </w:r>
      <w:r>
        <w:rPr>
          <w:sz w:val="28"/>
          <w:szCs w:val="28"/>
        </w:rPr>
        <w:t>отрицательное значение</w:t>
      </w:r>
      <w:r>
        <w:rPr>
          <w:b/>
          <w:sz w:val="28"/>
          <w:szCs w:val="28"/>
        </w:rPr>
        <w:t xml:space="preserve"> (-18345,54) рублей.</w:t>
      </w:r>
    </w:p>
    <w:p w:rsidR="001D6AD3" w:rsidRDefault="008109AF">
      <w:pPr>
        <w:rPr>
          <w:sz w:val="28"/>
          <w:szCs w:val="28"/>
        </w:rPr>
      </w:pPr>
      <w:r>
        <w:rPr>
          <w:sz w:val="28"/>
          <w:szCs w:val="28"/>
        </w:rPr>
        <w:lastRenderedPageBreak/>
        <w:t>Причина образования отрицательного значения уменьшение. не востребованного резерва по искам сформированного на 2023 год на сумму -19 406,54 рублей. При рассмотрении дел по не несвоевременному исполнению своих обязанностей как плательщика по ГК (договорам), исковые требования поставщиком коммунальных услуг были отозваны. За 2023 год по исковым требование по КОСГУ 297 было оплачено 36 131,76 рубль из них за счет ранее сформированного резерва 33 070,76руб., за счет текущих расходов 1 061,00руб. не оплаченный остаток на 2023 год составлял 2 000,00 руб.</w:t>
      </w:r>
    </w:p>
    <w:p w:rsidR="001D6AD3" w:rsidRDefault="001D6AD3">
      <w:pPr>
        <w:rPr>
          <w:sz w:val="28"/>
          <w:szCs w:val="28"/>
        </w:rPr>
      </w:pPr>
    </w:p>
    <w:p w:rsidR="001D6AD3" w:rsidRDefault="008109AF">
      <w:pPr>
        <w:jc w:val="center"/>
        <w:rPr>
          <w:sz w:val="28"/>
          <w:szCs w:val="28"/>
          <w:u w:val="single"/>
        </w:rPr>
      </w:pPr>
      <w:r>
        <w:rPr>
          <w:sz w:val="28"/>
          <w:szCs w:val="28"/>
          <w:u w:val="single"/>
        </w:rPr>
        <w:t xml:space="preserve">БЮДЖЕТНЫЕ ОБЯЗАТЕЛЬСТВА </w:t>
      </w:r>
    </w:p>
    <w:p w:rsidR="001D6AD3" w:rsidRDefault="008109AF">
      <w:pPr>
        <w:jc w:val="center"/>
        <w:rPr>
          <w:sz w:val="28"/>
          <w:szCs w:val="28"/>
          <w:u w:val="single"/>
        </w:rPr>
      </w:pPr>
      <w:r>
        <w:rPr>
          <w:sz w:val="28"/>
          <w:szCs w:val="28"/>
          <w:u w:val="single"/>
        </w:rPr>
        <w:t>(форма № 0503128)</w:t>
      </w:r>
    </w:p>
    <w:p w:rsidR="001D6AD3" w:rsidRDefault="001D6AD3">
      <w:pPr>
        <w:rPr>
          <w:sz w:val="28"/>
          <w:szCs w:val="28"/>
        </w:rPr>
      </w:pPr>
    </w:p>
    <w:p w:rsidR="001D6AD3" w:rsidRDefault="008109AF">
      <w:pPr>
        <w:ind w:firstLine="567"/>
        <w:jc w:val="both"/>
      </w:pPr>
      <w:r>
        <w:rPr>
          <w:rFonts w:eastAsia="Calibri"/>
          <w:b/>
          <w:sz w:val="28"/>
          <w:szCs w:val="28"/>
          <w:lang w:eastAsia="en-US"/>
        </w:rPr>
        <w:t>Расшифровка строки по строке 800 третьего раздела формы 0503128</w:t>
      </w:r>
      <w:r>
        <w:rPr>
          <w:rFonts w:eastAsia="Calibri"/>
          <w:sz w:val="28"/>
          <w:szCs w:val="28"/>
          <w:lang w:eastAsia="en-US"/>
        </w:rPr>
        <w:t xml:space="preserve">  </w:t>
      </w:r>
      <w:r>
        <w:rPr>
          <w:rFonts w:eastAsia="Calibri"/>
          <w:b/>
          <w:sz w:val="28"/>
          <w:szCs w:val="28"/>
          <w:lang w:eastAsia="en-US"/>
        </w:rPr>
        <w:t xml:space="preserve"> </w:t>
      </w:r>
    </w:p>
    <w:p w:rsidR="001D6AD3" w:rsidRDefault="008109AF">
      <w:pPr>
        <w:ind w:firstLine="567"/>
        <w:jc w:val="both"/>
        <w:rPr>
          <w:b/>
        </w:rPr>
      </w:pPr>
      <w:r>
        <w:rPr>
          <w:rFonts w:eastAsia="Calibri"/>
          <w:b/>
          <w:sz w:val="28"/>
          <w:szCs w:val="28"/>
          <w:lang w:eastAsia="en-US"/>
        </w:rPr>
        <w:t>В разделе 3 «Обязательства финансовых годов, следующих за текущим (отчетным) финансовым годом»:</w:t>
      </w:r>
    </w:p>
    <w:p w:rsidR="001D6AD3" w:rsidRDefault="008109AF">
      <w:pPr>
        <w:ind w:firstLine="567"/>
        <w:jc w:val="both"/>
        <w:rPr>
          <w:rFonts w:eastAsia="Calibri"/>
          <w:sz w:val="28"/>
          <w:szCs w:val="28"/>
          <w:lang w:eastAsia="en-US"/>
        </w:rPr>
      </w:pPr>
      <w:r>
        <w:rPr>
          <w:rFonts w:eastAsia="Calibri"/>
          <w:b/>
          <w:sz w:val="28"/>
          <w:szCs w:val="28"/>
          <w:lang w:eastAsia="en-US"/>
        </w:rPr>
        <w:t>В графе 4 «Бюджетные ассигнования»</w:t>
      </w:r>
      <w:r>
        <w:rPr>
          <w:rFonts w:eastAsia="Calibri"/>
          <w:sz w:val="28"/>
          <w:szCs w:val="28"/>
          <w:lang w:eastAsia="en-US"/>
        </w:rPr>
        <w:t xml:space="preserve"> отражена сумма доведенных на 2024 год ассигнования для выплаты ежемесячного пособия лицам, являвшимся сотрудниками федеральной противопожарной службы Государственной противопожарной службы получившим увечье или иное повреждение здоровья</w:t>
      </w:r>
      <w:r>
        <w:rPr>
          <w:sz w:val="28"/>
          <w:szCs w:val="28"/>
        </w:rPr>
        <w:t xml:space="preserve"> </w:t>
      </w:r>
      <w:r>
        <w:rPr>
          <w:rFonts w:eastAsia="Calibri"/>
          <w:sz w:val="28"/>
          <w:szCs w:val="28"/>
          <w:lang w:eastAsia="en-US"/>
        </w:rPr>
        <w:t xml:space="preserve">в размере </w:t>
      </w:r>
      <w:r>
        <w:rPr>
          <w:rFonts w:eastAsia="Calibri"/>
          <w:b/>
          <w:sz w:val="28"/>
          <w:szCs w:val="28"/>
          <w:lang w:eastAsia="en-US"/>
        </w:rPr>
        <w:t>596 953,56 рубля.</w:t>
      </w:r>
    </w:p>
    <w:p w:rsidR="001D6AD3" w:rsidRDefault="008109AF">
      <w:pPr>
        <w:ind w:firstLine="567"/>
        <w:jc w:val="both"/>
        <w:rPr>
          <w:rFonts w:eastAsia="Calibri"/>
          <w:color w:val="000000"/>
          <w:sz w:val="28"/>
          <w:szCs w:val="28"/>
          <w:lang w:eastAsia="en-US"/>
        </w:rPr>
      </w:pPr>
      <w:r>
        <w:rPr>
          <w:rFonts w:eastAsia="Calibri"/>
          <w:b/>
          <w:sz w:val="28"/>
          <w:szCs w:val="28"/>
          <w:lang w:eastAsia="en-US"/>
        </w:rPr>
        <w:t>В графе 5 «Лимиты бюджетных обязательств»</w:t>
      </w:r>
      <w:r>
        <w:rPr>
          <w:rFonts w:eastAsia="Calibri"/>
          <w:sz w:val="28"/>
          <w:szCs w:val="28"/>
          <w:lang w:eastAsia="en-US"/>
        </w:rPr>
        <w:t xml:space="preserve"> отражена сумма доведенных лимитов на очередной, первый плановый и второй плановый период в размере </w:t>
      </w:r>
      <w:r>
        <w:rPr>
          <w:rFonts w:eastAsia="Calibri"/>
          <w:b/>
          <w:color w:val="000000"/>
          <w:sz w:val="28"/>
          <w:szCs w:val="28"/>
          <w:lang w:eastAsia="en-US"/>
        </w:rPr>
        <w:t>2 908 629 200</w:t>
      </w:r>
      <w:r>
        <w:rPr>
          <w:b/>
          <w:color w:val="000000"/>
          <w:sz w:val="28"/>
          <w:szCs w:val="28"/>
        </w:rPr>
        <w:t>,00 рублей.</w:t>
      </w:r>
    </w:p>
    <w:p w:rsidR="001D6AD3" w:rsidRDefault="008109AF">
      <w:pPr>
        <w:ind w:firstLine="567"/>
        <w:jc w:val="both"/>
      </w:pPr>
      <w:r>
        <w:rPr>
          <w:rFonts w:eastAsia="Calibri"/>
          <w:b/>
          <w:sz w:val="28"/>
          <w:szCs w:val="28"/>
          <w:lang w:eastAsia="en-US"/>
        </w:rPr>
        <w:t>В графе 6 «Принимаемые обязательства»</w:t>
      </w:r>
      <w:r>
        <w:rPr>
          <w:rFonts w:eastAsia="Calibri"/>
          <w:sz w:val="28"/>
          <w:szCs w:val="28"/>
          <w:lang w:eastAsia="en-US"/>
        </w:rPr>
        <w:t xml:space="preserve"> отражена сумма в размере </w:t>
      </w:r>
      <w:r>
        <w:rPr>
          <w:rFonts w:eastAsia="Calibri"/>
          <w:b/>
          <w:sz w:val="28"/>
          <w:szCs w:val="28"/>
          <w:lang w:eastAsia="en-US"/>
        </w:rPr>
        <w:t>1 297 597,18 рублей</w:t>
      </w:r>
      <w:r>
        <w:rPr>
          <w:rFonts w:eastAsia="Calibri"/>
          <w:sz w:val="28"/>
          <w:szCs w:val="28"/>
          <w:lang w:eastAsia="en-US"/>
        </w:rPr>
        <w:t xml:space="preserve"> – поступило извещение о начале конкурсных процедур от 25.12.2023 на услуги по коллективному доступу к информационно-коммуникационной сети Интернет путем открытого электронного аукциона. По завершению, которого был заключен Государственный контракт № 3323-45 от 09.01.2023г. на услуги основной связи с ОА «Ростелеком».</w:t>
      </w:r>
    </w:p>
    <w:p w:rsidR="001D6AD3" w:rsidRDefault="008109AF">
      <w:pPr>
        <w:ind w:firstLine="567"/>
        <w:jc w:val="both"/>
        <w:rPr>
          <w:rFonts w:eastAsia="Calibri"/>
          <w:color w:val="000000"/>
          <w:sz w:val="28"/>
          <w:szCs w:val="28"/>
          <w:lang w:eastAsia="en-US"/>
        </w:rPr>
      </w:pPr>
      <w:r>
        <w:rPr>
          <w:rFonts w:eastAsia="Calibri"/>
          <w:b/>
          <w:color w:val="000000"/>
          <w:sz w:val="28"/>
          <w:szCs w:val="28"/>
          <w:lang w:eastAsia="en-US"/>
        </w:rPr>
        <w:t>В графе 7 «Принятые бюджетные обязательства»</w:t>
      </w:r>
      <w:r>
        <w:rPr>
          <w:rFonts w:eastAsia="Calibri"/>
          <w:color w:val="000000"/>
          <w:sz w:val="28"/>
          <w:szCs w:val="28"/>
          <w:lang w:eastAsia="en-US"/>
        </w:rPr>
        <w:t xml:space="preserve"> отражена сумма </w:t>
      </w:r>
      <w:r>
        <w:rPr>
          <w:rFonts w:eastAsia="Calibri"/>
          <w:b/>
          <w:color w:val="000000"/>
          <w:sz w:val="28"/>
          <w:szCs w:val="28"/>
          <w:lang w:eastAsia="en-US"/>
        </w:rPr>
        <w:t>188 960 163,30 руб</w:t>
      </w:r>
      <w:r>
        <w:rPr>
          <w:rFonts w:eastAsia="Calibri"/>
          <w:color w:val="000000"/>
          <w:sz w:val="28"/>
          <w:szCs w:val="28"/>
          <w:lang w:eastAsia="en-US"/>
        </w:rPr>
        <w:t>., из них:</w:t>
      </w:r>
    </w:p>
    <w:p w:rsidR="001D6AD3" w:rsidRDefault="008109AF">
      <w:pPr>
        <w:ind w:firstLine="567"/>
        <w:jc w:val="both"/>
        <w:rPr>
          <w:color w:val="000000"/>
        </w:rPr>
      </w:pPr>
      <w:r>
        <w:rPr>
          <w:color w:val="000000"/>
        </w:rPr>
        <w:t>-</w:t>
      </w:r>
      <w:r>
        <w:rPr>
          <w:rFonts w:eastAsia="Calibri"/>
          <w:sz w:val="28"/>
          <w:szCs w:val="28"/>
          <w:lang w:eastAsia="en-US"/>
        </w:rPr>
        <w:t xml:space="preserve"> </w:t>
      </w:r>
      <w:r>
        <w:rPr>
          <w:rFonts w:eastAsia="Calibri"/>
          <w:b/>
          <w:sz w:val="28"/>
          <w:szCs w:val="28"/>
          <w:lang w:eastAsia="en-US"/>
        </w:rPr>
        <w:t>2 436,30</w:t>
      </w:r>
      <w:r>
        <w:rPr>
          <w:rFonts w:eastAsia="Calibri"/>
          <w:sz w:val="28"/>
          <w:szCs w:val="28"/>
          <w:lang w:eastAsia="en-US"/>
        </w:rPr>
        <w:t xml:space="preserve"> рублей по КБК 0310-1040190049-321 приняты обязательства на оплату пособие по временной нетрудоспособности, по уволенному работнику, заболевшего в течении 30 дней после увольнения; </w:t>
      </w:r>
    </w:p>
    <w:p w:rsidR="001D6AD3" w:rsidRDefault="008109AF">
      <w:pPr>
        <w:ind w:firstLine="567"/>
        <w:rPr>
          <w:sz w:val="28"/>
          <w:szCs w:val="28"/>
        </w:rPr>
      </w:pPr>
      <w:r>
        <w:rPr>
          <w:rFonts w:eastAsia="Calibri"/>
          <w:sz w:val="28"/>
          <w:szCs w:val="28"/>
        </w:rPr>
        <w:t>-</w:t>
      </w:r>
      <w:r>
        <w:rPr>
          <w:rFonts w:eastAsia="Calibri"/>
          <w:b/>
          <w:sz w:val="28"/>
          <w:szCs w:val="28"/>
        </w:rPr>
        <w:t xml:space="preserve"> 43 398,05 рублей </w:t>
      </w:r>
      <w:r>
        <w:rPr>
          <w:rFonts w:eastAsia="Calibri"/>
          <w:sz w:val="28"/>
          <w:szCs w:val="28"/>
        </w:rPr>
        <w:t>по КБК 0310-1040190049-129 приняты обязательства на первый год, следующий за отчётным единый налоговый платёж по страховым взносам, срок предоставления уведомления в налоговую инспекцию переходит на следующий отчётный период 29.01.2024 года.</w:t>
      </w:r>
    </w:p>
    <w:p w:rsidR="001D6AD3" w:rsidRDefault="008109AF">
      <w:pPr>
        <w:ind w:firstLine="567"/>
        <w:jc w:val="both"/>
      </w:pPr>
      <w:r>
        <w:rPr>
          <w:rFonts w:eastAsia="Calibri"/>
          <w:b/>
          <w:sz w:val="28"/>
          <w:szCs w:val="28"/>
          <w:lang w:eastAsia="en-US"/>
        </w:rPr>
        <w:t>- 171 920,00 рублей</w:t>
      </w:r>
      <w:r>
        <w:rPr>
          <w:rFonts w:eastAsia="Calibri"/>
          <w:sz w:val="28"/>
          <w:szCs w:val="28"/>
          <w:lang w:eastAsia="en-US"/>
        </w:rPr>
        <w:t xml:space="preserve"> по КБК 17703101040190049851 – приняты обязательства на первый год, следующий за текущим по земельному налогу за 4 квартал 2023г., срок уплаты налога определен до 29 февраля 2024 года.</w:t>
      </w:r>
    </w:p>
    <w:p w:rsidR="001D6AD3" w:rsidRDefault="008109AF">
      <w:pPr>
        <w:ind w:firstLine="567"/>
        <w:jc w:val="both"/>
      </w:pPr>
      <w:r>
        <w:rPr>
          <w:rFonts w:eastAsia="Calibri"/>
          <w:sz w:val="28"/>
          <w:szCs w:val="28"/>
          <w:lang w:eastAsia="en-US"/>
        </w:rPr>
        <w:t xml:space="preserve">- </w:t>
      </w:r>
      <w:r>
        <w:rPr>
          <w:rFonts w:eastAsia="Calibri"/>
          <w:b/>
          <w:bCs/>
          <w:sz w:val="28"/>
          <w:szCs w:val="28"/>
          <w:lang w:eastAsia="en-US"/>
        </w:rPr>
        <w:t>6 223 020,00</w:t>
      </w:r>
      <w:r>
        <w:rPr>
          <w:rFonts w:eastAsia="Calibri"/>
          <w:b/>
          <w:sz w:val="28"/>
          <w:szCs w:val="28"/>
          <w:lang w:eastAsia="en-US"/>
        </w:rPr>
        <w:t xml:space="preserve"> рублей</w:t>
      </w:r>
      <w:r>
        <w:rPr>
          <w:rFonts w:eastAsia="Calibri"/>
          <w:sz w:val="28"/>
          <w:szCs w:val="28"/>
          <w:lang w:eastAsia="en-US"/>
        </w:rPr>
        <w:t xml:space="preserve"> по КБК 17703101040190049221 – заключен Государственный контракт от 26.12.2023 № 34590723/044187 с ООО "РН-Карт" на поставку моторных топлив для обеспечения государственных нужд в рамках государственного оборонного заказа.</w:t>
      </w:r>
    </w:p>
    <w:p w:rsidR="001D6AD3" w:rsidRDefault="008109AF">
      <w:pPr>
        <w:ind w:firstLine="567"/>
        <w:jc w:val="both"/>
      </w:pPr>
      <w:r>
        <w:rPr>
          <w:rFonts w:eastAsia="Calibri"/>
          <w:sz w:val="28"/>
          <w:szCs w:val="28"/>
          <w:lang w:eastAsia="en-US"/>
        </w:rPr>
        <w:lastRenderedPageBreak/>
        <w:t xml:space="preserve">- </w:t>
      </w:r>
      <w:r>
        <w:rPr>
          <w:rFonts w:eastAsia="Calibri"/>
          <w:b/>
          <w:bCs/>
          <w:sz w:val="28"/>
          <w:szCs w:val="28"/>
          <w:lang w:eastAsia="en-US"/>
        </w:rPr>
        <w:t xml:space="preserve">4 046 603,15 </w:t>
      </w:r>
      <w:r>
        <w:rPr>
          <w:rFonts w:eastAsia="Calibri"/>
          <w:b/>
          <w:sz w:val="28"/>
          <w:szCs w:val="28"/>
          <w:lang w:eastAsia="en-US"/>
        </w:rPr>
        <w:t>рубля</w:t>
      </w:r>
      <w:r>
        <w:rPr>
          <w:rFonts w:eastAsia="Calibri"/>
          <w:sz w:val="28"/>
          <w:szCs w:val="28"/>
          <w:lang w:eastAsia="en-US"/>
        </w:rPr>
        <w:t xml:space="preserve"> по КБК 17703101040190049242 - заключенные Государственные контракты на услуги связи на 2024 год в декабре 2023 года в том числе:</w:t>
      </w:r>
    </w:p>
    <w:p w:rsidR="001D6AD3" w:rsidRDefault="008109AF">
      <w:pPr>
        <w:ind w:firstLine="567"/>
        <w:jc w:val="both"/>
      </w:pPr>
      <w:r>
        <w:rPr>
          <w:rFonts w:eastAsia="Calibri"/>
          <w:sz w:val="28"/>
          <w:szCs w:val="28"/>
          <w:lang w:eastAsia="en-US"/>
        </w:rPr>
        <w:t>Государственный контракт от 01.04.2022 № 3322-10-ЭС с ПАО "Ростелеком" – 2 665 469,78 рублей;</w:t>
      </w:r>
    </w:p>
    <w:p w:rsidR="001D6AD3" w:rsidRDefault="008109AF">
      <w:pPr>
        <w:ind w:firstLine="567"/>
        <w:jc w:val="both"/>
      </w:pPr>
      <w:r>
        <w:rPr>
          <w:rFonts w:eastAsia="Calibri"/>
          <w:sz w:val="28"/>
          <w:szCs w:val="28"/>
          <w:lang w:eastAsia="en-US"/>
        </w:rPr>
        <w:t>Государственный контракт от 21.12.2023 № 3323-КС с ПАО "Ростелеком" – 1 135 200,00 рублей;</w:t>
      </w:r>
    </w:p>
    <w:p w:rsidR="001D6AD3" w:rsidRDefault="008109AF">
      <w:pPr>
        <w:ind w:firstLine="567"/>
        <w:jc w:val="both"/>
      </w:pPr>
      <w:r>
        <w:rPr>
          <w:rFonts w:eastAsia="Calibri"/>
          <w:sz w:val="28"/>
          <w:szCs w:val="28"/>
          <w:lang w:eastAsia="en-US"/>
        </w:rPr>
        <w:t xml:space="preserve">Государственный контракт от 27.12.2023 № 1231-446 с ООО "Т2 </w:t>
      </w:r>
      <w:proofErr w:type="spellStart"/>
      <w:r>
        <w:rPr>
          <w:rFonts w:eastAsia="Calibri"/>
          <w:sz w:val="28"/>
          <w:szCs w:val="28"/>
          <w:lang w:eastAsia="en-US"/>
        </w:rPr>
        <w:t>Мобайл</w:t>
      </w:r>
      <w:proofErr w:type="spellEnd"/>
      <w:r>
        <w:rPr>
          <w:rFonts w:eastAsia="Calibri"/>
          <w:sz w:val="28"/>
          <w:szCs w:val="28"/>
          <w:lang w:eastAsia="en-US"/>
        </w:rPr>
        <w:t>" – 90 000,00 рублей;</w:t>
      </w:r>
    </w:p>
    <w:p w:rsidR="001D6AD3" w:rsidRDefault="008109AF">
      <w:pPr>
        <w:ind w:firstLine="567"/>
        <w:jc w:val="both"/>
      </w:pPr>
      <w:r>
        <w:rPr>
          <w:rFonts w:eastAsia="Calibri"/>
          <w:sz w:val="28"/>
          <w:szCs w:val="28"/>
          <w:lang w:eastAsia="en-US"/>
        </w:rPr>
        <w:t>Государственный контракт от 30.03.2022 № 1221-81 с ООО "Территория ПРАВА" – 120 000,00 рублей;</w:t>
      </w:r>
    </w:p>
    <w:p w:rsidR="001D6AD3" w:rsidRDefault="008109AF">
      <w:pPr>
        <w:ind w:firstLine="567"/>
        <w:jc w:val="both"/>
      </w:pPr>
      <w:r>
        <w:rPr>
          <w:rFonts w:eastAsia="Calibri"/>
          <w:sz w:val="28"/>
          <w:szCs w:val="28"/>
          <w:lang w:eastAsia="en-US"/>
        </w:rPr>
        <w:t>Договор от 26.12.2023 № 1231-444 с ООО "ЯН ТЕЛЕКОМ" – 35 933,37 рубля.</w:t>
      </w:r>
    </w:p>
    <w:p w:rsidR="001D6AD3" w:rsidRDefault="008109AF">
      <w:pPr>
        <w:ind w:firstLine="567"/>
        <w:jc w:val="both"/>
      </w:pPr>
      <w:r>
        <w:rPr>
          <w:rFonts w:eastAsia="Calibri"/>
          <w:b/>
          <w:sz w:val="28"/>
          <w:szCs w:val="28"/>
          <w:lang w:eastAsia="en-US"/>
        </w:rPr>
        <w:t xml:space="preserve">- 2 209 204,60 рубля </w:t>
      </w:r>
      <w:r>
        <w:rPr>
          <w:rFonts w:eastAsia="Calibri"/>
          <w:sz w:val="28"/>
          <w:szCs w:val="28"/>
          <w:lang w:eastAsia="en-US"/>
        </w:rPr>
        <w:t xml:space="preserve">по КБК 17703101040190049244 </w:t>
      </w:r>
      <w:r>
        <w:rPr>
          <w:rFonts w:eastAsia="Calibri"/>
          <w:b/>
          <w:sz w:val="28"/>
          <w:szCs w:val="28"/>
          <w:lang w:eastAsia="en-US"/>
        </w:rPr>
        <w:t>-</w:t>
      </w:r>
      <w:r>
        <w:rPr>
          <w:rFonts w:eastAsia="Calibri"/>
          <w:sz w:val="28"/>
          <w:szCs w:val="28"/>
          <w:lang w:eastAsia="en-US"/>
        </w:rPr>
        <w:t xml:space="preserve"> заключенные Государственные контракты на прочие услуги на 2024 год в том числе:</w:t>
      </w:r>
    </w:p>
    <w:p w:rsidR="001D6AD3" w:rsidRDefault="008109AF">
      <w:pPr>
        <w:ind w:firstLine="567"/>
        <w:jc w:val="both"/>
      </w:pPr>
      <w:r>
        <w:rPr>
          <w:rFonts w:eastAsia="Calibri"/>
          <w:sz w:val="28"/>
          <w:szCs w:val="28"/>
          <w:lang w:eastAsia="en-US"/>
        </w:rPr>
        <w:t xml:space="preserve">Государственный контракт от 04.12.2023 № 3323-44 с ИП </w:t>
      </w:r>
      <w:proofErr w:type="spellStart"/>
      <w:r>
        <w:rPr>
          <w:rFonts w:eastAsia="Calibri"/>
          <w:sz w:val="28"/>
          <w:szCs w:val="28"/>
          <w:lang w:eastAsia="en-US"/>
        </w:rPr>
        <w:t>Пальчун</w:t>
      </w:r>
      <w:proofErr w:type="spellEnd"/>
      <w:r>
        <w:rPr>
          <w:rFonts w:eastAsia="Calibri"/>
          <w:sz w:val="28"/>
          <w:szCs w:val="28"/>
          <w:lang w:eastAsia="en-US"/>
        </w:rPr>
        <w:t xml:space="preserve"> Татьяна Борисовна – 1 636 257,60 рублей.</w:t>
      </w:r>
    </w:p>
    <w:p w:rsidR="001D6AD3" w:rsidRDefault="008109AF">
      <w:pPr>
        <w:ind w:firstLine="567"/>
        <w:jc w:val="both"/>
      </w:pPr>
      <w:r>
        <w:rPr>
          <w:rFonts w:eastAsia="Calibri"/>
          <w:sz w:val="28"/>
          <w:szCs w:val="28"/>
          <w:lang w:eastAsia="en-US"/>
        </w:rPr>
        <w:t>Государственный контракт от 13.09.2023 № 1434/23-Ф89 с Почтамт Салехард– 90 000,00 рублей;</w:t>
      </w:r>
    </w:p>
    <w:p w:rsidR="001D6AD3" w:rsidRDefault="008109AF">
      <w:pPr>
        <w:ind w:firstLine="567"/>
        <w:jc w:val="both"/>
      </w:pPr>
      <w:r>
        <w:rPr>
          <w:rFonts w:eastAsia="Calibri"/>
          <w:sz w:val="28"/>
          <w:szCs w:val="28"/>
          <w:lang w:eastAsia="en-US"/>
        </w:rPr>
        <w:t xml:space="preserve">Государственный контракт от 20.12.2023 № 3323-47 с ИП </w:t>
      </w:r>
      <w:proofErr w:type="spellStart"/>
      <w:r>
        <w:rPr>
          <w:rFonts w:eastAsia="Calibri"/>
          <w:sz w:val="28"/>
          <w:szCs w:val="28"/>
          <w:lang w:eastAsia="en-US"/>
        </w:rPr>
        <w:t>Лыкошева</w:t>
      </w:r>
      <w:proofErr w:type="spellEnd"/>
      <w:r>
        <w:rPr>
          <w:rFonts w:eastAsia="Calibri"/>
          <w:sz w:val="28"/>
          <w:szCs w:val="28"/>
          <w:lang w:eastAsia="en-US"/>
        </w:rPr>
        <w:t xml:space="preserve"> Ирина Павловна – 72 360,00 рублей;</w:t>
      </w:r>
    </w:p>
    <w:p w:rsidR="001D6AD3" w:rsidRDefault="008109AF">
      <w:pPr>
        <w:ind w:firstLine="567"/>
        <w:jc w:val="both"/>
      </w:pPr>
      <w:r>
        <w:rPr>
          <w:rFonts w:eastAsia="Calibri"/>
          <w:sz w:val="28"/>
          <w:szCs w:val="28"/>
          <w:lang w:eastAsia="en-US"/>
        </w:rPr>
        <w:t xml:space="preserve">Государственный контракт от 21.12.2023 № 3323-48 с ИП </w:t>
      </w:r>
      <w:proofErr w:type="spellStart"/>
      <w:r>
        <w:rPr>
          <w:rFonts w:eastAsia="Calibri"/>
          <w:sz w:val="28"/>
          <w:szCs w:val="28"/>
          <w:lang w:eastAsia="en-US"/>
        </w:rPr>
        <w:t>Лыкошева</w:t>
      </w:r>
      <w:proofErr w:type="spellEnd"/>
      <w:r>
        <w:rPr>
          <w:rFonts w:eastAsia="Calibri"/>
          <w:sz w:val="28"/>
          <w:szCs w:val="28"/>
          <w:lang w:eastAsia="en-US"/>
        </w:rPr>
        <w:t xml:space="preserve"> Ирина Павловна– 195 372,00 рубля;</w:t>
      </w:r>
    </w:p>
    <w:p w:rsidR="001D6AD3" w:rsidRDefault="008109AF">
      <w:pPr>
        <w:ind w:firstLine="567"/>
        <w:jc w:val="both"/>
      </w:pPr>
      <w:r>
        <w:rPr>
          <w:rFonts w:eastAsia="Calibri"/>
          <w:sz w:val="28"/>
          <w:szCs w:val="28"/>
          <w:lang w:eastAsia="en-US"/>
        </w:rPr>
        <w:t xml:space="preserve">Государственный контракт от 21.12.2023 № 3323-49 с ИП </w:t>
      </w:r>
      <w:proofErr w:type="spellStart"/>
      <w:r>
        <w:rPr>
          <w:rFonts w:eastAsia="Calibri"/>
          <w:sz w:val="28"/>
          <w:szCs w:val="28"/>
          <w:lang w:eastAsia="en-US"/>
        </w:rPr>
        <w:t>Лыкошева</w:t>
      </w:r>
      <w:proofErr w:type="spellEnd"/>
      <w:r>
        <w:rPr>
          <w:rFonts w:eastAsia="Calibri"/>
          <w:sz w:val="28"/>
          <w:szCs w:val="28"/>
          <w:lang w:eastAsia="en-US"/>
        </w:rPr>
        <w:t xml:space="preserve"> Ирина Павловна – 129 345,00 рублей;</w:t>
      </w:r>
    </w:p>
    <w:p w:rsidR="001D6AD3" w:rsidRDefault="008109AF">
      <w:pPr>
        <w:ind w:firstLine="567"/>
        <w:jc w:val="both"/>
      </w:pPr>
      <w:r>
        <w:rPr>
          <w:rFonts w:eastAsia="Calibri"/>
          <w:sz w:val="28"/>
          <w:szCs w:val="28"/>
          <w:lang w:eastAsia="en-US"/>
        </w:rPr>
        <w:t>Договор от 21.12.2023 № 1231-438 с Отдел Государственной фельдъегерской службы РФ – 8 700,00 рублей;</w:t>
      </w:r>
    </w:p>
    <w:p w:rsidR="001D6AD3" w:rsidRDefault="008109AF">
      <w:pPr>
        <w:ind w:firstLine="567"/>
        <w:jc w:val="both"/>
      </w:pPr>
      <w:r>
        <w:rPr>
          <w:rFonts w:eastAsia="Calibri"/>
          <w:sz w:val="28"/>
          <w:szCs w:val="28"/>
          <w:lang w:eastAsia="en-US"/>
        </w:rPr>
        <w:t>Договор от 21.12.2023 № 2774 с ООО "ТСЦ РИАТ-Ноябрьск" – 77 170,00 рублей;</w:t>
      </w:r>
    </w:p>
    <w:p w:rsidR="001D6AD3" w:rsidRDefault="008109AF">
      <w:pPr>
        <w:ind w:firstLine="567"/>
        <w:jc w:val="both"/>
      </w:pPr>
      <w:r>
        <w:rPr>
          <w:rFonts w:eastAsia="Calibri"/>
          <w:b/>
          <w:sz w:val="28"/>
          <w:szCs w:val="28"/>
          <w:lang w:eastAsia="en-US"/>
        </w:rPr>
        <w:t>- 6 050 443,25 рубля</w:t>
      </w:r>
      <w:r>
        <w:rPr>
          <w:rFonts w:eastAsia="Calibri"/>
          <w:sz w:val="28"/>
          <w:szCs w:val="28"/>
          <w:lang w:eastAsia="en-US"/>
        </w:rPr>
        <w:t xml:space="preserve"> по КБК 17703101040190071244 - заключенные Государственные контракты на коммунальные услуги на 2024 год в 2023 год</w:t>
      </w:r>
      <w:r>
        <w:rPr>
          <w:rFonts w:eastAsia="Calibri"/>
          <w:sz w:val="28"/>
          <w:szCs w:val="28"/>
          <w:lang w:val="en-US" w:eastAsia="en-US"/>
        </w:rPr>
        <w:t>e</w:t>
      </w:r>
      <w:r>
        <w:rPr>
          <w:rFonts w:eastAsia="Calibri"/>
          <w:sz w:val="28"/>
          <w:szCs w:val="28"/>
          <w:lang w:eastAsia="en-US"/>
        </w:rPr>
        <w:t xml:space="preserve"> в том числе:</w:t>
      </w:r>
    </w:p>
    <w:p w:rsidR="001D6AD3" w:rsidRDefault="008109AF">
      <w:pPr>
        <w:ind w:firstLine="567"/>
        <w:jc w:val="both"/>
      </w:pPr>
      <w:r>
        <w:rPr>
          <w:rFonts w:eastAsia="Calibri"/>
          <w:sz w:val="28"/>
          <w:szCs w:val="28"/>
          <w:lang w:eastAsia="en-US"/>
        </w:rPr>
        <w:t>Государственный контракт от 06.03.2023 № НД00ТВ0000005849 с АО «</w:t>
      </w:r>
      <w:proofErr w:type="spellStart"/>
      <w:r>
        <w:rPr>
          <w:rFonts w:eastAsia="Calibri"/>
          <w:sz w:val="28"/>
          <w:szCs w:val="28"/>
          <w:lang w:eastAsia="en-US"/>
        </w:rPr>
        <w:t>Ямалкоммунэнерго</w:t>
      </w:r>
      <w:proofErr w:type="spellEnd"/>
      <w:r>
        <w:rPr>
          <w:rFonts w:eastAsia="Calibri"/>
          <w:sz w:val="28"/>
          <w:szCs w:val="28"/>
          <w:lang w:eastAsia="en-US"/>
        </w:rPr>
        <w:t>» – 274 670,80 рублей;</w:t>
      </w:r>
    </w:p>
    <w:p w:rsidR="001D6AD3" w:rsidRDefault="008109AF">
      <w:pPr>
        <w:ind w:firstLine="567"/>
        <w:jc w:val="both"/>
      </w:pPr>
      <w:r>
        <w:rPr>
          <w:rFonts w:eastAsia="Calibri"/>
          <w:sz w:val="28"/>
          <w:szCs w:val="28"/>
          <w:lang w:eastAsia="en-US"/>
        </w:rPr>
        <w:t>Государственный контракт от 23.03.2023 № ЛБ00ТВ0000000993 с ОАО "</w:t>
      </w:r>
      <w:proofErr w:type="gramStart"/>
      <w:r>
        <w:rPr>
          <w:rFonts w:eastAsia="Calibri"/>
          <w:sz w:val="28"/>
          <w:szCs w:val="28"/>
          <w:lang w:eastAsia="en-US"/>
        </w:rPr>
        <w:t>ТЕПЛО-ЭНЕРГЕТИК</w:t>
      </w:r>
      <w:proofErr w:type="gramEnd"/>
      <w:r>
        <w:rPr>
          <w:rFonts w:eastAsia="Calibri"/>
          <w:sz w:val="28"/>
          <w:szCs w:val="28"/>
          <w:lang w:eastAsia="en-US"/>
        </w:rPr>
        <w:t>"– 434 599,00 рублей;</w:t>
      </w:r>
    </w:p>
    <w:p w:rsidR="001D6AD3" w:rsidRDefault="008109AF">
      <w:pPr>
        <w:ind w:firstLine="567"/>
        <w:jc w:val="both"/>
      </w:pPr>
      <w:r>
        <w:rPr>
          <w:rFonts w:eastAsia="Calibri"/>
          <w:sz w:val="28"/>
          <w:szCs w:val="28"/>
          <w:lang w:eastAsia="en-US"/>
        </w:rPr>
        <w:t xml:space="preserve">Государственный контракт от 24.01.2023 № 9 с МПП </w:t>
      </w:r>
      <w:proofErr w:type="gramStart"/>
      <w:r>
        <w:rPr>
          <w:rFonts w:eastAsia="Calibri"/>
          <w:sz w:val="28"/>
          <w:szCs w:val="28"/>
          <w:lang w:eastAsia="en-US"/>
        </w:rPr>
        <w:t>ЖКХ  МО</w:t>
      </w:r>
      <w:proofErr w:type="gramEnd"/>
      <w:r>
        <w:rPr>
          <w:rFonts w:eastAsia="Calibri"/>
          <w:sz w:val="28"/>
          <w:szCs w:val="28"/>
          <w:lang w:eastAsia="en-US"/>
        </w:rPr>
        <w:t xml:space="preserve"> </w:t>
      </w:r>
      <w:proofErr w:type="spellStart"/>
      <w:r>
        <w:rPr>
          <w:rFonts w:eastAsia="Calibri"/>
          <w:sz w:val="28"/>
          <w:szCs w:val="28"/>
          <w:lang w:eastAsia="en-US"/>
        </w:rPr>
        <w:t>г.Лабытнанги</w:t>
      </w:r>
      <w:proofErr w:type="spellEnd"/>
      <w:r>
        <w:rPr>
          <w:rFonts w:eastAsia="Calibri"/>
          <w:sz w:val="28"/>
          <w:szCs w:val="28"/>
          <w:lang w:eastAsia="en-US"/>
        </w:rPr>
        <w:t xml:space="preserve"> "Ямал" – 300 470,00 рублей;</w:t>
      </w:r>
    </w:p>
    <w:p w:rsidR="001D6AD3" w:rsidRDefault="008109AF">
      <w:pPr>
        <w:ind w:firstLine="567"/>
        <w:jc w:val="both"/>
      </w:pPr>
      <w:r>
        <w:rPr>
          <w:rFonts w:eastAsia="Calibri"/>
          <w:sz w:val="28"/>
          <w:szCs w:val="28"/>
          <w:lang w:eastAsia="en-US"/>
        </w:rPr>
        <w:t>Государственный контракт от 24.03.2023 № 10б-В с АО "САЛЕХАРДЭНЕРГО" – 379 192,00 рубля;</w:t>
      </w:r>
    </w:p>
    <w:p w:rsidR="001D6AD3" w:rsidRDefault="008109AF">
      <w:pPr>
        <w:ind w:firstLine="567"/>
        <w:jc w:val="both"/>
      </w:pPr>
      <w:r>
        <w:rPr>
          <w:rFonts w:eastAsia="Calibri"/>
          <w:sz w:val="28"/>
          <w:szCs w:val="28"/>
          <w:lang w:eastAsia="en-US"/>
        </w:rPr>
        <w:t>Государственный контракт от 24.03.2023 № ИТ01КОСА00001352 с ООО "Инновационные технологии" – 591 360,00 рублей;</w:t>
      </w:r>
    </w:p>
    <w:p w:rsidR="001D6AD3" w:rsidRDefault="008109AF">
      <w:pPr>
        <w:ind w:firstLine="567"/>
        <w:jc w:val="both"/>
      </w:pPr>
      <w:r>
        <w:rPr>
          <w:rFonts w:eastAsia="Calibri"/>
          <w:sz w:val="28"/>
          <w:szCs w:val="28"/>
          <w:lang w:eastAsia="en-US"/>
        </w:rPr>
        <w:t>Государственный контракт от 26.12.2023 № 34590723/044054 с ООО "РН-Карт" – 1 718 718,90 рублей;</w:t>
      </w:r>
    </w:p>
    <w:p w:rsidR="001D6AD3" w:rsidRDefault="008109AF">
      <w:pPr>
        <w:ind w:firstLine="567"/>
        <w:jc w:val="both"/>
      </w:pPr>
      <w:r>
        <w:rPr>
          <w:rFonts w:eastAsia="Calibri"/>
          <w:sz w:val="28"/>
          <w:szCs w:val="28"/>
          <w:lang w:eastAsia="en-US"/>
        </w:rPr>
        <w:t>Государственный контракт от 27.03.2023 № МР00ТВ0000004191 с АО "</w:t>
      </w:r>
      <w:proofErr w:type="spellStart"/>
      <w:r>
        <w:rPr>
          <w:rFonts w:eastAsia="Calibri"/>
          <w:sz w:val="28"/>
          <w:szCs w:val="28"/>
          <w:lang w:eastAsia="en-US"/>
        </w:rPr>
        <w:t>Ямалкоммунэнерго</w:t>
      </w:r>
      <w:proofErr w:type="spellEnd"/>
      <w:r>
        <w:rPr>
          <w:rFonts w:eastAsia="Calibri"/>
          <w:sz w:val="28"/>
          <w:szCs w:val="28"/>
          <w:lang w:eastAsia="en-US"/>
        </w:rPr>
        <w:t>" – 264 024,00 рубля;</w:t>
      </w:r>
    </w:p>
    <w:p w:rsidR="001D6AD3" w:rsidRDefault="008109AF">
      <w:pPr>
        <w:ind w:firstLine="567"/>
        <w:jc w:val="both"/>
      </w:pPr>
      <w:r>
        <w:rPr>
          <w:rFonts w:eastAsia="Calibri"/>
          <w:sz w:val="28"/>
          <w:szCs w:val="28"/>
          <w:lang w:eastAsia="en-US"/>
        </w:rPr>
        <w:t>Государственный контракт от 28.03.2023 № ГБ00ТВ0000003334 с АО "</w:t>
      </w:r>
      <w:proofErr w:type="spellStart"/>
      <w:r>
        <w:rPr>
          <w:rFonts w:eastAsia="Calibri"/>
          <w:sz w:val="28"/>
          <w:szCs w:val="28"/>
          <w:lang w:eastAsia="en-US"/>
        </w:rPr>
        <w:t>Ямалкоммунэнерго</w:t>
      </w:r>
      <w:proofErr w:type="spellEnd"/>
      <w:r>
        <w:rPr>
          <w:rFonts w:eastAsia="Calibri"/>
          <w:sz w:val="28"/>
          <w:szCs w:val="28"/>
          <w:lang w:eastAsia="en-US"/>
        </w:rPr>
        <w:t>" – 265 624,56 рубля;</w:t>
      </w:r>
    </w:p>
    <w:p w:rsidR="001D6AD3" w:rsidRDefault="008109AF">
      <w:pPr>
        <w:ind w:firstLine="567"/>
        <w:jc w:val="both"/>
      </w:pPr>
      <w:r>
        <w:rPr>
          <w:rFonts w:eastAsia="Calibri"/>
          <w:sz w:val="28"/>
          <w:szCs w:val="28"/>
          <w:lang w:eastAsia="en-US"/>
        </w:rPr>
        <w:lastRenderedPageBreak/>
        <w:t>Государственный контракт от 28.03.2023 № НФ00ТВ0000009586 с АО «</w:t>
      </w:r>
      <w:proofErr w:type="spellStart"/>
      <w:r>
        <w:rPr>
          <w:rFonts w:eastAsia="Calibri"/>
          <w:sz w:val="28"/>
          <w:szCs w:val="28"/>
          <w:lang w:eastAsia="en-US"/>
        </w:rPr>
        <w:t>Энерго_Газ</w:t>
      </w:r>
      <w:proofErr w:type="spellEnd"/>
      <w:r>
        <w:rPr>
          <w:rFonts w:eastAsia="Calibri"/>
          <w:sz w:val="28"/>
          <w:szCs w:val="28"/>
          <w:lang w:eastAsia="en-US"/>
        </w:rPr>
        <w:t>-Ноябрьск» – 94 152,00 рубля;</w:t>
      </w:r>
    </w:p>
    <w:p w:rsidR="001D6AD3" w:rsidRDefault="008109AF">
      <w:pPr>
        <w:ind w:firstLine="567"/>
        <w:jc w:val="both"/>
      </w:pPr>
      <w:r>
        <w:rPr>
          <w:rFonts w:eastAsia="Calibri"/>
          <w:sz w:val="28"/>
          <w:szCs w:val="28"/>
          <w:lang w:eastAsia="en-US"/>
        </w:rPr>
        <w:t>Государственный контракт от 28.03.2023 № НФ00ТВ0000009590 с АО «</w:t>
      </w:r>
      <w:proofErr w:type="spellStart"/>
      <w:r>
        <w:rPr>
          <w:rFonts w:eastAsia="Calibri"/>
          <w:sz w:val="28"/>
          <w:szCs w:val="28"/>
          <w:lang w:eastAsia="en-US"/>
        </w:rPr>
        <w:t>Энерго_Газ</w:t>
      </w:r>
      <w:proofErr w:type="spellEnd"/>
      <w:r>
        <w:rPr>
          <w:rFonts w:eastAsia="Calibri"/>
          <w:sz w:val="28"/>
          <w:szCs w:val="28"/>
          <w:lang w:eastAsia="en-US"/>
        </w:rPr>
        <w:t>-Ноябрьск» – 244 930,90 рублей;</w:t>
      </w:r>
    </w:p>
    <w:p w:rsidR="001D6AD3" w:rsidRDefault="008109AF">
      <w:pPr>
        <w:ind w:firstLine="567"/>
        <w:jc w:val="both"/>
      </w:pPr>
      <w:r>
        <w:rPr>
          <w:rFonts w:eastAsia="Calibri"/>
          <w:sz w:val="28"/>
          <w:szCs w:val="28"/>
          <w:lang w:eastAsia="en-US"/>
        </w:rPr>
        <w:t>Государственный контракт от 28.03.2023 № ПТ00ТВ0000008787 с АО "</w:t>
      </w:r>
      <w:proofErr w:type="spellStart"/>
      <w:r>
        <w:rPr>
          <w:rFonts w:eastAsia="Calibri"/>
          <w:sz w:val="28"/>
          <w:szCs w:val="28"/>
          <w:lang w:eastAsia="en-US"/>
        </w:rPr>
        <w:t>Ямалкоммунэнерго</w:t>
      </w:r>
      <w:proofErr w:type="spellEnd"/>
      <w:r>
        <w:rPr>
          <w:rFonts w:eastAsia="Calibri"/>
          <w:sz w:val="28"/>
          <w:szCs w:val="28"/>
          <w:lang w:eastAsia="en-US"/>
        </w:rPr>
        <w:t>" – 257 365,50 рублей;</w:t>
      </w:r>
    </w:p>
    <w:p w:rsidR="001D6AD3" w:rsidRDefault="008109AF">
      <w:pPr>
        <w:ind w:firstLine="567"/>
        <w:jc w:val="both"/>
      </w:pPr>
      <w:r>
        <w:rPr>
          <w:rFonts w:eastAsia="Calibri"/>
          <w:sz w:val="28"/>
          <w:szCs w:val="28"/>
          <w:lang w:eastAsia="en-US"/>
        </w:rPr>
        <w:t>Государственный контракт от 29.03.2023 № 254 с АО "</w:t>
      </w:r>
      <w:proofErr w:type="spellStart"/>
      <w:r>
        <w:rPr>
          <w:rFonts w:eastAsia="Calibri"/>
          <w:sz w:val="28"/>
          <w:szCs w:val="28"/>
          <w:lang w:eastAsia="en-US"/>
        </w:rPr>
        <w:t>Уренгойгорводоканал</w:t>
      </w:r>
      <w:proofErr w:type="spellEnd"/>
      <w:r>
        <w:rPr>
          <w:rFonts w:eastAsia="Calibri"/>
          <w:sz w:val="28"/>
          <w:szCs w:val="28"/>
          <w:lang w:eastAsia="en-US"/>
        </w:rPr>
        <w:t>" – 19 268,00 рублей;</w:t>
      </w:r>
    </w:p>
    <w:p w:rsidR="001D6AD3" w:rsidRDefault="008109AF">
      <w:pPr>
        <w:ind w:firstLine="567"/>
        <w:jc w:val="both"/>
      </w:pPr>
      <w:r>
        <w:rPr>
          <w:rFonts w:eastAsia="Calibri"/>
          <w:sz w:val="28"/>
          <w:szCs w:val="28"/>
          <w:lang w:eastAsia="en-US"/>
        </w:rPr>
        <w:t>Государственный контракт от 29.03.2023 № НФ00ТВ0000009587 с АО "ЭНЕРГО-ГАЗ-НОЯБРЬСК" – 243 175,00 рублей;</w:t>
      </w:r>
    </w:p>
    <w:p w:rsidR="001D6AD3" w:rsidRDefault="008109AF">
      <w:pPr>
        <w:ind w:firstLine="567"/>
        <w:jc w:val="both"/>
      </w:pPr>
      <w:r>
        <w:rPr>
          <w:rFonts w:eastAsia="Calibri"/>
          <w:sz w:val="28"/>
          <w:szCs w:val="28"/>
          <w:lang w:eastAsia="en-US"/>
        </w:rPr>
        <w:t>Государственный контракт от 31.03.2023 № 10б-К с АО «</w:t>
      </w:r>
      <w:proofErr w:type="spellStart"/>
      <w:r>
        <w:rPr>
          <w:rFonts w:eastAsia="Calibri"/>
          <w:sz w:val="28"/>
          <w:szCs w:val="28"/>
          <w:lang w:eastAsia="en-US"/>
        </w:rPr>
        <w:t>Салехардэнерго</w:t>
      </w:r>
      <w:proofErr w:type="spellEnd"/>
      <w:r>
        <w:rPr>
          <w:rFonts w:eastAsia="Calibri"/>
          <w:sz w:val="28"/>
          <w:szCs w:val="28"/>
          <w:lang w:eastAsia="en-US"/>
        </w:rPr>
        <w:t>» – 892 188,00 рублей;</w:t>
      </w:r>
    </w:p>
    <w:p w:rsidR="001D6AD3" w:rsidRDefault="008109AF">
      <w:pPr>
        <w:ind w:firstLine="567"/>
        <w:jc w:val="both"/>
      </w:pPr>
      <w:r>
        <w:rPr>
          <w:rFonts w:eastAsia="Calibri"/>
          <w:sz w:val="28"/>
          <w:szCs w:val="28"/>
          <w:lang w:eastAsia="en-US"/>
        </w:rPr>
        <w:t>Договор от 28.04.2023 № 1-в/2024 с ЗАО "</w:t>
      </w:r>
      <w:proofErr w:type="spellStart"/>
      <w:r>
        <w:rPr>
          <w:rFonts w:eastAsia="Calibri"/>
          <w:sz w:val="28"/>
          <w:szCs w:val="28"/>
          <w:lang w:eastAsia="en-US"/>
        </w:rPr>
        <w:t>Спецтеплосервис</w:t>
      </w:r>
      <w:proofErr w:type="spellEnd"/>
      <w:r>
        <w:rPr>
          <w:rFonts w:eastAsia="Calibri"/>
          <w:sz w:val="28"/>
          <w:szCs w:val="28"/>
          <w:lang w:eastAsia="en-US"/>
        </w:rPr>
        <w:t>" – 29 927,48 рублей;</w:t>
      </w:r>
    </w:p>
    <w:p w:rsidR="001D6AD3" w:rsidRDefault="008109AF">
      <w:pPr>
        <w:ind w:firstLine="567"/>
        <w:jc w:val="both"/>
      </w:pPr>
      <w:r>
        <w:rPr>
          <w:rFonts w:eastAsia="Calibri"/>
          <w:sz w:val="28"/>
          <w:szCs w:val="28"/>
          <w:lang w:eastAsia="en-US"/>
        </w:rPr>
        <w:t>Договор от 28.04.2023 № КР00ТВ0000000538 с ООО ЭК "Тепло-Водо-Электро-Сервис" – 16 766,65 рублей;</w:t>
      </w:r>
    </w:p>
    <w:p w:rsidR="001D6AD3" w:rsidRDefault="008109AF">
      <w:pPr>
        <w:ind w:firstLine="567"/>
        <w:jc w:val="both"/>
      </w:pPr>
      <w:r>
        <w:rPr>
          <w:rFonts w:eastAsia="Calibri"/>
          <w:sz w:val="28"/>
          <w:szCs w:val="28"/>
          <w:lang w:eastAsia="en-US"/>
        </w:rPr>
        <w:t>Договор от 28.04.2023 № ШР00ТВ0000001392 с АО "</w:t>
      </w:r>
      <w:proofErr w:type="spellStart"/>
      <w:r>
        <w:rPr>
          <w:rFonts w:eastAsia="Calibri"/>
          <w:sz w:val="28"/>
          <w:szCs w:val="28"/>
          <w:lang w:eastAsia="en-US"/>
        </w:rPr>
        <w:t>Ямалкоммунэнерго</w:t>
      </w:r>
      <w:proofErr w:type="spellEnd"/>
      <w:r>
        <w:rPr>
          <w:rFonts w:eastAsia="Calibri"/>
          <w:sz w:val="28"/>
          <w:szCs w:val="28"/>
          <w:lang w:eastAsia="en-US"/>
        </w:rPr>
        <w:t>" – 15 902,78 рубля;</w:t>
      </w:r>
    </w:p>
    <w:p w:rsidR="001D6AD3" w:rsidRDefault="008109AF">
      <w:pPr>
        <w:ind w:firstLine="567"/>
        <w:jc w:val="both"/>
        <w:rPr>
          <w:rFonts w:eastAsia="Calibri"/>
          <w:sz w:val="28"/>
          <w:szCs w:val="28"/>
          <w:shd w:val="clear" w:color="auto" w:fill="FFFF00"/>
          <w:lang w:eastAsia="en-US"/>
        </w:rPr>
      </w:pPr>
      <w:r>
        <w:rPr>
          <w:rFonts w:eastAsia="Calibri"/>
          <w:sz w:val="28"/>
          <w:szCs w:val="28"/>
          <w:lang w:eastAsia="en-US"/>
        </w:rPr>
        <w:t>Договор от 28.04.2023 № ЯМ00ТВ0000000838 с АО "</w:t>
      </w:r>
      <w:proofErr w:type="spellStart"/>
      <w:r>
        <w:rPr>
          <w:rFonts w:eastAsia="Calibri"/>
          <w:sz w:val="28"/>
          <w:szCs w:val="28"/>
          <w:lang w:eastAsia="en-US"/>
        </w:rPr>
        <w:t>Ямалкоммунэнерго</w:t>
      </w:r>
      <w:proofErr w:type="spellEnd"/>
      <w:r>
        <w:rPr>
          <w:rFonts w:eastAsia="Calibri"/>
          <w:sz w:val="28"/>
          <w:szCs w:val="28"/>
          <w:lang w:eastAsia="en-US"/>
        </w:rPr>
        <w:t>" – 8 107,68 рублей;</w:t>
      </w:r>
    </w:p>
    <w:p w:rsidR="001D6AD3" w:rsidRDefault="008109AF">
      <w:pPr>
        <w:ind w:firstLine="567"/>
        <w:jc w:val="both"/>
      </w:pPr>
      <w:r>
        <w:rPr>
          <w:rFonts w:eastAsia="Calibri"/>
          <w:sz w:val="28"/>
          <w:szCs w:val="28"/>
          <w:lang w:eastAsia="en-US"/>
        </w:rPr>
        <w:t xml:space="preserve">- </w:t>
      </w:r>
      <w:r>
        <w:rPr>
          <w:rFonts w:eastAsia="Calibri"/>
          <w:b/>
          <w:bCs/>
          <w:sz w:val="28"/>
          <w:szCs w:val="28"/>
          <w:lang w:eastAsia="en-US"/>
        </w:rPr>
        <w:t xml:space="preserve">4 335 962,33 </w:t>
      </w:r>
      <w:r>
        <w:rPr>
          <w:rFonts w:eastAsia="Calibri"/>
          <w:b/>
          <w:sz w:val="28"/>
          <w:szCs w:val="28"/>
          <w:lang w:eastAsia="en-US"/>
        </w:rPr>
        <w:t>рубля</w:t>
      </w:r>
      <w:r>
        <w:rPr>
          <w:rFonts w:eastAsia="Calibri"/>
          <w:sz w:val="28"/>
          <w:szCs w:val="28"/>
          <w:lang w:eastAsia="en-US"/>
        </w:rPr>
        <w:t xml:space="preserve"> по КБК 17703101040190071244 - заключенные Государственные контракты на закупку энергетических ресурсов на 2025 год в том числе:</w:t>
      </w:r>
    </w:p>
    <w:p w:rsidR="001D6AD3" w:rsidRDefault="008109AF">
      <w:pPr>
        <w:ind w:firstLine="567"/>
        <w:jc w:val="both"/>
      </w:pPr>
      <w:r>
        <w:rPr>
          <w:rFonts w:eastAsia="Calibri"/>
          <w:sz w:val="28"/>
          <w:szCs w:val="28"/>
          <w:lang w:eastAsia="en-US"/>
        </w:rPr>
        <w:t>Государственный контракт от 06.03.2023 № НД00ТВ0000005849 с АО «</w:t>
      </w:r>
      <w:proofErr w:type="spellStart"/>
      <w:r>
        <w:rPr>
          <w:rFonts w:eastAsia="Calibri"/>
          <w:sz w:val="28"/>
          <w:szCs w:val="28"/>
          <w:lang w:eastAsia="en-US"/>
        </w:rPr>
        <w:t>Ямалкоммунэнерго</w:t>
      </w:r>
      <w:proofErr w:type="spellEnd"/>
      <w:r>
        <w:rPr>
          <w:rFonts w:eastAsia="Calibri"/>
          <w:sz w:val="28"/>
          <w:szCs w:val="28"/>
          <w:lang w:eastAsia="en-US"/>
        </w:rPr>
        <w:t>» – 274 670,80 рублей;</w:t>
      </w:r>
    </w:p>
    <w:p w:rsidR="001D6AD3" w:rsidRDefault="008109AF">
      <w:pPr>
        <w:ind w:firstLine="567"/>
        <w:jc w:val="both"/>
      </w:pPr>
      <w:r>
        <w:rPr>
          <w:rFonts w:eastAsia="Calibri"/>
          <w:sz w:val="28"/>
          <w:szCs w:val="28"/>
          <w:lang w:eastAsia="en-US"/>
        </w:rPr>
        <w:t>Государственный контракт от 23.03.2023 № ЛБ00ТВ0000000993 с ОАО "</w:t>
      </w:r>
      <w:proofErr w:type="gramStart"/>
      <w:r>
        <w:rPr>
          <w:rFonts w:eastAsia="Calibri"/>
          <w:sz w:val="28"/>
          <w:szCs w:val="28"/>
          <w:lang w:eastAsia="en-US"/>
        </w:rPr>
        <w:t>ТЕПЛО-ЭНЕРГЕТИК</w:t>
      </w:r>
      <w:proofErr w:type="gramEnd"/>
      <w:r>
        <w:rPr>
          <w:rFonts w:eastAsia="Calibri"/>
          <w:sz w:val="28"/>
          <w:szCs w:val="28"/>
          <w:lang w:eastAsia="en-US"/>
        </w:rPr>
        <w:t>"– 434 599,00 рублей;</w:t>
      </w:r>
    </w:p>
    <w:p w:rsidR="001D6AD3" w:rsidRDefault="008109AF">
      <w:pPr>
        <w:ind w:firstLine="567"/>
        <w:jc w:val="both"/>
      </w:pPr>
      <w:r>
        <w:rPr>
          <w:rFonts w:eastAsia="Calibri"/>
          <w:sz w:val="28"/>
          <w:szCs w:val="28"/>
          <w:lang w:eastAsia="en-US"/>
        </w:rPr>
        <w:t xml:space="preserve">Государственный контракт от 24.01.2023 № 9 с МПП ЖКХ МО г. </w:t>
      </w:r>
      <w:proofErr w:type="spellStart"/>
      <w:r>
        <w:rPr>
          <w:rFonts w:eastAsia="Calibri"/>
          <w:sz w:val="28"/>
          <w:szCs w:val="28"/>
          <w:lang w:eastAsia="en-US"/>
        </w:rPr>
        <w:t>Лабытнанги</w:t>
      </w:r>
      <w:proofErr w:type="spellEnd"/>
      <w:r>
        <w:rPr>
          <w:rFonts w:eastAsia="Calibri"/>
          <w:sz w:val="28"/>
          <w:szCs w:val="28"/>
          <w:lang w:eastAsia="en-US"/>
        </w:rPr>
        <w:t xml:space="preserve"> "Ямал" – 300 470,00 рублей;</w:t>
      </w:r>
    </w:p>
    <w:p w:rsidR="001D6AD3" w:rsidRDefault="008109AF">
      <w:pPr>
        <w:ind w:firstLine="567"/>
        <w:jc w:val="both"/>
      </w:pPr>
      <w:r>
        <w:rPr>
          <w:rFonts w:eastAsia="Calibri"/>
          <w:sz w:val="28"/>
          <w:szCs w:val="28"/>
          <w:lang w:eastAsia="en-US"/>
        </w:rPr>
        <w:t>Государственный контракт от 24.03.2023 № 10б-В с АО "САЛЕХАРДЭНЕРГО" – 379 192,00 рубля;</w:t>
      </w:r>
    </w:p>
    <w:p w:rsidR="001D6AD3" w:rsidRDefault="008109AF">
      <w:pPr>
        <w:ind w:firstLine="567"/>
        <w:jc w:val="both"/>
      </w:pPr>
      <w:r>
        <w:rPr>
          <w:rFonts w:eastAsia="Calibri"/>
          <w:sz w:val="28"/>
          <w:szCs w:val="28"/>
          <w:lang w:eastAsia="en-US"/>
        </w:rPr>
        <w:t>Государственный контракт от 24.03.2023 № ИТ01КОСА00001352 с ООО "Инновационные технологии" – 591 360,00 рублей;</w:t>
      </w:r>
    </w:p>
    <w:p w:rsidR="001D6AD3" w:rsidRDefault="008109AF">
      <w:pPr>
        <w:ind w:firstLine="567"/>
        <w:jc w:val="both"/>
      </w:pPr>
      <w:r>
        <w:rPr>
          <w:rFonts w:eastAsia="Calibri"/>
          <w:sz w:val="28"/>
          <w:szCs w:val="28"/>
          <w:lang w:eastAsia="en-US"/>
        </w:rPr>
        <w:t>Государственный контракт от 27.03.2023 № МР00ТВ0000004191 с АО "</w:t>
      </w:r>
      <w:proofErr w:type="spellStart"/>
      <w:r>
        <w:rPr>
          <w:rFonts w:eastAsia="Calibri"/>
          <w:sz w:val="28"/>
          <w:szCs w:val="28"/>
          <w:lang w:eastAsia="en-US"/>
        </w:rPr>
        <w:t>Ямалкоммунэнерго</w:t>
      </w:r>
      <w:proofErr w:type="spellEnd"/>
      <w:r>
        <w:rPr>
          <w:rFonts w:eastAsia="Calibri"/>
          <w:sz w:val="28"/>
          <w:szCs w:val="28"/>
          <w:lang w:eastAsia="en-US"/>
        </w:rPr>
        <w:t>" – 264 024,00 рубля;</w:t>
      </w:r>
    </w:p>
    <w:p w:rsidR="001D6AD3" w:rsidRDefault="008109AF">
      <w:pPr>
        <w:ind w:firstLine="567"/>
        <w:jc w:val="both"/>
      </w:pPr>
      <w:r>
        <w:rPr>
          <w:rFonts w:eastAsia="Calibri"/>
          <w:sz w:val="28"/>
          <w:szCs w:val="28"/>
          <w:lang w:eastAsia="en-US"/>
        </w:rPr>
        <w:t>Государственный контракт от 28.03.2023 № ГБ00ТВ0000003334 с АО "</w:t>
      </w:r>
      <w:proofErr w:type="spellStart"/>
      <w:r>
        <w:rPr>
          <w:rFonts w:eastAsia="Calibri"/>
          <w:sz w:val="28"/>
          <w:szCs w:val="28"/>
          <w:lang w:eastAsia="en-US"/>
        </w:rPr>
        <w:t>Ямалкоммунэнерго</w:t>
      </w:r>
      <w:proofErr w:type="spellEnd"/>
      <w:r>
        <w:rPr>
          <w:rFonts w:eastAsia="Calibri"/>
          <w:sz w:val="28"/>
          <w:szCs w:val="28"/>
          <w:lang w:eastAsia="en-US"/>
        </w:rPr>
        <w:t>" – 265 624,56 рубля;</w:t>
      </w:r>
    </w:p>
    <w:p w:rsidR="001D6AD3" w:rsidRDefault="008109AF">
      <w:pPr>
        <w:ind w:firstLine="567"/>
        <w:jc w:val="both"/>
      </w:pPr>
      <w:r>
        <w:rPr>
          <w:rFonts w:eastAsia="Calibri"/>
          <w:sz w:val="28"/>
          <w:szCs w:val="28"/>
          <w:lang w:eastAsia="en-US"/>
        </w:rPr>
        <w:t>Государственный контракт от 28.03.2023 № НФ00ТВ0000009586 с АО «</w:t>
      </w:r>
      <w:proofErr w:type="spellStart"/>
      <w:r>
        <w:rPr>
          <w:rFonts w:eastAsia="Calibri"/>
          <w:sz w:val="28"/>
          <w:szCs w:val="28"/>
          <w:lang w:eastAsia="en-US"/>
        </w:rPr>
        <w:t>Энерго_Газ</w:t>
      </w:r>
      <w:proofErr w:type="spellEnd"/>
      <w:r>
        <w:rPr>
          <w:rFonts w:eastAsia="Calibri"/>
          <w:sz w:val="28"/>
          <w:szCs w:val="28"/>
          <w:lang w:eastAsia="en-US"/>
        </w:rPr>
        <w:t>-Ноябрьск» – 94 152,00 рубля;</w:t>
      </w:r>
    </w:p>
    <w:p w:rsidR="001D6AD3" w:rsidRDefault="008109AF">
      <w:pPr>
        <w:ind w:firstLine="567"/>
        <w:jc w:val="both"/>
      </w:pPr>
      <w:r>
        <w:rPr>
          <w:rFonts w:eastAsia="Calibri"/>
          <w:sz w:val="28"/>
          <w:szCs w:val="28"/>
          <w:lang w:eastAsia="en-US"/>
        </w:rPr>
        <w:t>Государственный контракт от 28.03.2023 № НФ00ТВ0000009590 с АО «</w:t>
      </w:r>
      <w:proofErr w:type="spellStart"/>
      <w:r>
        <w:rPr>
          <w:rFonts w:eastAsia="Calibri"/>
          <w:sz w:val="28"/>
          <w:szCs w:val="28"/>
          <w:lang w:eastAsia="en-US"/>
        </w:rPr>
        <w:t>Энерго_Газ</w:t>
      </w:r>
      <w:proofErr w:type="spellEnd"/>
      <w:r>
        <w:rPr>
          <w:rFonts w:eastAsia="Calibri"/>
          <w:sz w:val="28"/>
          <w:szCs w:val="28"/>
          <w:lang w:eastAsia="en-US"/>
        </w:rPr>
        <w:t>-Ноябрьск» – 244 930,90 рублей;</w:t>
      </w:r>
    </w:p>
    <w:p w:rsidR="001D6AD3" w:rsidRDefault="008109AF">
      <w:pPr>
        <w:ind w:firstLine="567"/>
        <w:jc w:val="both"/>
      </w:pPr>
      <w:r>
        <w:rPr>
          <w:rFonts w:eastAsia="Calibri"/>
          <w:sz w:val="28"/>
          <w:szCs w:val="28"/>
          <w:lang w:eastAsia="en-US"/>
        </w:rPr>
        <w:t>Государственный контракт от 28.03.2023 № ПТ00ТВ0000008787 с АО "</w:t>
      </w:r>
      <w:proofErr w:type="spellStart"/>
      <w:r>
        <w:rPr>
          <w:rFonts w:eastAsia="Calibri"/>
          <w:sz w:val="28"/>
          <w:szCs w:val="28"/>
          <w:lang w:eastAsia="en-US"/>
        </w:rPr>
        <w:t>Ямалкоммунэнерго</w:t>
      </w:r>
      <w:proofErr w:type="spellEnd"/>
      <w:r>
        <w:rPr>
          <w:rFonts w:eastAsia="Calibri"/>
          <w:sz w:val="28"/>
          <w:szCs w:val="28"/>
          <w:lang w:eastAsia="en-US"/>
        </w:rPr>
        <w:t>" – 257 365,50 рублей;</w:t>
      </w:r>
    </w:p>
    <w:p w:rsidR="001D6AD3" w:rsidRDefault="008109AF">
      <w:pPr>
        <w:ind w:firstLine="567"/>
        <w:jc w:val="both"/>
      </w:pPr>
      <w:r>
        <w:rPr>
          <w:rFonts w:eastAsia="Calibri"/>
          <w:sz w:val="28"/>
          <w:szCs w:val="28"/>
          <w:lang w:eastAsia="en-US"/>
        </w:rPr>
        <w:t>Государственный контракт от 29.03.2023 № 254 с АО "</w:t>
      </w:r>
      <w:proofErr w:type="spellStart"/>
      <w:r>
        <w:rPr>
          <w:rFonts w:eastAsia="Calibri"/>
          <w:sz w:val="28"/>
          <w:szCs w:val="28"/>
          <w:lang w:eastAsia="en-US"/>
        </w:rPr>
        <w:t>Уренгойгорводоканал</w:t>
      </w:r>
      <w:proofErr w:type="spellEnd"/>
      <w:r>
        <w:rPr>
          <w:rFonts w:eastAsia="Calibri"/>
          <w:sz w:val="28"/>
          <w:szCs w:val="28"/>
          <w:lang w:eastAsia="en-US"/>
        </w:rPr>
        <w:t>" – 19 268,00 рублей;</w:t>
      </w:r>
    </w:p>
    <w:p w:rsidR="001D6AD3" w:rsidRDefault="008109AF">
      <w:pPr>
        <w:ind w:firstLine="567"/>
        <w:jc w:val="both"/>
      </w:pPr>
      <w:r>
        <w:rPr>
          <w:rFonts w:eastAsia="Calibri"/>
          <w:sz w:val="28"/>
          <w:szCs w:val="28"/>
          <w:lang w:eastAsia="en-US"/>
        </w:rPr>
        <w:t>Государственный контракт от 29.03.2023 № НФ00ТВ0000009587 с АО "ЭНЕРГО-ГАЗ-НОЯБРЬСК" – 243 175,00 рублей;</w:t>
      </w:r>
    </w:p>
    <w:p w:rsidR="001D6AD3" w:rsidRDefault="008109AF">
      <w:pPr>
        <w:ind w:firstLine="567"/>
        <w:jc w:val="both"/>
      </w:pPr>
      <w:r>
        <w:rPr>
          <w:rFonts w:eastAsia="Calibri"/>
          <w:sz w:val="28"/>
          <w:szCs w:val="28"/>
          <w:lang w:eastAsia="en-US"/>
        </w:rPr>
        <w:lastRenderedPageBreak/>
        <w:t>Государственный контракт от 31.03.2023 № 10б-К с АО «</w:t>
      </w:r>
      <w:proofErr w:type="spellStart"/>
      <w:r>
        <w:rPr>
          <w:rFonts w:eastAsia="Calibri"/>
          <w:sz w:val="28"/>
          <w:szCs w:val="28"/>
          <w:lang w:eastAsia="en-US"/>
        </w:rPr>
        <w:t>Салехардэнерго</w:t>
      </w:r>
      <w:proofErr w:type="spellEnd"/>
      <w:r>
        <w:rPr>
          <w:rFonts w:eastAsia="Calibri"/>
          <w:sz w:val="28"/>
          <w:szCs w:val="28"/>
          <w:lang w:eastAsia="en-US"/>
        </w:rPr>
        <w:t>» – 892 188,00 рублей;</w:t>
      </w:r>
    </w:p>
    <w:p w:rsidR="001D6AD3" w:rsidRDefault="008109AF">
      <w:pPr>
        <w:ind w:firstLine="567"/>
        <w:jc w:val="both"/>
      </w:pPr>
      <w:r>
        <w:rPr>
          <w:rFonts w:eastAsia="Calibri"/>
          <w:sz w:val="28"/>
          <w:szCs w:val="28"/>
          <w:lang w:eastAsia="en-US"/>
        </w:rPr>
        <w:t>Договор от 28.04.2023 № ШР00ТВ0000001392 с АО "</w:t>
      </w:r>
      <w:proofErr w:type="spellStart"/>
      <w:r>
        <w:rPr>
          <w:rFonts w:eastAsia="Calibri"/>
          <w:sz w:val="28"/>
          <w:szCs w:val="28"/>
          <w:lang w:eastAsia="en-US"/>
        </w:rPr>
        <w:t>Ямалкоммунэнерго</w:t>
      </w:r>
      <w:proofErr w:type="spellEnd"/>
      <w:r>
        <w:rPr>
          <w:rFonts w:eastAsia="Calibri"/>
          <w:sz w:val="28"/>
          <w:szCs w:val="28"/>
          <w:lang w:eastAsia="en-US"/>
        </w:rPr>
        <w:t>" – 15 902,78 рубля;</w:t>
      </w:r>
    </w:p>
    <w:p w:rsidR="001D6AD3" w:rsidRDefault="008109AF">
      <w:pPr>
        <w:ind w:firstLine="567"/>
        <w:jc w:val="both"/>
        <w:rPr>
          <w:rFonts w:eastAsia="Calibri"/>
          <w:sz w:val="28"/>
          <w:szCs w:val="28"/>
          <w:shd w:val="clear" w:color="auto" w:fill="FFFF00"/>
          <w:lang w:eastAsia="en-US"/>
        </w:rPr>
      </w:pPr>
      <w:r>
        <w:rPr>
          <w:rFonts w:eastAsia="Calibri"/>
          <w:sz w:val="28"/>
          <w:szCs w:val="28"/>
          <w:lang w:eastAsia="en-US"/>
        </w:rPr>
        <w:t>Договор от 28.04.2023 № ЯМ00ТВ0000000838 с АО "</w:t>
      </w:r>
      <w:proofErr w:type="spellStart"/>
      <w:r>
        <w:rPr>
          <w:rFonts w:eastAsia="Calibri"/>
          <w:sz w:val="28"/>
          <w:szCs w:val="28"/>
          <w:lang w:eastAsia="en-US"/>
        </w:rPr>
        <w:t>Ямалкоммунэнерго</w:t>
      </w:r>
      <w:proofErr w:type="spellEnd"/>
      <w:r>
        <w:rPr>
          <w:rFonts w:eastAsia="Calibri"/>
          <w:sz w:val="28"/>
          <w:szCs w:val="28"/>
          <w:lang w:eastAsia="en-US"/>
        </w:rPr>
        <w:t>" –   8 107,68 рублей;</w:t>
      </w:r>
    </w:p>
    <w:p w:rsidR="001D6AD3" w:rsidRDefault="008109AF">
      <w:pPr>
        <w:ind w:firstLine="567"/>
        <w:jc w:val="both"/>
      </w:pPr>
      <w:r>
        <w:rPr>
          <w:rFonts w:eastAsia="Calibri"/>
          <w:sz w:val="28"/>
          <w:szCs w:val="28"/>
          <w:lang w:eastAsia="en-US"/>
        </w:rPr>
        <w:t>Договор от 28.04.2023 № 1-в/2024 с ЗАО "</w:t>
      </w:r>
      <w:proofErr w:type="spellStart"/>
      <w:r>
        <w:rPr>
          <w:rFonts w:eastAsia="Calibri"/>
          <w:sz w:val="28"/>
          <w:szCs w:val="28"/>
          <w:lang w:eastAsia="en-US"/>
        </w:rPr>
        <w:t>Спецтеплосервис</w:t>
      </w:r>
      <w:proofErr w:type="spellEnd"/>
      <w:r>
        <w:rPr>
          <w:rFonts w:eastAsia="Calibri"/>
          <w:sz w:val="28"/>
          <w:szCs w:val="28"/>
          <w:lang w:eastAsia="en-US"/>
        </w:rPr>
        <w:t>" – 32 343,73 рубля;</w:t>
      </w:r>
    </w:p>
    <w:p w:rsidR="001D6AD3" w:rsidRDefault="008109AF">
      <w:pPr>
        <w:ind w:firstLine="567"/>
        <w:jc w:val="both"/>
      </w:pPr>
      <w:r>
        <w:rPr>
          <w:rFonts w:eastAsia="Calibri"/>
          <w:sz w:val="28"/>
          <w:szCs w:val="28"/>
          <w:lang w:eastAsia="en-US"/>
        </w:rPr>
        <w:t>Договор от 28.04.2023 № КР00ТВ0000000538 с ООО ЭК "Тепло-Водо-Электро-Сервис" – 18 588,38 рублей;</w:t>
      </w:r>
    </w:p>
    <w:p w:rsidR="001D6AD3" w:rsidRDefault="008109AF">
      <w:pPr>
        <w:ind w:firstLine="567"/>
        <w:jc w:val="both"/>
        <w:rPr>
          <w:shd w:val="clear" w:color="auto" w:fill="FFFF00"/>
        </w:rPr>
      </w:pPr>
      <w:r>
        <w:rPr>
          <w:rFonts w:eastAsia="Calibri"/>
          <w:b/>
          <w:sz w:val="28"/>
          <w:szCs w:val="28"/>
          <w:lang w:eastAsia="en-US"/>
        </w:rPr>
        <w:t>- 70 133 000,00 рублей</w:t>
      </w:r>
      <w:r>
        <w:rPr>
          <w:rFonts w:eastAsia="Calibri"/>
          <w:sz w:val="28"/>
          <w:szCs w:val="28"/>
          <w:lang w:eastAsia="en-US"/>
        </w:rPr>
        <w:t xml:space="preserve"> по КБК 17703101040190071247 - заключенные Государственные контракты на коммунальные услуги на 2024 год в 2023 год</w:t>
      </w:r>
      <w:r>
        <w:rPr>
          <w:rFonts w:eastAsia="Calibri"/>
          <w:sz w:val="28"/>
          <w:szCs w:val="28"/>
          <w:lang w:val="en-US" w:eastAsia="en-US"/>
        </w:rPr>
        <w:t>e</w:t>
      </w:r>
      <w:r>
        <w:rPr>
          <w:rFonts w:eastAsia="Calibri"/>
          <w:sz w:val="28"/>
          <w:szCs w:val="28"/>
          <w:lang w:eastAsia="en-US"/>
        </w:rPr>
        <w:t xml:space="preserve"> в том числе:</w:t>
      </w:r>
    </w:p>
    <w:p w:rsidR="001D6AD3" w:rsidRDefault="008109AF">
      <w:pPr>
        <w:ind w:firstLine="567"/>
        <w:jc w:val="both"/>
      </w:pPr>
      <w:r>
        <w:rPr>
          <w:rFonts w:eastAsia="Calibri"/>
          <w:sz w:val="28"/>
          <w:szCs w:val="28"/>
          <w:lang w:eastAsia="en-US"/>
        </w:rPr>
        <w:t xml:space="preserve">Государственный контракт от 02.02.2023 № 63-5-65-6400/23Д с ООО" Газпром </w:t>
      </w:r>
      <w:proofErr w:type="spellStart"/>
      <w:r>
        <w:rPr>
          <w:rFonts w:eastAsia="Calibri"/>
          <w:sz w:val="28"/>
          <w:szCs w:val="28"/>
          <w:lang w:eastAsia="en-US"/>
        </w:rPr>
        <w:t>межрегионгаз</w:t>
      </w:r>
      <w:proofErr w:type="spellEnd"/>
      <w:r>
        <w:rPr>
          <w:rFonts w:eastAsia="Calibri"/>
          <w:sz w:val="28"/>
          <w:szCs w:val="28"/>
          <w:lang w:eastAsia="en-US"/>
        </w:rPr>
        <w:t xml:space="preserve"> Север" филиал в ЯНАО – 354 958,40 рублей;</w:t>
      </w:r>
    </w:p>
    <w:p w:rsidR="001D6AD3" w:rsidRDefault="008109AF">
      <w:pPr>
        <w:ind w:firstLine="567"/>
        <w:jc w:val="both"/>
      </w:pPr>
      <w:r>
        <w:rPr>
          <w:rFonts w:eastAsia="Calibri"/>
          <w:sz w:val="28"/>
          <w:szCs w:val="28"/>
          <w:lang w:eastAsia="en-US"/>
        </w:rPr>
        <w:t xml:space="preserve">Государственный контракт от 11.05.2023 № 1468-ТС БЮДЖЕТ с АО "Газпром </w:t>
      </w:r>
      <w:proofErr w:type="spellStart"/>
      <w:r>
        <w:rPr>
          <w:rFonts w:eastAsia="Calibri"/>
          <w:sz w:val="28"/>
          <w:szCs w:val="28"/>
          <w:lang w:eastAsia="en-US"/>
        </w:rPr>
        <w:t>энергосбыт</w:t>
      </w:r>
      <w:proofErr w:type="spellEnd"/>
      <w:r>
        <w:rPr>
          <w:rFonts w:eastAsia="Calibri"/>
          <w:sz w:val="28"/>
          <w:szCs w:val="28"/>
          <w:lang w:eastAsia="en-US"/>
        </w:rPr>
        <w:t xml:space="preserve"> Тюмень" – 414 818,36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11.05.2023 № ЭС1205000211/23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505 094,26 рубля;</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21.03.2023 № ЛБ00ТВ000000992 с ООО "</w:t>
      </w:r>
      <w:proofErr w:type="gramStart"/>
      <w:r>
        <w:rPr>
          <w:rFonts w:eastAsia="Calibri"/>
          <w:sz w:val="28"/>
          <w:szCs w:val="28"/>
          <w:shd w:val="clear" w:color="auto" w:fill="FFFFFF"/>
          <w:lang w:eastAsia="en-US"/>
        </w:rPr>
        <w:t>ТЕПЛО-ЭНЕРГЕТИК</w:t>
      </w:r>
      <w:proofErr w:type="gramEnd"/>
      <w:r>
        <w:rPr>
          <w:rFonts w:eastAsia="Calibri"/>
          <w:sz w:val="28"/>
          <w:szCs w:val="28"/>
          <w:shd w:val="clear" w:color="auto" w:fill="FFFFFF"/>
          <w:lang w:eastAsia="en-US"/>
        </w:rPr>
        <w:t>" – 11 386 200,00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23.01.2023 № 8 с МПП ЖКХ МО </w:t>
      </w:r>
      <w:proofErr w:type="spellStart"/>
      <w:r>
        <w:rPr>
          <w:rFonts w:eastAsia="Calibri"/>
          <w:sz w:val="28"/>
          <w:szCs w:val="28"/>
          <w:shd w:val="clear" w:color="auto" w:fill="FFFFFF"/>
          <w:lang w:eastAsia="en-US"/>
        </w:rPr>
        <w:t>г.Лабытнанги</w:t>
      </w:r>
      <w:proofErr w:type="spellEnd"/>
      <w:r>
        <w:rPr>
          <w:rFonts w:eastAsia="Calibri"/>
          <w:sz w:val="28"/>
          <w:szCs w:val="28"/>
          <w:shd w:val="clear" w:color="auto" w:fill="FFFFFF"/>
          <w:lang w:eastAsia="en-US"/>
        </w:rPr>
        <w:t xml:space="preserve"> "Ямал" – 2 325 240,00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24.03.2023 № 65-Э с ПАО энергетики и электрификации "Передвижная энергетика" филиал </w:t>
      </w:r>
      <w:proofErr w:type="spellStart"/>
      <w:r>
        <w:rPr>
          <w:rFonts w:eastAsia="Calibri"/>
          <w:sz w:val="28"/>
          <w:szCs w:val="28"/>
          <w:shd w:val="clear" w:color="auto" w:fill="FFFFFF"/>
          <w:lang w:eastAsia="en-US"/>
        </w:rPr>
        <w:t>Передвижн</w:t>
      </w:r>
      <w:proofErr w:type="spellEnd"/>
      <w:r>
        <w:rPr>
          <w:rFonts w:eastAsia="Calibri"/>
          <w:sz w:val="28"/>
          <w:szCs w:val="28"/>
          <w:shd w:val="clear" w:color="auto" w:fill="FFFFFF"/>
          <w:lang w:eastAsia="en-US"/>
        </w:rPr>
        <w:t xml:space="preserve"> – 1 800 436,00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24.03.2023 № ЭС1212000344/23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1 579 163,90 рубля;</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10б-Т с АО "САЛЕХАРДЭНЕРГО" – 9 696 961 ,20 рубль;</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111/23 с Акционерное общество "Уренгойтеплогенерация-1" – 12 185 779,20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ГБ00ТВ0000003333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4 512 060,00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МР00ТВ0000003862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4 558 680,00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НД00ТВ0000005847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4 511 820,00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НФ00ТВ0000009588 с АКЦИОНЕРНОЕ ОБЩЕСТВО"ЭНЕРГО-ГАЗ-НОЯБРЬСК" – 4 641 120,00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27.03.2023 № ПТ00ТВ0000008783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4 434 240,00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28.03.2023 № 10б-Э с АО "САЛЕХАРДЭНЕРГО" – 1 669 237,67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28.03.2023 № НФ00ТВ0000009589 с АКЦИОНЕРНОЕ ОБЩЕСТВО"ЭНЕРГО-ГАЗ-НОЯБРЬСК" – 91 280,30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28.04.2023 № ГК-15/323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450 000,00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lastRenderedPageBreak/>
        <w:t>Государственный контракт от 28.04.2023 № НФ00ЭЭ0000046738 с АКЦИОНЕРНОЕ ОБЩЕСТВО "ЭНЕРГОСБЫТОВАЯ КОМПАНИЯ "ВОСТОК" – 475 000,00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28.04.2023 № НФ00ЭЭ0000046739 с АКЦИОНЕРНОЕ ОБЩЕСТВО "ЭНЕРГОСБЫТОВАЯ КОМПАНИЯ "ВОСТОК" – 475 000,00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28.04.2023 № ЭС1203000144/23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475 000,00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31.03.2023 № ГПЭ-23/09000/00344/Д с ООО "</w:t>
      </w:r>
      <w:proofErr w:type="spellStart"/>
      <w:r>
        <w:rPr>
          <w:rFonts w:eastAsia="Calibri"/>
          <w:sz w:val="28"/>
          <w:szCs w:val="28"/>
          <w:shd w:val="clear" w:color="auto" w:fill="FFFFFF"/>
          <w:lang w:eastAsia="en-US"/>
        </w:rPr>
        <w:t>Газпромнефть</w:t>
      </w:r>
      <w:proofErr w:type="spellEnd"/>
      <w:r>
        <w:rPr>
          <w:rFonts w:eastAsia="Calibri"/>
          <w:sz w:val="28"/>
          <w:szCs w:val="28"/>
          <w:shd w:val="clear" w:color="auto" w:fill="FFFFFF"/>
          <w:lang w:eastAsia="en-US"/>
        </w:rPr>
        <w:t xml:space="preserve"> Энергосистемы" – 2 407 564,80 рубля;</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1-т/2024 с ЗАО "</w:t>
      </w:r>
      <w:proofErr w:type="spellStart"/>
      <w:r>
        <w:rPr>
          <w:rFonts w:eastAsia="Calibri"/>
          <w:sz w:val="28"/>
          <w:szCs w:val="28"/>
          <w:shd w:val="clear" w:color="auto" w:fill="FFFFFF"/>
          <w:lang w:eastAsia="en-US"/>
        </w:rPr>
        <w:t>Спецтеплосервис</w:t>
      </w:r>
      <w:proofErr w:type="spellEnd"/>
      <w:r>
        <w:rPr>
          <w:rFonts w:eastAsia="Calibri"/>
          <w:sz w:val="28"/>
          <w:szCs w:val="28"/>
          <w:shd w:val="clear" w:color="auto" w:fill="FFFFFF"/>
          <w:lang w:eastAsia="en-US"/>
        </w:rPr>
        <w:t>" – 214 677,89 рублей;</w:t>
      </w:r>
    </w:p>
    <w:p w:rsidR="001D6AD3" w:rsidRDefault="008109AF">
      <w:pPr>
        <w:ind w:firstLine="567"/>
        <w:jc w:val="both"/>
      </w:pPr>
      <w:r>
        <w:rPr>
          <w:rFonts w:eastAsia="Calibri"/>
          <w:sz w:val="28"/>
          <w:szCs w:val="28"/>
          <w:lang w:eastAsia="en-US"/>
        </w:rPr>
        <w:t>Договор от 28.04.2023 № КР00ТВ0000000539 с ООО ЭК "Тепло-Водо-Электро-Сервис" – 94 282,80 рубля;</w:t>
      </w:r>
    </w:p>
    <w:p w:rsidR="001D6AD3" w:rsidRDefault="008109AF">
      <w:pPr>
        <w:ind w:firstLine="567"/>
        <w:jc w:val="both"/>
      </w:pPr>
      <w:r>
        <w:rPr>
          <w:rFonts w:eastAsia="Calibri"/>
          <w:sz w:val="28"/>
          <w:szCs w:val="28"/>
          <w:lang w:eastAsia="en-US"/>
        </w:rPr>
        <w:t>Договор от 28.04.2023 № КР00ЭЭ0000000268 с ООО ЭК "Тепло-Водо-Электро-Сервис" – 79 574,40 рубля;</w:t>
      </w:r>
    </w:p>
    <w:p w:rsidR="001D6AD3" w:rsidRDefault="008109AF">
      <w:pPr>
        <w:ind w:firstLine="567"/>
        <w:jc w:val="both"/>
        <w:rPr>
          <w:rFonts w:eastAsia="Calibri"/>
          <w:sz w:val="28"/>
          <w:szCs w:val="28"/>
          <w:shd w:val="clear" w:color="auto" w:fill="FFFFFF"/>
          <w:lang w:eastAsia="en-US"/>
        </w:rPr>
      </w:pPr>
      <w:r>
        <w:rPr>
          <w:rFonts w:eastAsia="Calibri"/>
          <w:sz w:val="28"/>
          <w:szCs w:val="28"/>
          <w:lang w:eastAsia="en-US"/>
        </w:rPr>
        <w:t>Договор от 28.04.2023 № ТЗ00ТВ0000002163 с АО "</w:t>
      </w:r>
      <w:proofErr w:type="spellStart"/>
      <w:r>
        <w:rPr>
          <w:rFonts w:eastAsia="Calibri"/>
          <w:sz w:val="28"/>
          <w:szCs w:val="28"/>
          <w:lang w:eastAsia="en-US"/>
        </w:rPr>
        <w:t>Ямалкоммунэнерго</w:t>
      </w:r>
      <w:proofErr w:type="spellEnd"/>
      <w:r>
        <w:rPr>
          <w:rFonts w:eastAsia="Calibri"/>
          <w:sz w:val="28"/>
          <w:szCs w:val="28"/>
          <w:lang w:eastAsia="en-US"/>
        </w:rPr>
        <w:t xml:space="preserve">" – </w:t>
      </w:r>
      <w:r>
        <w:rPr>
          <w:rFonts w:eastAsia="Calibri"/>
          <w:sz w:val="28"/>
          <w:szCs w:val="28"/>
          <w:shd w:val="clear" w:color="auto" w:fill="FFFFFF"/>
          <w:lang w:eastAsia="en-US"/>
        </w:rPr>
        <w:t>101 240,16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ТЗ00ЭЭ0000001153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57 806,00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ШР00ТВ0000001390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69 789,06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ШР00ЭЭ0000000930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75 909,60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ЯМ00ТВ0000000837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370 603,20 рубля;</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ЯМ00ЭЭ000000525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119 462,80 рубля.</w:t>
      </w:r>
    </w:p>
    <w:p w:rsidR="001D6AD3" w:rsidRDefault="008109AF">
      <w:pPr>
        <w:ind w:firstLine="567"/>
        <w:jc w:val="both"/>
        <w:rPr>
          <w:rFonts w:eastAsia="Calibri"/>
          <w:b/>
          <w:sz w:val="28"/>
          <w:szCs w:val="28"/>
          <w:lang w:eastAsia="en-US"/>
        </w:rPr>
      </w:pPr>
      <w:r>
        <w:rPr>
          <w:rFonts w:eastAsia="Calibri"/>
          <w:b/>
          <w:sz w:val="28"/>
          <w:szCs w:val="28"/>
          <w:lang w:eastAsia="en-US"/>
        </w:rPr>
        <w:t>- 70 133 000,00 рублей</w:t>
      </w:r>
      <w:r>
        <w:rPr>
          <w:rFonts w:eastAsia="Calibri"/>
          <w:sz w:val="28"/>
          <w:szCs w:val="28"/>
          <w:lang w:eastAsia="en-US"/>
        </w:rPr>
        <w:t xml:space="preserve"> по КБК 17703101040190071247 - заключенные Государственные контракты на коммунальные услуги на 2025 год в 2023 год</w:t>
      </w:r>
      <w:r>
        <w:rPr>
          <w:rFonts w:eastAsia="Calibri"/>
          <w:sz w:val="28"/>
          <w:szCs w:val="28"/>
          <w:lang w:val="en-US" w:eastAsia="en-US"/>
        </w:rPr>
        <w:t>e</w:t>
      </w:r>
      <w:r>
        <w:rPr>
          <w:rFonts w:eastAsia="Calibri"/>
          <w:sz w:val="28"/>
          <w:szCs w:val="28"/>
          <w:lang w:eastAsia="en-US"/>
        </w:rPr>
        <w:t xml:space="preserve"> в том числе:</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02.02.2023 № 63-5-65-6400/23Д с ООО" Газпром </w:t>
      </w:r>
      <w:proofErr w:type="spellStart"/>
      <w:r>
        <w:rPr>
          <w:rFonts w:eastAsia="Calibri"/>
          <w:sz w:val="28"/>
          <w:szCs w:val="28"/>
          <w:shd w:val="clear" w:color="auto" w:fill="FFFFFF"/>
          <w:lang w:eastAsia="en-US"/>
        </w:rPr>
        <w:t>межрегионгаз</w:t>
      </w:r>
      <w:proofErr w:type="spellEnd"/>
      <w:r>
        <w:rPr>
          <w:rFonts w:eastAsia="Calibri"/>
          <w:sz w:val="28"/>
          <w:szCs w:val="28"/>
          <w:shd w:val="clear" w:color="auto" w:fill="FFFFFF"/>
          <w:lang w:eastAsia="en-US"/>
        </w:rPr>
        <w:t xml:space="preserve"> Север" филиал в ЯНАО – 354 958,40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11.05.2023 № 1468-ТС БЮДЖЕТ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435 181,60 рубль;</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11.05.2023 № ЭС1205000211/23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444 907,61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21.03.2023 № ЛБ00ТВ000000992 с ООО "</w:t>
      </w:r>
      <w:proofErr w:type="gramStart"/>
      <w:r>
        <w:rPr>
          <w:rFonts w:eastAsia="Calibri"/>
          <w:sz w:val="28"/>
          <w:szCs w:val="28"/>
          <w:shd w:val="clear" w:color="auto" w:fill="FFFFFF"/>
          <w:lang w:eastAsia="en-US"/>
        </w:rPr>
        <w:t>ТЕПЛО-ЭНЕРГЕТИК</w:t>
      </w:r>
      <w:proofErr w:type="gramEnd"/>
      <w:r>
        <w:rPr>
          <w:rFonts w:eastAsia="Calibri"/>
          <w:sz w:val="28"/>
          <w:szCs w:val="28"/>
          <w:shd w:val="clear" w:color="auto" w:fill="FFFFFF"/>
          <w:lang w:eastAsia="en-US"/>
        </w:rPr>
        <w:t>" – 11 386 200,00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23.01.2023 № 8 с МПП ЖКХ МО </w:t>
      </w:r>
      <w:proofErr w:type="spellStart"/>
      <w:r>
        <w:rPr>
          <w:rFonts w:eastAsia="Calibri"/>
          <w:sz w:val="28"/>
          <w:szCs w:val="28"/>
          <w:shd w:val="clear" w:color="auto" w:fill="FFFFFF"/>
          <w:lang w:eastAsia="en-US"/>
        </w:rPr>
        <w:t>г.Лабытнанги</w:t>
      </w:r>
      <w:proofErr w:type="spellEnd"/>
      <w:r>
        <w:rPr>
          <w:rFonts w:eastAsia="Calibri"/>
          <w:sz w:val="28"/>
          <w:szCs w:val="28"/>
          <w:shd w:val="clear" w:color="auto" w:fill="FFFFFF"/>
          <w:lang w:eastAsia="en-US"/>
        </w:rPr>
        <w:t xml:space="preserve"> "Ямал" – 2 325 240,00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24.03.2023 № 65-Э с ПАО энергетики и электрификации "Передвижная энергетика"– 1 800 436,00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24.03.2023 № ЭС1212000344/23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1 585 154,28 рубля;</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10б-Т с АО "САЛЕХАРДЭНЕРГО" – 9 696 961,20 рубль;</w:t>
      </w:r>
    </w:p>
    <w:p w:rsidR="001D6AD3" w:rsidRDefault="008109AF">
      <w:pPr>
        <w:ind w:firstLine="567"/>
        <w:jc w:val="both"/>
        <w:rPr>
          <w:shd w:val="clear" w:color="auto" w:fill="FFFFFF"/>
        </w:rPr>
      </w:pPr>
      <w:r>
        <w:rPr>
          <w:rFonts w:eastAsia="Calibri"/>
          <w:sz w:val="28"/>
          <w:szCs w:val="28"/>
          <w:shd w:val="clear" w:color="auto" w:fill="FFFFFF"/>
          <w:lang w:eastAsia="en-US"/>
        </w:rPr>
        <w:lastRenderedPageBreak/>
        <w:t>Государственный контракт от 27.03.2023 № 111/23 с Акционерное общество "Уренгойтеплогенерация-1" – 12 185 779,20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ГБ00ТВ0000003333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4 512 060,00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МР00ТВ0000003862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4 558 680,00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НД00ТВ0000005847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4 511 820,00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НФ00ТВ0000009588 с АКЦИОНЕРНОЕ ОБЩЕСТВО"ЭНЕРГО-ГАЗ-НОЯБРЬСК" – 4 641 120,00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27.03.2023 № ПТ00ТВ0000008783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4 434 240,00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28.03.2023 № 10б-Э с АО "САЛЕХАРДЭНЕРГО" – 1 726 268,28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28.03.2023 № НФ00ТВ0000009589 с АКЦИОНЕРНОЕ ОБЩЕСТВО"ЭНЕРГО-ГАЗ-НОЯБРЬСК" – 91 280,30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Государственный контракт от 28.04.2023 № ГК-15/323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450 000,00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28.04.2023 № НФ00ЭЭ0000046738 с АКЦИОНЕРНОЕ ОБЩЕСТВО "ЭНЕРГОСБЫТОВАЯ КОМПАНИЯ "ВОСТОК" – 475 000,00 рублей;</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Государственный контракт от 28.04.2023 № НФ00ЭЭ0000046739 с АКЦИОНЕРНОЕ ОБЩЕСТВО "ЭНЕРГОСБЫТОВАЯ КОМПАНИЯ "ВОСТОК" – 475 000,00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28.04.2023 № ЭС1203000144/23 с АО "Газпром </w:t>
      </w:r>
      <w:proofErr w:type="spellStart"/>
      <w:r>
        <w:rPr>
          <w:rFonts w:eastAsia="Calibri"/>
          <w:sz w:val="28"/>
          <w:szCs w:val="28"/>
          <w:shd w:val="clear" w:color="auto" w:fill="FFFFFF"/>
          <w:lang w:eastAsia="en-US"/>
        </w:rPr>
        <w:t>энергосбыт</w:t>
      </w:r>
      <w:proofErr w:type="spellEnd"/>
      <w:r>
        <w:rPr>
          <w:rFonts w:eastAsia="Calibri"/>
          <w:sz w:val="28"/>
          <w:szCs w:val="28"/>
          <w:shd w:val="clear" w:color="auto" w:fill="FFFFFF"/>
          <w:lang w:eastAsia="en-US"/>
        </w:rPr>
        <w:t xml:space="preserve"> Тюмень" – 475 000,00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31.03.2023 № ГПЭ-23/09000/00344/Д с ООО "</w:t>
      </w:r>
      <w:proofErr w:type="spellStart"/>
      <w:r>
        <w:rPr>
          <w:rFonts w:eastAsia="Calibri"/>
          <w:sz w:val="28"/>
          <w:szCs w:val="28"/>
          <w:shd w:val="clear" w:color="auto" w:fill="FFFFFF"/>
          <w:lang w:eastAsia="en-US"/>
        </w:rPr>
        <w:t>Газпромнефть</w:t>
      </w:r>
      <w:proofErr w:type="spellEnd"/>
      <w:r>
        <w:rPr>
          <w:rFonts w:eastAsia="Calibri"/>
          <w:sz w:val="28"/>
          <w:szCs w:val="28"/>
          <w:shd w:val="clear" w:color="auto" w:fill="FFFFFF"/>
          <w:lang w:eastAsia="en-US"/>
        </w:rPr>
        <w:t xml:space="preserve"> Энергосистемы" – 2 407 564,80 рубля;</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Договор от 28.04.2023 № 1-т/2024 с ЗАО "</w:t>
      </w:r>
      <w:proofErr w:type="spellStart"/>
      <w:r>
        <w:rPr>
          <w:rFonts w:eastAsia="Calibri"/>
          <w:sz w:val="28"/>
          <w:szCs w:val="28"/>
          <w:shd w:val="clear" w:color="auto" w:fill="FFFFFF"/>
          <w:lang w:eastAsia="en-US"/>
        </w:rPr>
        <w:t>Спецтеплосервис</w:t>
      </w:r>
      <w:proofErr w:type="spellEnd"/>
      <w:r>
        <w:rPr>
          <w:rFonts w:eastAsia="Calibri"/>
          <w:sz w:val="28"/>
          <w:szCs w:val="28"/>
          <w:shd w:val="clear" w:color="auto" w:fill="FFFFFF"/>
          <w:lang w:eastAsia="en-US"/>
        </w:rPr>
        <w:t>" – 223 474,73 рубля;</w:t>
      </w:r>
    </w:p>
    <w:p w:rsidR="001D6AD3" w:rsidRDefault="008109AF">
      <w:pPr>
        <w:ind w:firstLine="567"/>
        <w:jc w:val="both"/>
        <w:rPr>
          <w:sz w:val="28"/>
          <w:szCs w:val="28"/>
          <w:shd w:val="clear" w:color="auto" w:fill="FFFFFF"/>
        </w:rPr>
      </w:pPr>
      <w:r>
        <w:rPr>
          <w:sz w:val="28"/>
          <w:szCs w:val="28"/>
          <w:shd w:val="clear" w:color="auto" w:fill="FFFFFF"/>
        </w:rPr>
        <w:t>Договор от 28.04.2023 № NP00ND0000002164 с АО "</w:t>
      </w:r>
      <w:proofErr w:type="spellStart"/>
      <w:r>
        <w:rPr>
          <w:sz w:val="28"/>
          <w:szCs w:val="28"/>
          <w:shd w:val="clear" w:color="auto" w:fill="FFFFFF"/>
        </w:rPr>
        <w:t>Ямалкоммунэнерго</w:t>
      </w:r>
      <w:proofErr w:type="spellEnd"/>
      <w:r>
        <w:rPr>
          <w:sz w:val="28"/>
          <w:szCs w:val="28"/>
          <w:shd w:val="clear" w:color="auto" w:fill="FFFFFF"/>
        </w:rPr>
        <w:t>" – 87 276,00 рублей;</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КР00ТВ0000000539 с ООО ЭК "Тепло-Водо-Электро-Сервис" – 85 884,00 рубля;</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КР00ЭЭ0000000269 с ООО ЭК "Тепло-Водо-Электро-Сервис" – 86 942,40 рубля;</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ТЗ00ЭЭ0000001154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54 652,00 рубля;</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ШР00ТВ0000001391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67 166,40 рублей;</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ШР00ЭЭ0000000931 с АО "</w:t>
      </w:r>
      <w:proofErr w:type="spellStart"/>
      <w:r>
        <w:rPr>
          <w:rFonts w:eastAsia="Calibri"/>
          <w:sz w:val="28"/>
          <w:szCs w:val="28"/>
          <w:shd w:val="clear" w:color="auto" w:fill="FFFFFF"/>
          <w:lang w:eastAsia="en-US"/>
        </w:rPr>
        <w:t>Ямалкоммунэнерго</w:t>
      </w:r>
      <w:proofErr w:type="spellEnd"/>
      <w:proofErr w:type="gramStart"/>
      <w:r>
        <w:rPr>
          <w:rFonts w:eastAsia="Calibri"/>
          <w:sz w:val="28"/>
          <w:szCs w:val="28"/>
          <w:shd w:val="clear" w:color="auto" w:fill="FFFFFF"/>
          <w:lang w:eastAsia="en-US"/>
        </w:rPr>
        <w:t>"  –</w:t>
      </w:r>
      <w:proofErr w:type="gramEnd"/>
      <w:r>
        <w:rPr>
          <w:rFonts w:eastAsia="Calibri"/>
          <w:sz w:val="28"/>
          <w:szCs w:val="28"/>
          <w:shd w:val="clear" w:color="auto" w:fill="FFFFFF"/>
          <w:lang w:eastAsia="en-US"/>
        </w:rPr>
        <w:t xml:space="preserve"> 71 714,40 рублей;</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ЯМ00ТВ0000000837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370 603,20 рубля;</w:t>
      </w:r>
    </w:p>
    <w:p w:rsidR="001D6AD3" w:rsidRDefault="008109AF">
      <w:pPr>
        <w:ind w:firstLine="567"/>
        <w:jc w:val="both"/>
        <w:rPr>
          <w:shd w:val="clear" w:color="auto" w:fill="FFFFFF"/>
        </w:rPr>
      </w:pPr>
      <w:r>
        <w:rPr>
          <w:rFonts w:eastAsia="Calibri"/>
          <w:sz w:val="28"/>
          <w:szCs w:val="28"/>
          <w:shd w:val="clear" w:color="auto" w:fill="FFFFFF"/>
          <w:lang w:eastAsia="en-US"/>
        </w:rPr>
        <w:t>Договор от 28.04.2023 № ЯМ00ЭЭ0000000526 с АО "</w:t>
      </w:r>
      <w:proofErr w:type="spellStart"/>
      <w:r>
        <w:rPr>
          <w:rFonts w:eastAsia="Calibri"/>
          <w:sz w:val="28"/>
          <w:szCs w:val="28"/>
          <w:shd w:val="clear" w:color="auto" w:fill="FFFFFF"/>
          <w:lang w:eastAsia="en-US"/>
        </w:rPr>
        <w:t>Ямалкоммунэнерго</w:t>
      </w:r>
      <w:proofErr w:type="spellEnd"/>
      <w:r>
        <w:rPr>
          <w:rFonts w:eastAsia="Calibri"/>
          <w:sz w:val="28"/>
          <w:szCs w:val="28"/>
          <w:shd w:val="clear" w:color="auto" w:fill="FFFFFF"/>
          <w:lang w:eastAsia="en-US"/>
        </w:rPr>
        <w:t>" – 112 435,20 рублей.</w:t>
      </w:r>
    </w:p>
    <w:p w:rsidR="001D6AD3" w:rsidRDefault="008109AF">
      <w:pPr>
        <w:ind w:firstLine="567"/>
        <w:jc w:val="both"/>
        <w:rPr>
          <w:shd w:val="clear" w:color="auto" w:fill="FFFF00"/>
        </w:rPr>
      </w:pPr>
      <w:r>
        <w:rPr>
          <w:rFonts w:eastAsia="Calibri"/>
          <w:b/>
          <w:sz w:val="28"/>
          <w:szCs w:val="28"/>
          <w:lang w:eastAsia="en-US"/>
        </w:rPr>
        <w:lastRenderedPageBreak/>
        <w:t>- 8 950 000,00 рублей</w:t>
      </w:r>
      <w:r>
        <w:rPr>
          <w:rFonts w:eastAsia="Calibri"/>
          <w:sz w:val="28"/>
          <w:szCs w:val="28"/>
          <w:lang w:eastAsia="en-US"/>
        </w:rPr>
        <w:t xml:space="preserve"> по КБК 17703101040193971244 - заключенные Государственные контракты на медицинские услуги на 2024 год в 2023 год</w:t>
      </w:r>
      <w:r>
        <w:rPr>
          <w:rFonts w:eastAsia="Calibri"/>
          <w:sz w:val="28"/>
          <w:szCs w:val="28"/>
          <w:lang w:val="en-US" w:eastAsia="en-US"/>
        </w:rPr>
        <w:t>e</w:t>
      </w:r>
      <w:r>
        <w:rPr>
          <w:rFonts w:eastAsia="Calibri"/>
          <w:sz w:val="28"/>
          <w:szCs w:val="28"/>
          <w:lang w:eastAsia="en-US"/>
        </w:rPr>
        <w:t xml:space="preserve"> в том числе:</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29.12.2023 № 01-МЕД-НОЯ с ГБУЗ ЯНАО "Ноябрьская центральная городская больница"   – 2 050 000,00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29.12.2023 № 02-МЕД-ТС с ГБУЗ ЯНАО "Тарко-Салинская центральная районная больница" – 950 000,00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29.12.2023 № 03-МЕД-ЛБТ с ГБУЗ ЯНАО "ЛГБ" – 700 000,00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 xml:space="preserve">Государственный контракт от 29.12.2023 № 04-МЕД-СХД с ГБУЗ "СОКБ" </w:t>
      </w:r>
      <w:proofErr w:type="gramStart"/>
      <w:r>
        <w:rPr>
          <w:rFonts w:eastAsia="Calibri"/>
          <w:sz w:val="28"/>
          <w:szCs w:val="28"/>
          <w:shd w:val="clear" w:color="auto" w:fill="FFFFFF"/>
          <w:lang w:eastAsia="en-US"/>
        </w:rPr>
        <w:t>Салехард  –</w:t>
      </w:r>
      <w:proofErr w:type="gramEnd"/>
      <w:r>
        <w:rPr>
          <w:rFonts w:eastAsia="Calibri"/>
          <w:sz w:val="28"/>
          <w:szCs w:val="28"/>
          <w:shd w:val="clear" w:color="auto" w:fill="FFFFFF"/>
          <w:lang w:eastAsia="en-US"/>
        </w:rPr>
        <w:t xml:space="preserve"> 2 050 000,00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29.12.2023 № 05-</w:t>
      </w:r>
      <w:proofErr w:type="gramStart"/>
      <w:r>
        <w:rPr>
          <w:rFonts w:eastAsia="Calibri"/>
          <w:sz w:val="28"/>
          <w:szCs w:val="28"/>
          <w:shd w:val="clear" w:color="auto" w:fill="FFFFFF"/>
          <w:lang w:eastAsia="en-US"/>
        </w:rPr>
        <w:t>МЕД-НУ</w:t>
      </w:r>
      <w:proofErr w:type="gramEnd"/>
      <w:r>
        <w:rPr>
          <w:rFonts w:eastAsia="Calibri"/>
          <w:sz w:val="28"/>
          <w:szCs w:val="28"/>
          <w:shd w:val="clear" w:color="auto" w:fill="FFFFFF"/>
          <w:lang w:eastAsia="en-US"/>
        </w:rPr>
        <w:t xml:space="preserve"> с ГБУЗ ЯНАО "</w:t>
      </w:r>
      <w:proofErr w:type="spellStart"/>
      <w:r>
        <w:rPr>
          <w:rFonts w:eastAsia="Calibri"/>
          <w:sz w:val="28"/>
          <w:szCs w:val="28"/>
          <w:shd w:val="clear" w:color="auto" w:fill="FFFFFF"/>
          <w:lang w:eastAsia="en-US"/>
        </w:rPr>
        <w:t>Новоуренгойская</w:t>
      </w:r>
      <w:proofErr w:type="spellEnd"/>
      <w:r>
        <w:rPr>
          <w:rFonts w:eastAsia="Calibri"/>
          <w:sz w:val="28"/>
          <w:szCs w:val="28"/>
          <w:shd w:val="clear" w:color="auto" w:fill="FFFFFF"/>
          <w:lang w:eastAsia="en-US"/>
        </w:rPr>
        <w:t xml:space="preserve"> центральная городская больница" – 1 300 000,00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Государственный контракт от 29.12.2023 № 06-МЕД-ГУБ с ГБУЗ ЯНАО "</w:t>
      </w:r>
      <w:proofErr w:type="spellStart"/>
      <w:r>
        <w:rPr>
          <w:rFonts w:eastAsia="Calibri"/>
          <w:sz w:val="28"/>
          <w:szCs w:val="28"/>
          <w:shd w:val="clear" w:color="auto" w:fill="FFFFFF"/>
          <w:lang w:eastAsia="en-US"/>
        </w:rPr>
        <w:t>Губкинская</w:t>
      </w:r>
      <w:proofErr w:type="spellEnd"/>
      <w:r>
        <w:rPr>
          <w:rFonts w:eastAsia="Calibri"/>
          <w:sz w:val="28"/>
          <w:szCs w:val="28"/>
          <w:shd w:val="clear" w:color="auto" w:fill="FFFFFF"/>
          <w:lang w:eastAsia="en-US"/>
        </w:rPr>
        <w:t xml:space="preserve"> городская больница" – 400 000,00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Проект контракта от 28.12.2023 № б/н с ГБУЗ ЯНАО "Надымская центральная районная больница" – 1 500 000,00 рублей.</w:t>
      </w:r>
    </w:p>
    <w:p w:rsidR="001D6AD3" w:rsidRDefault="008109AF">
      <w:pPr>
        <w:ind w:firstLine="567"/>
        <w:jc w:val="both"/>
        <w:rPr>
          <w:shd w:val="clear" w:color="auto" w:fill="FFFFFF"/>
        </w:rPr>
      </w:pPr>
      <w:r>
        <w:rPr>
          <w:rFonts w:eastAsia="Calibri"/>
          <w:sz w:val="28"/>
          <w:szCs w:val="28"/>
          <w:shd w:val="clear" w:color="auto" w:fill="FFFFFF"/>
          <w:lang w:eastAsia="en-US"/>
        </w:rPr>
        <w:t>- по строке 840 третьего раздела графы 7 формы 0503128 учтены резервы предстоящих расходов на сумму</w:t>
      </w:r>
      <w:r>
        <w:rPr>
          <w:color w:val="000000"/>
          <w:sz w:val="28"/>
          <w:szCs w:val="28"/>
          <w:shd w:val="clear" w:color="auto" w:fill="FFFFFF"/>
        </w:rPr>
        <w:t xml:space="preserve"> </w:t>
      </w:r>
      <w:r>
        <w:rPr>
          <w:b/>
          <w:color w:val="000000"/>
          <w:sz w:val="28"/>
          <w:szCs w:val="28"/>
          <w:shd w:val="clear" w:color="auto" w:fill="FFFFFF"/>
        </w:rPr>
        <w:t xml:space="preserve">16 661 175,62 </w:t>
      </w:r>
      <w:r>
        <w:rPr>
          <w:rFonts w:eastAsia="Calibri"/>
          <w:b/>
          <w:sz w:val="28"/>
          <w:szCs w:val="28"/>
          <w:shd w:val="clear" w:color="auto" w:fill="FFFFFF"/>
          <w:lang w:eastAsia="en-US"/>
        </w:rPr>
        <w:t>рублей</w:t>
      </w:r>
      <w:r>
        <w:rPr>
          <w:rFonts w:eastAsia="Calibri"/>
          <w:sz w:val="28"/>
          <w:szCs w:val="28"/>
          <w:shd w:val="clear" w:color="auto" w:fill="FFFFFF"/>
          <w:lang w:eastAsia="en-US"/>
        </w:rPr>
        <w:t>, данная сумма отражена в кредиторской задолженности. ф. 0503169 на конец отчетного периода по счету 1 40160 121, 213, 831,223 в том числе:</w:t>
      </w:r>
    </w:p>
    <w:p w:rsidR="001D6AD3" w:rsidRDefault="008109AF">
      <w:pPr>
        <w:ind w:firstLine="567"/>
        <w:jc w:val="both"/>
        <w:rPr>
          <w:shd w:val="clear" w:color="auto" w:fill="FFFFFF"/>
        </w:rPr>
      </w:pPr>
      <w:r>
        <w:rPr>
          <w:rFonts w:eastAsia="Calibri"/>
          <w:sz w:val="28"/>
          <w:szCs w:val="28"/>
          <w:shd w:val="clear" w:color="auto" w:fill="FFFFFF"/>
          <w:lang w:eastAsia="en-US"/>
        </w:rPr>
        <w:t>* отражен резерв предстоящих расходов (по ежегодному отпуску) сформированный на 31.12.2023 года для ФГГС ГУ МЧС России по ЯНАО по КБК 0309 1040190049 121 на сумму 2 125 374,06 рублей;</w:t>
      </w:r>
    </w:p>
    <w:p w:rsidR="001D6AD3" w:rsidRDefault="008109AF">
      <w:pPr>
        <w:ind w:firstLine="567"/>
        <w:jc w:val="both"/>
      </w:pPr>
      <w:r>
        <w:rPr>
          <w:rFonts w:eastAsia="Calibri"/>
          <w:sz w:val="28"/>
          <w:szCs w:val="28"/>
          <w:shd w:val="clear" w:color="auto" w:fill="FFFFFF"/>
          <w:lang w:eastAsia="en-US"/>
        </w:rPr>
        <w:t>* отражен резерв предстоящих расходов (на уплату страховых взносов) ФГГС ГУ МЧС России по ЯНАО по КБК 0309 1040190049 129 в размере 624 751,56 рубль;</w:t>
      </w:r>
    </w:p>
    <w:p w:rsidR="001D6AD3" w:rsidRDefault="008109AF">
      <w:pPr>
        <w:ind w:firstLine="567"/>
        <w:jc w:val="both"/>
        <w:rPr>
          <w:shd w:val="clear" w:color="auto" w:fill="FFFFFF"/>
        </w:rPr>
      </w:pPr>
      <w:r>
        <w:rPr>
          <w:rFonts w:eastAsia="Calibri"/>
          <w:sz w:val="28"/>
          <w:szCs w:val="28"/>
          <w:shd w:val="clear" w:color="auto" w:fill="FFFFFF"/>
          <w:lang w:eastAsia="en-US"/>
        </w:rPr>
        <w:t>* Отражен резерв предстоящих расходов (по ежегодному отпуску) работников МЧС и ФПС сформированный на 31.12.2023 года по КБК 0310 1040190049 121 на сумму 10 332 364,84 рубля;</w:t>
      </w:r>
    </w:p>
    <w:p w:rsidR="001D6AD3" w:rsidRDefault="008109AF">
      <w:pPr>
        <w:ind w:firstLine="567"/>
        <w:jc w:val="both"/>
        <w:rPr>
          <w:shd w:val="clear" w:color="auto" w:fill="FFFFFF"/>
        </w:rPr>
      </w:pPr>
      <w:r>
        <w:rPr>
          <w:rFonts w:eastAsia="Calibri"/>
          <w:sz w:val="28"/>
          <w:szCs w:val="28"/>
          <w:shd w:val="clear" w:color="auto" w:fill="FFFFFF"/>
          <w:lang w:eastAsia="en-US"/>
        </w:rPr>
        <w:t>* Отражен резерв предстоящих расходов (на уплату страховых взносов) работников ФПС и МЧС по КБК 0310 1040190049 129 в размере 3 555 946,73 рублей;</w:t>
      </w:r>
    </w:p>
    <w:p w:rsidR="001D6AD3" w:rsidRDefault="008109AF">
      <w:pPr>
        <w:ind w:firstLine="567"/>
        <w:jc w:val="both"/>
        <w:rPr>
          <w:shd w:val="clear" w:color="auto" w:fill="FFFFFF"/>
        </w:rPr>
      </w:pPr>
      <w:r>
        <w:rPr>
          <w:rFonts w:eastAsia="Calibri"/>
          <w:sz w:val="28"/>
          <w:szCs w:val="28"/>
          <w:shd w:val="clear" w:color="auto" w:fill="FFFFFF"/>
          <w:lang w:eastAsia="en-US"/>
        </w:rPr>
        <w:t>* Отражен резерв предстоящих расходов по исполнительным производствам по КБК 0310 1040190049 831 в размере 22 738,43 рублей (6 дел, на уплату пеней и штрафов за несвоевременное исполнение условий контрактов по коммунальным услугам, по причине отсутствия финансирования).</w:t>
      </w:r>
    </w:p>
    <w:p w:rsidR="001D6AD3" w:rsidRDefault="008109AF">
      <w:pPr>
        <w:ind w:firstLine="567"/>
        <w:jc w:val="both"/>
        <w:rPr>
          <w:rFonts w:eastAsia="Calibri"/>
          <w:sz w:val="28"/>
          <w:szCs w:val="28"/>
          <w:shd w:val="clear" w:color="auto" w:fill="FFFFFF"/>
          <w:lang w:eastAsia="en-US"/>
        </w:rPr>
      </w:pPr>
      <w:r>
        <w:rPr>
          <w:rFonts w:eastAsia="Calibri"/>
          <w:b/>
          <w:color w:val="000000"/>
          <w:sz w:val="28"/>
          <w:szCs w:val="28"/>
          <w:shd w:val="clear" w:color="auto" w:fill="FFFFFF"/>
          <w:lang w:eastAsia="en-US"/>
        </w:rPr>
        <w:t>В графе 9 «</w:t>
      </w:r>
      <w:r>
        <w:rPr>
          <w:rFonts w:eastAsia="Calibri"/>
          <w:b/>
          <w:sz w:val="28"/>
          <w:szCs w:val="28"/>
          <w:shd w:val="clear" w:color="auto" w:fill="FFFFFF"/>
          <w:lang w:eastAsia="en-US"/>
        </w:rPr>
        <w:t>Денежные обязательства» и 12 «Не исполнено принятых денежные обязательств»</w:t>
      </w:r>
      <w:r>
        <w:rPr>
          <w:rFonts w:eastAsia="Calibri"/>
          <w:sz w:val="28"/>
          <w:szCs w:val="28"/>
          <w:shd w:val="clear" w:color="auto" w:fill="FFFFFF"/>
          <w:lang w:eastAsia="en-US"/>
        </w:rPr>
        <w:t xml:space="preserve"> отражена сумма </w:t>
      </w:r>
      <w:r>
        <w:rPr>
          <w:rFonts w:eastAsia="Calibri"/>
          <w:b/>
          <w:bCs/>
          <w:sz w:val="28"/>
          <w:szCs w:val="28"/>
          <w:shd w:val="clear" w:color="auto" w:fill="FFFFFF"/>
          <w:lang w:eastAsia="en-US"/>
        </w:rPr>
        <w:t>9 848 991,96</w:t>
      </w:r>
      <w:r>
        <w:rPr>
          <w:rFonts w:eastAsia="Calibri"/>
          <w:b/>
          <w:sz w:val="28"/>
          <w:szCs w:val="28"/>
          <w:shd w:val="clear" w:color="auto" w:fill="FFFFFF"/>
          <w:lang w:eastAsia="en-US"/>
        </w:rPr>
        <w:t xml:space="preserve"> рубля</w:t>
      </w:r>
      <w:r>
        <w:rPr>
          <w:rFonts w:eastAsia="Calibri"/>
          <w:sz w:val="28"/>
          <w:szCs w:val="28"/>
          <w:shd w:val="clear" w:color="auto" w:fill="FFFFFF"/>
          <w:lang w:eastAsia="en-US"/>
        </w:rPr>
        <w:t>, из них:</w:t>
      </w:r>
    </w:p>
    <w:p w:rsidR="001D6AD3" w:rsidRDefault="008109AF">
      <w:pPr>
        <w:ind w:firstLine="567"/>
        <w:jc w:val="both"/>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2 436,30</w:t>
      </w:r>
      <w:r>
        <w:rPr>
          <w:rFonts w:eastAsia="Calibri"/>
          <w:sz w:val="28"/>
          <w:szCs w:val="28"/>
          <w:lang w:eastAsia="en-US"/>
        </w:rPr>
        <w:t xml:space="preserve"> рублей по КБК 17703101040190049321 – приняты денежные обязательства на уплату пособия по временной нетрудоспособности, по уволенному работнику;</w:t>
      </w:r>
    </w:p>
    <w:p w:rsidR="001D6AD3" w:rsidRDefault="008109AF">
      <w:pPr>
        <w:ind w:firstLine="567"/>
        <w:jc w:val="both"/>
        <w:rPr>
          <w:shd w:val="clear" w:color="auto" w:fill="FFFFFF"/>
        </w:rPr>
      </w:pPr>
      <w:r>
        <w:rPr>
          <w:rFonts w:eastAsia="Calibri"/>
          <w:b/>
          <w:sz w:val="28"/>
          <w:szCs w:val="28"/>
          <w:shd w:val="clear" w:color="auto" w:fill="FFFFFF"/>
          <w:lang w:eastAsia="en-US"/>
        </w:rPr>
        <w:t>- 171 920, 00 рублей по КБК 17703101040190049851</w:t>
      </w:r>
      <w:r>
        <w:rPr>
          <w:rFonts w:eastAsia="Calibri"/>
          <w:sz w:val="28"/>
          <w:szCs w:val="28"/>
          <w:shd w:val="clear" w:color="auto" w:fill="FFFFFF"/>
          <w:lang w:eastAsia="en-US"/>
        </w:rPr>
        <w:t xml:space="preserve"> – приняты денежные обязательства на первый год, следующий за текущим, по земельному налогу за 4 квартал 2023г., срок уплаты налога определен до 29 февраля 2024 года;</w:t>
      </w:r>
    </w:p>
    <w:p w:rsidR="001D6AD3" w:rsidRDefault="008109AF">
      <w:pPr>
        <w:ind w:firstLine="567"/>
        <w:jc w:val="both"/>
        <w:rPr>
          <w:shd w:val="clear" w:color="auto" w:fill="FFFFFF"/>
        </w:rPr>
      </w:pPr>
      <w:r>
        <w:rPr>
          <w:rFonts w:eastAsia="Calibri"/>
          <w:b/>
          <w:bCs/>
          <w:sz w:val="28"/>
          <w:szCs w:val="28"/>
          <w:shd w:val="clear" w:color="auto" w:fill="FFFFFF"/>
          <w:lang w:eastAsia="en-US"/>
        </w:rPr>
        <w:t>- 418 362,59</w:t>
      </w:r>
      <w:r>
        <w:rPr>
          <w:rFonts w:eastAsia="Calibri"/>
          <w:b/>
          <w:sz w:val="28"/>
          <w:szCs w:val="28"/>
          <w:shd w:val="clear" w:color="auto" w:fill="FFFFFF"/>
          <w:lang w:eastAsia="en-US"/>
        </w:rPr>
        <w:t xml:space="preserve"> рубля по КБК 17703101040190071244</w:t>
      </w:r>
      <w:r>
        <w:rPr>
          <w:rFonts w:eastAsia="Calibri"/>
          <w:sz w:val="28"/>
          <w:szCs w:val="28"/>
          <w:shd w:val="clear" w:color="auto" w:fill="FFFFFF"/>
          <w:lang w:eastAsia="en-US"/>
        </w:rPr>
        <w:t xml:space="preserve"> – приняты денежные обязательства на первый год, следующий за текущим по коммунальным услугам </w:t>
      </w:r>
      <w:r>
        <w:rPr>
          <w:rFonts w:eastAsia="Calibri"/>
          <w:sz w:val="28"/>
          <w:szCs w:val="28"/>
          <w:shd w:val="clear" w:color="auto" w:fill="FFFFFF"/>
          <w:lang w:eastAsia="en-US"/>
        </w:rPr>
        <w:lastRenderedPageBreak/>
        <w:t>по причине того, что по условиям ГК оплата за услуги оказанные в декабре 2023 года производиться за счет ЛБО 2024 года:</w:t>
      </w:r>
    </w:p>
    <w:p w:rsidR="001D6AD3" w:rsidRDefault="008109AF">
      <w:pPr>
        <w:ind w:firstLine="567"/>
        <w:jc w:val="both"/>
        <w:rPr>
          <w:shd w:val="clear" w:color="auto" w:fill="FFFFFF"/>
        </w:rPr>
      </w:pPr>
      <w:r>
        <w:rPr>
          <w:sz w:val="28"/>
          <w:szCs w:val="28"/>
          <w:shd w:val="clear" w:color="auto" w:fill="FFFFFF"/>
        </w:rPr>
        <w:t>- 1 130,76 рублей по ГК от 29.03.2023 № 254;</w:t>
      </w:r>
    </w:p>
    <w:p w:rsidR="001D6AD3" w:rsidRDefault="008109AF">
      <w:pPr>
        <w:ind w:firstLine="567"/>
        <w:jc w:val="both"/>
        <w:rPr>
          <w:shd w:val="clear" w:color="auto" w:fill="FFFFFF"/>
        </w:rPr>
      </w:pPr>
      <w:r>
        <w:rPr>
          <w:sz w:val="28"/>
          <w:szCs w:val="28"/>
          <w:shd w:val="clear" w:color="auto" w:fill="FFFFFF"/>
        </w:rPr>
        <w:t>- 2 902,87 рубля по ГК от 28.03.2023 № НФ00ТВ0000009586;</w:t>
      </w:r>
    </w:p>
    <w:p w:rsidR="001D6AD3" w:rsidRDefault="008109AF">
      <w:pPr>
        <w:ind w:firstLine="567"/>
        <w:jc w:val="both"/>
        <w:rPr>
          <w:shd w:val="clear" w:color="auto" w:fill="FFFFFF"/>
        </w:rPr>
      </w:pPr>
      <w:r>
        <w:rPr>
          <w:sz w:val="28"/>
          <w:szCs w:val="28"/>
          <w:shd w:val="clear" w:color="auto" w:fill="FFFFFF"/>
        </w:rPr>
        <w:t>- 5 439,56 рублей по ГК от 28.03.2023 № НФ00ТВ0000009590;</w:t>
      </w:r>
    </w:p>
    <w:p w:rsidR="001D6AD3" w:rsidRDefault="008109AF">
      <w:pPr>
        <w:ind w:firstLine="567"/>
        <w:jc w:val="both"/>
        <w:rPr>
          <w:shd w:val="clear" w:color="auto" w:fill="FFFFFF"/>
        </w:rPr>
      </w:pPr>
      <w:r>
        <w:rPr>
          <w:sz w:val="28"/>
          <w:szCs w:val="28"/>
          <w:shd w:val="clear" w:color="auto" w:fill="FFFFFF"/>
        </w:rPr>
        <w:t>- 87 232,82 рубля по ГК от 24.03.2023 № 10б-В;</w:t>
      </w:r>
    </w:p>
    <w:p w:rsidR="001D6AD3" w:rsidRDefault="008109AF">
      <w:pPr>
        <w:ind w:firstLine="567"/>
        <w:jc w:val="both"/>
        <w:rPr>
          <w:shd w:val="clear" w:color="auto" w:fill="FFFFFF"/>
        </w:rPr>
      </w:pPr>
      <w:r>
        <w:rPr>
          <w:sz w:val="28"/>
          <w:szCs w:val="28"/>
          <w:shd w:val="clear" w:color="auto" w:fill="FFFFFF"/>
        </w:rPr>
        <w:t>- 26 402,4 рубля по ГК от 27.03.2023 № МР00ТВ0000004191;</w:t>
      </w:r>
    </w:p>
    <w:p w:rsidR="001D6AD3" w:rsidRDefault="008109AF">
      <w:pPr>
        <w:ind w:firstLine="567"/>
        <w:jc w:val="both"/>
        <w:rPr>
          <w:shd w:val="clear" w:color="auto" w:fill="FFFFFF"/>
        </w:rPr>
      </w:pPr>
      <w:r>
        <w:rPr>
          <w:sz w:val="28"/>
          <w:szCs w:val="28"/>
          <w:shd w:val="clear" w:color="auto" w:fill="FFFFFF"/>
        </w:rPr>
        <w:t>- 5 604,07 рубля по ГК от 28.03.2023 № ГБ00ТВ0000003334;</w:t>
      </w:r>
    </w:p>
    <w:p w:rsidR="001D6AD3" w:rsidRDefault="008109AF">
      <w:pPr>
        <w:ind w:firstLine="567"/>
        <w:jc w:val="both"/>
        <w:rPr>
          <w:shd w:val="clear" w:color="auto" w:fill="FFFFFF"/>
        </w:rPr>
      </w:pPr>
      <w:r>
        <w:rPr>
          <w:sz w:val="28"/>
          <w:szCs w:val="28"/>
          <w:shd w:val="clear" w:color="auto" w:fill="FFFFFF"/>
        </w:rPr>
        <w:t>- 1 829,67 рублей по ГК от 28.03.2023 № ПТ00ТВ0000008787;</w:t>
      </w:r>
    </w:p>
    <w:p w:rsidR="001D6AD3" w:rsidRDefault="008109AF">
      <w:pPr>
        <w:ind w:firstLine="567"/>
        <w:jc w:val="both"/>
        <w:rPr>
          <w:shd w:val="clear" w:color="auto" w:fill="FFFFFF"/>
        </w:rPr>
      </w:pPr>
      <w:r>
        <w:rPr>
          <w:sz w:val="28"/>
          <w:szCs w:val="28"/>
          <w:shd w:val="clear" w:color="auto" w:fill="FFFFFF"/>
        </w:rPr>
        <w:t>- 21,16 рубль по Договору от 28.04.2023 № ШР00ТВ0000001392;</w:t>
      </w:r>
    </w:p>
    <w:p w:rsidR="001D6AD3" w:rsidRDefault="008109AF">
      <w:pPr>
        <w:ind w:firstLine="567"/>
        <w:jc w:val="both"/>
        <w:rPr>
          <w:shd w:val="clear" w:color="auto" w:fill="FFFFFF"/>
        </w:rPr>
      </w:pPr>
      <w:r>
        <w:rPr>
          <w:sz w:val="28"/>
          <w:szCs w:val="28"/>
          <w:shd w:val="clear" w:color="auto" w:fill="FFFFFF"/>
        </w:rPr>
        <w:t>- 2 353,67 рубля по Договору от 28.04.2023 № 1-в/2024;</w:t>
      </w:r>
    </w:p>
    <w:p w:rsidR="001D6AD3" w:rsidRDefault="008109AF">
      <w:pPr>
        <w:ind w:firstLine="567"/>
        <w:jc w:val="both"/>
        <w:rPr>
          <w:shd w:val="clear" w:color="auto" w:fill="FFFFFF"/>
        </w:rPr>
      </w:pPr>
      <w:r>
        <w:rPr>
          <w:sz w:val="28"/>
          <w:szCs w:val="28"/>
          <w:shd w:val="clear" w:color="auto" w:fill="FFFFFF"/>
        </w:rPr>
        <w:t>- 2 032,25 рубля по Договору от 28.04.2023 № КР00ТВ0000000538;</w:t>
      </w:r>
    </w:p>
    <w:p w:rsidR="001D6AD3" w:rsidRDefault="008109AF">
      <w:pPr>
        <w:ind w:firstLine="567"/>
        <w:jc w:val="both"/>
        <w:rPr>
          <w:shd w:val="clear" w:color="auto" w:fill="FFFFFF"/>
        </w:rPr>
      </w:pPr>
      <w:r>
        <w:rPr>
          <w:rFonts w:eastAsia="Calibri"/>
          <w:sz w:val="28"/>
          <w:szCs w:val="28"/>
          <w:shd w:val="clear" w:color="auto" w:fill="FFFFFF"/>
          <w:lang w:eastAsia="en-US"/>
        </w:rPr>
        <w:t>- 29 047,38 рублей по ГК от 23.03.2023 № ЛБ00ТВ0000000993;</w:t>
      </w:r>
    </w:p>
    <w:p w:rsidR="001D6AD3" w:rsidRDefault="008109AF">
      <w:pPr>
        <w:ind w:firstLine="567"/>
        <w:jc w:val="both"/>
        <w:rPr>
          <w:shd w:val="clear" w:color="auto" w:fill="FFFFFF"/>
        </w:rPr>
      </w:pPr>
      <w:r>
        <w:rPr>
          <w:rFonts w:eastAsia="Calibri"/>
          <w:sz w:val="28"/>
          <w:szCs w:val="28"/>
          <w:shd w:val="clear" w:color="auto" w:fill="FFFFFF"/>
          <w:lang w:eastAsia="en-US"/>
        </w:rPr>
        <w:t>- 205 251,92 рублей по ГК от 31.03.2023 № 10б-К;</w:t>
      </w:r>
    </w:p>
    <w:p w:rsidR="001D6AD3" w:rsidRDefault="008109AF">
      <w:pPr>
        <w:tabs>
          <w:tab w:val="left" w:pos="641"/>
          <w:tab w:val="left" w:pos="668"/>
        </w:tabs>
        <w:ind w:firstLine="567"/>
        <w:jc w:val="both"/>
        <w:rPr>
          <w:shd w:val="clear" w:color="auto" w:fill="FFFFFF"/>
        </w:rPr>
      </w:pPr>
      <w:r>
        <w:rPr>
          <w:rFonts w:eastAsia="Calibri"/>
          <w:sz w:val="28"/>
          <w:szCs w:val="28"/>
          <w:shd w:val="clear" w:color="auto" w:fill="FFFFFF"/>
          <w:lang w:eastAsia="en-US"/>
        </w:rPr>
        <w:t>- 49 114,06 рублей по ГК от 24.03.2023 № ИТ01КОСА00001352.</w:t>
      </w:r>
    </w:p>
    <w:p w:rsidR="001D6AD3" w:rsidRDefault="008109AF">
      <w:pPr>
        <w:ind w:firstLine="567"/>
        <w:jc w:val="both"/>
        <w:rPr>
          <w:shd w:val="clear" w:color="auto" w:fill="FFFFFF"/>
        </w:rPr>
      </w:pPr>
      <w:r>
        <w:rPr>
          <w:rFonts w:eastAsia="Calibri"/>
          <w:b/>
          <w:sz w:val="28"/>
          <w:szCs w:val="28"/>
          <w:shd w:val="clear" w:color="auto" w:fill="FFFFFF"/>
          <w:lang w:eastAsia="en-US"/>
        </w:rPr>
        <w:t>- 8 192 167,28 рубля по КБК 17703101040190071247</w:t>
      </w:r>
      <w:r>
        <w:rPr>
          <w:rFonts w:eastAsia="Calibri"/>
          <w:sz w:val="28"/>
          <w:szCs w:val="28"/>
          <w:shd w:val="clear" w:color="auto" w:fill="FFFFFF"/>
          <w:lang w:eastAsia="en-US"/>
        </w:rPr>
        <w:t xml:space="preserve"> – приняты денежные обязательства на первый год, следующий за текущим по коммунальным услугам по причине того, что по условиям ГК оплата за услуги оказанные в декабре 2023 года производиться за счет ЛБО 2024 года:</w:t>
      </w:r>
    </w:p>
    <w:p w:rsidR="001D6AD3" w:rsidRDefault="008109AF">
      <w:pPr>
        <w:ind w:firstLine="567"/>
        <w:jc w:val="both"/>
        <w:rPr>
          <w:shd w:val="clear" w:color="auto" w:fill="FFFFFF"/>
        </w:rPr>
      </w:pPr>
      <w:r>
        <w:rPr>
          <w:sz w:val="28"/>
          <w:szCs w:val="28"/>
          <w:shd w:val="clear" w:color="auto" w:fill="FFFFFF"/>
        </w:rPr>
        <w:t>- 66 682,76 рубля по ГК от 28.04.2023 № НФ00ЭЭ0000046738;</w:t>
      </w:r>
    </w:p>
    <w:p w:rsidR="001D6AD3" w:rsidRDefault="008109AF">
      <w:pPr>
        <w:ind w:firstLine="567"/>
        <w:jc w:val="both"/>
        <w:rPr>
          <w:shd w:val="clear" w:color="auto" w:fill="FFFFFF"/>
        </w:rPr>
      </w:pPr>
      <w:r>
        <w:rPr>
          <w:sz w:val="28"/>
          <w:szCs w:val="28"/>
          <w:shd w:val="clear" w:color="auto" w:fill="FFFFFF"/>
        </w:rPr>
        <w:t>- 46 462,40 рубля по ГК от 11.05.2023 № 1468-ТС БЮДЖЕТ;</w:t>
      </w:r>
    </w:p>
    <w:p w:rsidR="001D6AD3" w:rsidRDefault="008109AF">
      <w:pPr>
        <w:ind w:firstLine="567"/>
        <w:jc w:val="both"/>
        <w:rPr>
          <w:shd w:val="clear" w:color="auto" w:fill="FFFFFF"/>
        </w:rPr>
      </w:pPr>
      <w:r>
        <w:rPr>
          <w:sz w:val="28"/>
          <w:szCs w:val="28"/>
          <w:shd w:val="clear" w:color="auto" w:fill="FFFFFF"/>
        </w:rPr>
        <w:t>- 126 126,38 рублей по ГК от 11.05.2023 № ЭС1205000211/23;</w:t>
      </w:r>
    </w:p>
    <w:p w:rsidR="001D6AD3" w:rsidRDefault="008109AF">
      <w:pPr>
        <w:ind w:firstLine="567"/>
        <w:jc w:val="both"/>
        <w:rPr>
          <w:shd w:val="clear" w:color="auto" w:fill="FFFFFF"/>
        </w:rPr>
      </w:pPr>
      <w:r>
        <w:rPr>
          <w:sz w:val="28"/>
          <w:szCs w:val="28"/>
          <w:shd w:val="clear" w:color="auto" w:fill="FFFFFF"/>
        </w:rPr>
        <w:t>- 27 979,06 рублей по ГК от 24.03.2023 № ЭС1212000344/23;</w:t>
      </w:r>
    </w:p>
    <w:p w:rsidR="001D6AD3" w:rsidRDefault="008109AF">
      <w:pPr>
        <w:ind w:firstLine="567"/>
        <w:jc w:val="both"/>
        <w:rPr>
          <w:shd w:val="clear" w:color="auto" w:fill="FFFFFF"/>
        </w:rPr>
      </w:pPr>
      <w:r>
        <w:rPr>
          <w:sz w:val="28"/>
          <w:szCs w:val="28"/>
          <w:shd w:val="clear" w:color="auto" w:fill="FFFFFF"/>
        </w:rPr>
        <w:t>- 56 904,00 рубля по ГК от 28.04.2023 № ГК-15/323;</w:t>
      </w:r>
    </w:p>
    <w:p w:rsidR="001D6AD3" w:rsidRDefault="008109AF">
      <w:pPr>
        <w:ind w:firstLine="567"/>
        <w:jc w:val="both"/>
        <w:rPr>
          <w:shd w:val="clear" w:color="auto" w:fill="FFFFFF"/>
        </w:rPr>
      </w:pPr>
      <w:r>
        <w:rPr>
          <w:sz w:val="28"/>
          <w:szCs w:val="28"/>
          <w:shd w:val="clear" w:color="auto" w:fill="FFFFFF"/>
        </w:rPr>
        <w:t>- 90 572,28 рубля по ГК от 28.04.2023 № ЭС1203000144/23;</w:t>
      </w:r>
    </w:p>
    <w:p w:rsidR="001D6AD3" w:rsidRDefault="008109AF">
      <w:pPr>
        <w:ind w:firstLine="567"/>
        <w:jc w:val="both"/>
        <w:rPr>
          <w:shd w:val="clear" w:color="auto" w:fill="FFFFFF"/>
        </w:rPr>
      </w:pPr>
      <w:r>
        <w:rPr>
          <w:sz w:val="28"/>
          <w:szCs w:val="28"/>
          <w:shd w:val="clear" w:color="auto" w:fill="FFFFFF"/>
        </w:rPr>
        <w:t>- 197 000,59 рублей по ГК от 28.03.2023 № 10б-Э;</w:t>
      </w:r>
    </w:p>
    <w:p w:rsidR="001D6AD3" w:rsidRDefault="008109AF">
      <w:pPr>
        <w:ind w:firstLine="567"/>
        <w:jc w:val="both"/>
        <w:rPr>
          <w:shd w:val="clear" w:color="auto" w:fill="FFFFFF"/>
        </w:rPr>
      </w:pPr>
      <w:r>
        <w:rPr>
          <w:sz w:val="28"/>
          <w:szCs w:val="28"/>
          <w:shd w:val="clear" w:color="auto" w:fill="FFFFFF"/>
        </w:rPr>
        <w:t>- 14 779,87 рублей по Договору от 28.04.2023 № ТЗ00ЭЭ0000001153;</w:t>
      </w:r>
    </w:p>
    <w:p w:rsidR="001D6AD3" w:rsidRDefault="008109AF">
      <w:pPr>
        <w:ind w:firstLine="567"/>
        <w:jc w:val="both"/>
        <w:rPr>
          <w:shd w:val="clear" w:color="auto" w:fill="FFFFFF"/>
        </w:rPr>
      </w:pPr>
      <w:r>
        <w:rPr>
          <w:sz w:val="28"/>
          <w:szCs w:val="28"/>
          <w:shd w:val="clear" w:color="auto" w:fill="FFFFFF"/>
        </w:rPr>
        <w:t>- 1 046,04 рублей по Договору от 28.04.2023 № ШР00ЭЭ0000000930;</w:t>
      </w:r>
    </w:p>
    <w:p w:rsidR="001D6AD3" w:rsidRDefault="008109AF">
      <w:pPr>
        <w:ind w:firstLine="567"/>
        <w:jc w:val="both"/>
        <w:rPr>
          <w:shd w:val="clear" w:color="auto" w:fill="FFFFFF"/>
        </w:rPr>
      </w:pPr>
      <w:r>
        <w:rPr>
          <w:sz w:val="28"/>
          <w:szCs w:val="28"/>
          <w:shd w:val="clear" w:color="auto" w:fill="FFFFFF"/>
        </w:rPr>
        <w:t>- 9 662,40 рубля по Договору от 28.04.2023 № ЯМ00ЭЭ000000525;</w:t>
      </w:r>
    </w:p>
    <w:p w:rsidR="001D6AD3" w:rsidRDefault="008109AF">
      <w:pPr>
        <w:ind w:firstLine="567"/>
        <w:jc w:val="both"/>
        <w:rPr>
          <w:shd w:val="clear" w:color="auto" w:fill="FFFFFF"/>
        </w:rPr>
      </w:pPr>
      <w:r>
        <w:rPr>
          <w:sz w:val="28"/>
          <w:szCs w:val="28"/>
          <w:shd w:val="clear" w:color="auto" w:fill="FFFFFF"/>
        </w:rPr>
        <w:t>- 3 359,81 рублей по Договору от 28.04.2023 № КР00ЭЭ0000000268;</w:t>
      </w:r>
    </w:p>
    <w:p w:rsidR="001D6AD3" w:rsidRDefault="008109AF">
      <w:pPr>
        <w:ind w:firstLine="567"/>
        <w:jc w:val="both"/>
        <w:rPr>
          <w:shd w:val="clear" w:color="auto" w:fill="FFFFFF"/>
        </w:rPr>
      </w:pPr>
      <w:r>
        <w:rPr>
          <w:rFonts w:eastAsia="Calibri"/>
          <w:sz w:val="28"/>
          <w:szCs w:val="28"/>
          <w:shd w:val="clear" w:color="auto" w:fill="FFFFFF"/>
          <w:lang w:eastAsia="en-US"/>
        </w:rPr>
        <w:t>- 281 638,42 рублей по ГК от 24.03.2023 № 65-Э.</w:t>
      </w:r>
    </w:p>
    <w:p w:rsidR="001D6AD3" w:rsidRDefault="008109AF">
      <w:pPr>
        <w:tabs>
          <w:tab w:val="left" w:pos="668"/>
        </w:tabs>
        <w:ind w:firstLine="567"/>
        <w:jc w:val="both"/>
        <w:rPr>
          <w:shd w:val="clear" w:color="auto" w:fill="FFFFFF"/>
        </w:rPr>
      </w:pPr>
      <w:r>
        <w:rPr>
          <w:sz w:val="28"/>
          <w:szCs w:val="28"/>
          <w:shd w:val="clear" w:color="auto" w:fill="FFFFFF"/>
        </w:rPr>
        <w:t>- 326 594,40 рубля по ГК от 27.03.2023 № 111/23;</w:t>
      </w:r>
    </w:p>
    <w:p w:rsidR="001D6AD3" w:rsidRDefault="008109AF">
      <w:pPr>
        <w:tabs>
          <w:tab w:val="left" w:pos="668"/>
        </w:tabs>
        <w:ind w:firstLine="567"/>
        <w:jc w:val="both"/>
        <w:rPr>
          <w:shd w:val="clear" w:color="auto" w:fill="FFFFFF"/>
        </w:rPr>
      </w:pPr>
      <w:r>
        <w:rPr>
          <w:sz w:val="28"/>
          <w:szCs w:val="28"/>
          <w:shd w:val="clear" w:color="auto" w:fill="FFFFFF"/>
        </w:rPr>
        <w:t>- 920 539,78 рублей по ГК от 27.03.2023 № НФ00ТВ0000009588;</w:t>
      </w:r>
    </w:p>
    <w:p w:rsidR="001D6AD3" w:rsidRDefault="008109AF">
      <w:pPr>
        <w:tabs>
          <w:tab w:val="left" w:pos="668"/>
        </w:tabs>
        <w:ind w:firstLine="567"/>
        <w:jc w:val="both"/>
        <w:rPr>
          <w:shd w:val="clear" w:color="auto" w:fill="FFFFFF"/>
        </w:rPr>
      </w:pPr>
      <w:r>
        <w:rPr>
          <w:sz w:val="28"/>
          <w:szCs w:val="28"/>
          <w:shd w:val="clear" w:color="auto" w:fill="FFFFFF"/>
        </w:rPr>
        <w:t>- 3 889,81 рублей по ГК от 28.03.2023 № НФ00ТВ0000009589;</w:t>
      </w:r>
    </w:p>
    <w:p w:rsidR="001D6AD3" w:rsidRDefault="008109AF">
      <w:pPr>
        <w:tabs>
          <w:tab w:val="left" w:pos="668"/>
        </w:tabs>
        <w:ind w:firstLine="567"/>
        <w:jc w:val="both"/>
        <w:rPr>
          <w:shd w:val="clear" w:color="auto" w:fill="FFFFFF"/>
        </w:rPr>
      </w:pPr>
      <w:r>
        <w:rPr>
          <w:sz w:val="28"/>
          <w:szCs w:val="28"/>
          <w:shd w:val="clear" w:color="auto" w:fill="FFFFFF"/>
        </w:rPr>
        <w:t>- 355 877,94 рублей по ГК от 27.03.2023 № 10б-Т;</w:t>
      </w:r>
    </w:p>
    <w:p w:rsidR="001D6AD3" w:rsidRDefault="008109AF">
      <w:pPr>
        <w:tabs>
          <w:tab w:val="left" w:pos="668"/>
        </w:tabs>
        <w:ind w:firstLine="567"/>
        <w:jc w:val="both"/>
        <w:rPr>
          <w:shd w:val="clear" w:color="auto" w:fill="FFFFFF"/>
        </w:rPr>
      </w:pPr>
      <w:r>
        <w:rPr>
          <w:sz w:val="28"/>
          <w:szCs w:val="28"/>
          <w:shd w:val="clear" w:color="auto" w:fill="FFFFFF"/>
        </w:rPr>
        <w:t>- 949 956,08 рублей по ГК от 27.03.2023 № ГБ00ТВ0000003333;</w:t>
      </w:r>
    </w:p>
    <w:p w:rsidR="001D6AD3" w:rsidRDefault="008109AF">
      <w:pPr>
        <w:tabs>
          <w:tab w:val="left" w:pos="668"/>
        </w:tabs>
        <w:ind w:firstLine="567"/>
        <w:jc w:val="both"/>
        <w:rPr>
          <w:shd w:val="clear" w:color="auto" w:fill="FFFFFF"/>
        </w:rPr>
      </w:pPr>
      <w:r>
        <w:rPr>
          <w:sz w:val="28"/>
          <w:szCs w:val="28"/>
          <w:shd w:val="clear" w:color="auto" w:fill="FFFFFF"/>
        </w:rPr>
        <w:t>- 873 333,05 рубля по ГК от 27.03.2023 № МР00ТВ0000003862;</w:t>
      </w:r>
    </w:p>
    <w:p w:rsidR="001D6AD3" w:rsidRDefault="008109AF">
      <w:pPr>
        <w:tabs>
          <w:tab w:val="left" w:pos="668"/>
        </w:tabs>
        <w:ind w:firstLine="567"/>
        <w:jc w:val="both"/>
        <w:rPr>
          <w:shd w:val="clear" w:color="auto" w:fill="FFFFFF"/>
        </w:rPr>
      </w:pPr>
      <w:r>
        <w:rPr>
          <w:sz w:val="28"/>
          <w:szCs w:val="28"/>
          <w:shd w:val="clear" w:color="auto" w:fill="FFFFFF"/>
        </w:rPr>
        <w:t>- 800 813,47 рубля по ГК от 27.03.2023 № НД00ТВ0000005847;</w:t>
      </w:r>
    </w:p>
    <w:p w:rsidR="001D6AD3" w:rsidRDefault="008109AF">
      <w:pPr>
        <w:tabs>
          <w:tab w:val="left" w:pos="668"/>
        </w:tabs>
        <w:ind w:firstLine="567"/>
        <w:jc w:val="both"/>
        <w:rPr>
          <w:shd w:val="clear" w:color="auto" w:fill="FFFFFF"/>
        </w:rPr>
      </w:pPr>
      <w:r>
        <w:rPr>
          <w:sz w:val="28"/>
          <w:szCs w:val="28"/>
          <w:shd w:val="clear" w:color="auto" w:fill="FFFFFF"/>
        </w:rPr>
        <w:t>- 813 094,17 рубля по ГК от 27.03.2023 № ПТ00ТВ0000008783;</w:t>
      </w:r>
    </w:p>
    <w:p w:rsidR="001D6AD3" w:rsidRDefault="008109AF">
      <w:pPr>
        <w:tabs>
          <w:tab w:val="left" w:pos="668"/>
        </w:tabs>
        <w:ind w:firstLine="567"/>
        <w:jc w:val="both"/>
        <w:rPr>
          <w:shd w:val="clear" w:color="auto" w:fill="FFFFFF"/>
        </w:rPr>
      </w:pPr>
      <w:r>
        <w:rPr>
          <w:sz w:val="28"/>
          <w:szCs w:val="28"/>
          <w:shd w:val="clear" w:color="auto" w:fill="FFFFFF"/>
        </w:rPr>
        <w:t>- 14 467,70 рублей по Договору от 28.04.2023 № ТЗ00ТВ0000002163;</w:t>
      </w:r>
    </w:p>
    <w:p w:rsidR="001D6AD3" w:rsidRDefault="008109AF">
      <w:pPr>
        <w:tabs>
          <w:tab w:val="left" w:pos="668"/>
        </w:tabs>
        <w:ind w:firstLine="567"/>
        <w:jc w:val="both"/>
        <w:rPr>
          <w:shd w:val="clear" w:color="auto" w:fill="FFFFFF"/>
        </w:rPr>
      </w:pPr>
      <w:r>
        <w:rPr>
          <w:sz w:val="28"/>
          <w:szCs w:val="28"/>
          <w:shd w:val="clear" w:color="auto" w:fill="FFFFFF"/>
        </w:rPr>
        <w:t>- 23 589,52 рублей по Договору от 28.04.2023 № ШР00ТВ0000001390;</w:t>
      </w:r>
    </w:p>
    <w:p w:rsidR="001D6AD3" w:rsidRDefault="008109AF">
      <w:pPr>
        <w:tabs>
          <w:tab w:val="left" w:pos="668"/>
        </w:tabs>
        <w:ind w:firstLine="567"/>
        <w:jc w:val="both"/>
        <w:rPr>
          <w:shd w:val="clear" w:color="auto" w:fill="FFFFFF"/>
        </w:rPr>
      </w:pPr>
      <w:r>
        <w:rPr>
          <w:sz w:val="28"/>
          <w:szCs w:val="28"/>
          <w:shd w:val="clear" w:color="auto" w:fill="FFFFFF"/>
        </w:rPr>
        <w:t>- 34 668,24 рублей по Договору от 28.04.2023 № ЯМ00ТВ0000000837;</w:t>
      </w:r>
    </w:p>
    <w:p w:rsidR="001D6AD3" w:rsidRDefault="008109AF">
      <w:pPr>
        <w:tabs>
          <w:tab w:val="left" w:pos="668"/>
        </w:tabs>
        <w:ind w:firstLine="567"/>
        <w:jc w:val="both"/>
        <w:rPr>
          <w:shd w:val="clear" w:color="auto" w:fill="FFFFFF"/>
        </w:rPr>
      </w:pPr>
      <w:r>
        <w:rPr>
          <w:sz w:val="28"/>
          <w:szCs w:val="28"/>
          <w:shd w:val="clear" w:color="auto" w:fill="FFFFFF"/>
        </w:rPr>
        <w:t>- 24 532,43 рубля по Договору от 28.04.2023 № 1-т/2024;</w:t>
      </w:r>
    </w:p>
    <w:p w:rsidR="001D6AD3" w:rsidRDefault="008109AF">
      <w:pPr>
        <w:tabs>
          <w:tab w:val="left" w:pos="668"/>
        </w:tabs>
        <w:ind w:firstLine="567"/>
        <w:jc w:val="both"/>
        <w:rPr>
          <w:shd w:val="clear" w:color="auto" w:fill="FFFFFF"/>
        </w:rPr>
      </w:pPr>
      <w:r>
        <w:rPr>
          <w:sz w:val="28"/>
          <w:szCs w:val="28"/>
          <w:shd w:val="clear" w:color="auto" w:fill="FFFFFF"/>
        </w:rPr>
        <w:t>- 131 717,10 рублей по ГК от 23.01.2023 № 8;</w:t>
      </w:r>
    </w:p>
    <w:p w:rsidR="001D6AD3" w:rsidRDefault="008109AF">
      <w:pPr>
        <w:tabs>
          <w:tab w:val="left" w:pos="668"/>
        </w:tabs>
        <w:ind w:firstLine="567"/>
        <w:jc w:val="both"/>
        <w:rPr>
          <w:shd w:val="clear" w:color="auto" w:fill="FFFFFF"/>
        </w:rPr>
      </w:pPr>
      <w:r>
        <w:rPr>
          <w:sz w:val="28"/>
          <w:szCs w:val="28"/>
          <w:shd w:val="clear" w:color="auto" w:fill="FFFFFF"/>
        </w:rPr>
        <w:t>- 25 880,15 рублей по Договору от 28.04.2023 № КР00ТВ0000000539;</w:t>
      </w:r>
    </w:p>
    <w:p w:rsidR="001D6AD3" w:rsidRDefault="008109AF">
      <w:pPr>
        <w:tabs>
          <w:tab w:val="left" w:pos="668"/>
        </w:tabs>
        <w:ind w:firstLine="567"/>
        <w:jc w:val="both"/>
        <w:rPr>
          <w:shd w:val="clear" w:color="auto" w:fill="FFFFFF"/>
        </w:rPr>
      </w:pPr>
      <w:r>
        <w:rPr>
          <w:sz w:val="28"/>
          <w:szCs w:val="28"/>
          <w:shd w:val="clear" w:color="auto" w:fill="FFFFFF"/>
        </w:rPr>
        <w:t>- 66 335,42 рублей по Договору от 28.04.2023 № НФ00ЭЭ0000046739;</w:t>
      </w:r>
    </w:p>
    <w:p w:rsidR="001D6AD3" w:rsidRDefault="008109AF">
      <w:pPr>
        <w:tabs>
          <w:tab w:val="left" w:pos="668"/>
        </w:tabs>
        <w:ind w:firstLine="567"/>
        <w:jc w:val="both"/>
      </w:pPr>
      <w:r>
        <w:rPr>
          <w:rFonts w:eastAsia="Calibri"/>
          <w:sz w:val="28"/>
          <w:szCs w:val="28"/>
          <w:shd w:val="clear" w:color="auto" w:fill="FFFFFF"/>
          <w:lang w:eastAsia="en-US"/>
        </w:rPr>
        <w:t>- 1 904 664,01 рубля по ГК от 21.03.2023 № ЛБ00ТВ000000992.</w:t>
      </w:r>
    </w:p>
    <w:p w:rsidR="001D6AD3" w:rsidRDefault="008109AF">
      <w:pPr>
        <w:ind w:firstLine="567"/>
        <w:jc w:val="both"/>
        <w:rPr>
          <w:shd w:val="clear" w:color="auto" w:fill="FFFFFF"/>
        </w:rPr>
      </w:pPr>
      <w:r>
        <w:rPr>
          <w:rFonts w:eastAsia="Calibri"/>
          <w:b/>
          <w:sz w:val="28"/>
          <w:szCs w:val="28"/>
          <w:shd w:val="clear" w:color="auto" w:fill="FFFFFF"/>
          <w:lang w:eastAsia="en-US"/>
        </w:rPr>
        <w:lastRenderedPageBreak/>
        <w:t>--1 023 144,04 рублей по КБК 17703101040193971244</w:t>
      </w:r>
      <w:r>
        <w:rPr>
          <w:rFonts w:eastAsia="Calibri"/>
          <w:sz w:val="28"/>
          <w:szCs w:val="28"/>
          <w:shd w:val="clear" w:color="auto" w:fill="FFFFFF"/>
          <w:lang w:eastAsia="en-US"/>
        </w:rPr>
        <w:t xml:space="preserve"> – приняты денежные обязательства на первый год, следующий за текущим по оказанию медицинских услуг сверх суммы заключенных ГК:</w:t>
      </w:r>
    </w:p>
    <w:p w:rsidR="001D6AD3" w:rsidRDefault="008109AF">
      <w:pPr>
        <w:ind w:firstLine="680"/>
        <w:jc w:val="both"/>
        <w:rPr>
          <w:shd w:val="clear" w:color="auto" w:fill="FFFFFF"/>
        </w:rPr>
      </w:pPr>
      <w:r>
        <w:rPr>
          <w:sz w:val="28"/>
          <w:szCs w:val="28"/>
          <w:shd w:val="clear" w:color="auto" w:fill="FFFFFF"/>
        </w:rPr>
        <w:t>- 161 457,44 ГК от 01.02.2023 № 03-ГБ-МЕД;</w:t>
      </w:r>
    </w:p>
    <w:p w:rsidR="001D6AD3" w:rsidRDefault="008109AF">
      <w:pPr>
        <w:ind w:firstLine="680"/>
        <w:jc w:val="both"/>
        <w:rPr>
          <w:shd w:val="clear" w:color="auto" w:fill="FFFFFF"/>
        </w:rPr>
      </w:pPr>
      <w:r>
        <w:rPr>
          <w:sz w:val="28"/>
          <w:szCs w:val="28"/>
          <w:shd w:val="clear" w:color="auto" w:fill="FFFFFF"/>
        </w:rPr>
        <w:t>- 500 929,28 ГК от 29.12.2023 № 05-</w:t>
      </w:r>
      <w:proofErr w:type="gramStart"/>
      <w:r>
        <w:rPr>
          <w:sz w:val="28"/>
          <w:szCs w:val="28"/>
          <w:shd w:val="clear" w:color="auto" w:fill="FFFFFF"/>
        </w:rPr>
        <w:t>МЕД-НУ</w:t>
      </w:r>
      <w:proofErr w:type="gramEnd"/>
      <w:r>
        <w:rPr>
          <w:sz w:val="28"/>
          <w:szCs w:val="28"/>
          <w:shd w:val="clear" w:color="auto" w:fill="FFFFFF"/>
        </w:rPr>
        <w:t>;</w:t>
      </w:r>
    </w:p>
    <w:p w:rsidR="001D6AD3" w:rsidRDefault="008109AF">
      <w:pPr>
        <w:ind w:firstLine="680"/>
        <w:jc w:val="both"/>
        <w:rPr>
          <w:shd w:val="clear" w:color="auto" w:fill="FFFFFF"/>
        </w:rPr>
      </w:pPr>
      <w:r>
        <w:rPr>
          <w:sz w:val="28"/>
          <w:szCs w:val="28"/>
          <w:shd w:val="clear" w:color="auto" w:fill="FFFFFF"/>
        </w:rPr>
        <w:t>- 360 757,32 ГК от 11.05.2023 № 14-МУР-МЕД.</w:t>
      </w:r>
    </w:p>
    <w:p w:rsidR="001D6AD3" w:rsidRDefault="008109AF">
      <w:pPr>
        <w:ind w:firstLine="567"/>
        <w:jc w:val="both"/>
        <w:rPr>
          <w:shd w:val="clear" w:color="auto" w:fill="FFFFFF"/>
        </w:rPr>
      </w:pPr>
      <w:r>
        <w:rPr>
          <w:rFonts w:eastAsia="Calibri"/>
          <w:sz w:val="28"/>
          <w:szCs w:val="28"/>
          <w:shd w:val="clear" w:color="auto" w:fill="FFFFFF"/>
          <w:lang w:eastAsia="en-US"/>
        </w:rPr>
        <w:t xml:space="preserve"> Основанием для принятия обязательств являются акты выполненных работ. Оплата образовавшийся задолженности планируется ЛБО 2024 года.</w:t>
      </w:r>
    </w:p>
    <w:p w:rsidR="001D6AD3" w:rsidRDefault="008109AF">
      <w:pPr>
        <w:ind w:firstLine="567"/>
        <w:rPr>
          <w:sz w:val="28"/>
          <w:szCs w:val="28"/>
        </w:rPr>
      </w:pPr>
      <w:r>
        <w:rPr>
          <w:rFonts w:eastAsia="Calibri"/>
          <w:sz w:val="28"/>
          <w:szCs w:val="28"/>
        </w:rPr>
        <w:t xml:space="preserve">- 43 398,05 рублей по КБК 17703101040190049129 – приняты денежные обязательства на первый год, следующий за текущим по страховым взносам с фонда оплаты труда работников, срок уплаты страховых взносов 29.01.2024 г.  </w:t>
      </w:r>
    </w:p>
    <w:p w:rsidR="001D6AD3" w:rsidRDefault="001D6AD3">
      <w:pPr>
        <w:ind w:left="-567"/>
        <w:jc w:val="both"/>
        <w:rPr>
          <w:rFonts w:eastAsia="Calibri"/>
          <w:i/>
          <w:sz w:val="28"/>
          <w:szCs w:val="28"/>
          <w:u w:val="single"/>
          <w:shd w:val="clear" w:color="auto" w:fill="FFFF00"/>
          <w:lang w:eastAsia="en-US"/>
        </w:rPr>
      </w:pPr>
    </w:p>
    <w:tbl>
      <w:tblPr>
        <w:tblW w:w="11170" w:type="dxa"/>
        <w:tblInd w:w="-572" w:type="dxa"/>
        <w:tblLayout w:type="fixed"/>
        <w:tblLook w:val="04A0" w:firstRow="1" w:lastRow="0" w:firstColumn="1" w:lastColumn="0" w:noHBand="0" w:noVBand="1"/>
      </w:tblPr>
      <w:tblGrid>
        <w:gridCol w:w="1989"/>
        <w:gridCol w:w="1670"/>
        <w:gridCol w:w="1590"/>
        <w:gridCol w:w="1558"/>
        <w:gridCol w:w="1386"/>
        <w:gridCol w:w="1559"/>
        <w:gridCol w:w="1418"/>
      </w:tblGrid>
      <w:tr w:rsidR="001D6AD3" w:rsidTr="008109AF">
        <w:trPr>
          <w:trHeight w:val="288"/>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КБК</w:t>
            </w:r>
          </w:p>
        </w:tc>
        <w:tc>
          <w:tcPr>
            <w:tcW w:w="4818" w:type="dxa"/>
            <w:gridSpan w:val="3"/>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ind w:firstLine="708"/>
              <w:jc w:val="both"/>
              <w:rPr>
                <w:shd w:val="clear" w:color="auto" w:fill="FFFFFF"/>
              </w:rPr>
            </w:pPr>
            <w:r>
              <w:rPr>
                <w:rFonts w:eastAsia="Calibri"/>
                <w:sz w:val="20"/>
                <w:szCs w:val="20"/>
                <w:shd w:val="clear" w:color="auto" w:fill="FFFFFF"/>
                <w:lang w:eastAsia="en-US"/>
              </w:rPr>
              <w:t>Доведенные ЛБО и ассигнования</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Принимаемые БО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Принятые БО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Резерв предстоящих расходов</w:t>
            </w:r>
          </w:p>
        </w:tc>
      </w:tr>
      <w:tr w:rsidR="001D6AD3" w:rsidTr="008109AF">
        <w:trPr>
          <w:trHeight w:val="390"/>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ind w:firstLine="708"/>
              <w:jc w:val="both"/>
              <w:rPr>
                <w:rFonts w:eastAsia="Calibri"/>
                <w:sz w:val="20"/>
                <w:szCs w:val="20"/>
                <w:shd w:val="clear" w:color="auto" w:fill="FFFFFF"/>
                <w:lang w:eastAsia="en-U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2024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2025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2026</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both"/>
              <w:rPr>
                <w:shd w:val="clear" w:color="auto" w:fill="FFFFFF"/>
              </w:rPr>
            </w:pPr>
            <w:r>
              <w:rPr>
                <w:rFonts w:eastAsia="Calibri"/>
                <w:sz w:val="20"/>
                <w:szCs w:val="20"/>
                <w:shd w:val="clear" w:color="auto" w:fill="FFFFFF"/>
                <w:lang w:eastAsia="en-US"/>
              </w:rPr>
              <w:t>2024-25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ind w:firstLine="708"/>
              <w:jc w:val="both"/>
              <w:rPr>
                <w:rFonts w:eastAsia="Calibri"/>
                <w:sz w:val="20"/>
                <w:szCs w:val="20"/>
                <w:shd w:val="clear" w:color="auto" w:fill="FFFFFF"/>
                <w:lang w:eastAsia="en-US"/>
              </w:rPr>
            </w:pPr>
          </w:p>
        </w:tc>
      </w:tr>
      <w:tr w:rsidR="001D6AD3" w:rsidTr="008109AF">
        <w:trPr>
          <w:trHeight w:val="390"/>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10030340830150313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596953,56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val="en-US"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ind w:firstLine="708"/>
              <w:jc w:val="center"/>
              <w:rPr>
                <w:rFonts w:eastAsia="Calibri"/>
                <w:sz w:val="20"/>
                <w:szCs w:val="20"/>
                <w:shd w:val="clear" w:color="auto" w:fill="FFFFFF"/>
                <w:lang w:eastAsia="en-US"/>
              </w:rPr>
            </w:pPr>
          </w:p>
        </w:tc>
      </w:tr>
      <w:tr w:rsidR="001D6AD3" w:rsidTr="008109AF">
        <w:trPr>
          <w:trHeight w:val="390"/>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b/>
                <w:sz w:val="20"/>
                <w:szCs w:val="20"/>
                <w:shd w:val="clear" w:color="auto" w:fill="FFFFFF"/>
                <w:lang w:eastAsia="en-US"/>
              </w:rPr>
              <w:t>Ассигнования ИТОГО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b/>
                <w:sz w:val="20"/>
                <w:szCs w:val="20"/>
                <w:shd w:val="clear" w:color="auto" w:fill="FFFFFF"/>
                <w:lang w:eastAsia="en-US"/>
              </w:rPr>
              <w:t>596953,56</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ind w:firstLine="708"/>
              <w:jc w:val="center"/>
              <w:rPr>
                <w:rFonts w:eastAsia="Calibri"/>
                <w:sz w:val="20"/>
                <w:szCs w:val="20"/>
                <w:shd w:val="clear" w:color="auto" w:fill="FFFFFF"/>
                <w:lang w:eastAsia="en-US"/>
              </w:rPr>
            </w:pPr>
          </w:p>
        </w:tc>
      </w:tr>
      <w:tr w:rsidR="001D6AD3" w:rsidTr="008109AF">
        <w:trPr>
          <w:trHeight w:val="390"/>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03091040190049121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40 263 300,00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 2 125 374,06</w:t>
            </w: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03091040190049122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328 600,00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ind w:firstLine="708"/>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03091040190049129</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11 752 400,00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center"/>
              <w:rPr>
                <w:shd w:val="clear" w:color="auto" w:fill="FFFFFF"/>
              </w:rPr>
            </w:pPr>
            <w:r>
              <w:rPr>
                <w:rFonts w:eastAsia="Calibri"/>
                <w:sz w:val="20"/>
                <w:szCs w:val="20"/>
                <w:shd w:val="clear" w:color="auto" w:fill="FFFFFF"/>
                <w:lang w:eastAsia="en-US"/>
              </w:rPr>
              <w:t>624 751,56</w:t>
            </w: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03091040190049131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6 269 100,00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center"/>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03091040190049134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29 900,00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03091040193987122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463 500,00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03101040190049121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355 852 300,00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10 332 364,84</w:t>
            </w: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03101040190049122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1 129 100,00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03101040190049129</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112 339 400,00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43 398,05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3 555 946,73</w:t>
            </w: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03101040190049131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1 921 777 400,00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03101040190049133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829 900,00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03101040190049134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4 882 300,00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03101040190049139</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785 100,00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03101040190049221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21 000 000,00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21 000 000.00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21 000 000.00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6 223 020,00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09"/>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03101040190049242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1 297 597,18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4 046 603,15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15 107 800,00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15 201 400,00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15 438 900,00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2 209 204,60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03101040190049321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2 500,00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Pr="008109AF" w:rsidRDefault="008109AF">
            <w:pPr>
              <w:jc w:val="right"/>
              <w:rPr>
                <w:rFonts w:eastAsia="Calibri"/>
                <w:sz w:val="20"/>
                <w:szCs w:val="20"/>
                <w:shd w:val="clear" w:color="auto" w:fill="FFFFFF"/>
                <w:lang w:eastAsia="en-US"/>
              </w:rPr>
            </w:pPr>
            <w:r w:rsidRPr="008109AF">
              <w:rPr>
                <w:rFonts w:eastAsia="Calibri"/>
                <w:sz w:val="20"/>
                <w:szCs w:val="20"/>
                <w:shd w:val="clear" w:color="auto" w:fill="FFFFFF"/>
                <w:lang w:eastAsia="en-US"/>
              </w:rPr>
              <w:t>2 436,30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03101040190049831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22 738,43</w:t>
            </w: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03101040190049851</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547500,00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6AD3" w:rsidRDefault="008109AF">
            <w:pPr>
              <w:jc w:val="right"/>
              <w:rPr>
                <w:shd w:val="clear" w:color="auto" w:fill="FFFFFF"/>
              </w:rPr>
            </w:pPr>
            <w:r>
              <w:rPr>
                <w:rFonts w:eastAsia="Calibri"/>
                <w:sz w:val="20"/>
                <w:szCs w:val="20"/>
                <w:shd w:val="clear" w:color="auto" w:fill="FFFFFF"/>
                <w:lang w:eastAsia="en-US"/>
              </w:rPr>
              <w:t>171 920,00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03101040190061244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20 000.00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20 000.00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03101040190062244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120 000.00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val="en-US" w:eastAsia="en-US"/>
              </w:rPr>
              <w:t>120 000.00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03101040190071244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10 579 200,00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10 579 200,00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10 579 200,00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rsidP="008109AF">
            <w:pPr>
              <w:jc w:val="right"/>
              <w:rPr>
                <w:shd w:val="clear" w:color="auto" w:fill="FFFFFF"/>
              </w:rPr>
            </w:pPr>
            <w:r>
              <w:rPr>
                <w:rFonts w:eastAsia="Calibri"/>
                <w:sz w:val="20"/>
                <w:szCs w:val="20"/>
                <w:shd w:val="clear" w:color="auto" w:fill="FFFFFF"/>
                <w:lang w:eastAsia="en-US"/>
              </w:rPr>
              <w:t xml:space="preserve">6 050 443,25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8109AF"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rPr>
                <w:rFonts w:eastAsia="Calibri"/>
                <w:sz w:val="20"/>
                <w:szCs w:val="20"/>
                <w:shd w:val="clear" w:color="auto" w:fill="FFFFFF"/>
                <w:lang w:eastAsia="en-US"/>
              </w:rPr>
            </w:pPr>
            <w:r>
              <w:rPr>
                <w:rFonts w:eastAsia="Calibri"/>
                <w:sz w:val="20"/>
                <w:szCs w:val="20"/>
                <w:shd w:val="clear" w:color="auto" w:fill="FFFFFF"/>
                <w:lang w:eastAsia="en-US"/>
              </w:rPr>
              <w:t>03101040190071244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z w:val="20"/>
                <w:szCs w:val="20"/>
                <w:shd w:val="clear" w:color="auto" w:fill="FFFFFF"/>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r w:rsidRPr="008109AF">
              <w:rPr>
                <w:rFonts w:eastAsia="Calibri"/>
                <w:sz w:val="20"/>
                <w:szCs w:val="20"/>
                <w:shd w:val="clear" w:color="auto" w:fill="FFFFFF"/>
                <w:lang w:eastAsia="en-US"/>
              </w:rPr>
              <w:t>4 335 962,33</w:t>
            </w:r>
            <w:r>
              <w:rPr>
                <w:rFonts w:eastAsia="Calibri"/>
                <w:sz w:val="20"/>
                <w:szCs w:val="20"/>
                <w:shd w:val="clear" w:color="auto" w:fill="FFFFFF"/>
                <w:lang w:eastAsia="en-US"/>
              </w:rPr>
              <w:t xml:space="preserve"> (2025)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03101040190071247</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72 982 300,00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72 982 300,00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72 982 300,00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70 133 000,00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8109AF"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rPr>
                <w:rFonts w:eastAsia="Calibri"/>
                <w:sz w:val="20"/>
                <w:szCs w:val="20"/>
                <w:shd w:val="clear" w:color="auto" w:fill="FFFFFF"/>
                <w:lang w:eastAsia="en-US"/>
              </w:rPr>
            </w:pPr>
            <w:r>
              <w:rPr>
                <w:rFonts w:eastAsia="Calibri"/>
                <w:sz w:val="20"/>
                <w:szCs w:val="20"/>
                <w:shd w:val="clear" w:color="auto" w:fill="FFFFFF"/>
                <w:lang w:eastAsia="en-US"/>
              </w:rPr>
              <w:t>0310104019007124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z w:val="20"/>
                <w:szCs w:val="20"/>
                <w:shd w:val="clear" w:color="auto" w:fill="FFFFFF"/>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rFonts w:eastAsia="Calibri"/>
                <w:sz w:val="20"/>
                <w:szCs w:val="20"/>
                <w:shd w:val="clear" w:color="auto" w:fill="FFFFFF"/>
                <w:lang w:eastAsia="en-US"/>
              </w:rPr>
            </w:pPr>
            <w:r w:rsidRPr="008109AF">
              <w:rPr>
                <w:rFonts w:eastAsia="Calibri"/>
                <w:sz w:val="20"/>
                <w:szCs w:val="20"/>
                <w:shd w:val="clear" w:color="auto" w:fill="FFFFFF"/>
                <w:lang w:eastAsia="en-US"/>
              </w:rPr>
              <w:t>70 133 000,00</w:t>
            </w:r>
            <w:r>
              <w:rPr>
                <w:rFonts w:eastAsia="Calibri"/>
                <w:sz w:val="20"/>
                <w:szCs w:val="20"/>
                <w:shd w:val="clear" w:color="auto" w:fill="FFFFFF"/>
                <w:lang w:eastAsia="en-US"/>
              </w:rPr>
              <w:t xml:space="preserve"> (2025)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109AF" w:rsidRDefault="008109AF">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03101040193970134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33 057 000,00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03101040193971244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13 153 300,00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10 599 300,00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10 599 300,00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z w:val="20"/>
                <w:szCs w:val="2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8 950 000,00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03101040193987122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5 100 000,00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03101040193994134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389 000,00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03101040193996133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9 293 700,00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lastRenderedPageBreak/>
              <w:t>09021040190049244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417 300,00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417 300,00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417 300,00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10040340593988133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2 588 800,00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10040340593990134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1 482 800,00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eastAsia="en-US"/>
              </w:rPr>
              <w:t>10040340593991133</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4 100 200,00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sz w:val="20"/>
                <w:szCs w:val="20"/>
                <w:shd w:val="clear" w:color="auto" w:fill="FFFFFF"/>
                <w:lang w:val="en-US" w:eastAsia="en-US"/>
              </w:rPr>
              <w:t>07051040190049244</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49 000,00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shd w:val="clear" w:color="auto" w:fill="FFFFFF"/>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1D6AD3">
            <w:pPr>
              <w:jc w:val="right"/>
              <w:rPr>
                <w:rFonts w:eastAsia="Calibri"/>
                <w:sz w:val="20"/>
                <w:szCs w:val="20"/>
                <w:shd w:val="clear" w:color="auto" w:fill="FFFFFF"/>
                <w:lang w:eastAsia="en-US"/>
              </w:rPr>
            </w:pPr>
          </w:p>
        </w:tc>
      </w:tr>
      <w:tr w:rsidR="001D6AD3" w:rsidTr="008109AF">
        <w:trPr>
          <w:trHeight w:val="288"/>
        </w:trPr>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rPr>
                <w:shd w:val="clear" w:color="auto" w:fill="FFFFFF"/>
              </w:rPr>
            </w:pPr>
            <w:r>
              <w:rPr>
                <w:rFonts w:eastAsia="Calibri"/>
                <w:b/>
                <w:sz w:val="20"/>
                <w:szCs w:val="20"/>
                <w:shd w:val="clear" w:color="auto" w:fill="FFFFFF"/>
                <w:lang w:eastAsia="en-US"/>
              </w:rPr>
              <w:t>ИТОГО</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sz w:val="20"/>
                <w:szCs w:val="20"/>
                <w:shd w:val="clear" w:color="auto" w:fill="FFFFFF"/>
              </w:rPr>
              <w:t>2 646 552 700,00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130 919 500,00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131 157 000,00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D6AD3" w:rsidRDefault="008109AF">
            <w:pPr>
              <w:jc w:val="right"/>
              <w:rPr>
                <w:shd w:val="clear" w:color="auto" w:fill="FFFFFF"/>
              </w:rPr>
            </w:pPr>
            <w:r>
              <w:rPr>
                <w:rFonts w:eastAsia="Calibri"/>
                <w:sz w:val="20"/>
                <w:szCs w:val="20"/>
                <w:shd w:val="clear" w:color="auto" w:fill="FFFFFF"/>
                <w:lang w:eastAsia="en-US"/>
              </w:rPr>
              <w:t>1 297 597,18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6AD3" w:rsidRPr="008109AF" w:rsidRDefault="005F3902" w:rsidP="008109AF">
            <w:pPr>
              <w:rPr>
                <w:shd w:val="clear" w:color="auto" w:fill="FFFFFF"/>
              </w:rPr>
            </w:pPr>
            <w:r w:rsidRPr="005F3902">
              <w:rPr>
                <w:rFonts w:eastAsia="Calibri"/>
                <w:sz w:val="20"/>
                <w:szCs w:val="20"/>
                <w:shd w:val="clear" w:color="auto" w:fill="FFFFFF"/>
                <w:lang w:eastAsia="en-US"/>
              </w:rPr>
              <w:t>97 830 025,35</w:t>
            </w:r>
            <w:r>
              <w:rPr>
                <w:rFonts w:eastAsia="Calibri"/>
                <w:sz w:val="20"/>
                <w:szCs w:val="20"/>
                <w:shd w:val="clear" w:color="auto" w:fill="FFFFFF"/>
                <w:lang w:eastAsia="en-US"/>
              </w:rPr>
              <w:t xml:space="preserve"> (2024год) / </w:t>
            </w:r>
            <w:r w:rsidRPr="005F3902">
              <w:rPr>
                <w:rFonts w:eastAsia="Calibri"/>
                <w:sz w:val="20"/>
                <w:szCs w:val="20"/>
                <w:shd w:val="clear" w:color="auto" w:fill="FFFFFF"/>
                <w:lang w:eastAsia="en-US"/>
              </w:rPr>
              <w:t>74 468 962,33</w:t>
            </w:r>
            <w:r>
              <w:rPr>
                <w:rFonts w:eastAsia="Calibri"/>
                <w:sz w:val="20"/>
                <w:szCs w:val="20"/>
                <w:shd w:val="clear" w:color="auto" w:fill="FFFFFF"/>
                <w:lang w:eastAsia="en-US"/>
              </w:rPr>
              <w:t xml:space="preserve"> (2025) итого </w:t>
            </w:r>
            <w:r w:rsidRPr="005F3902">
              <w:rPr>
                <w:rFonts w:eastAsia="Calibri"/>
                <w:sz w:val="20"/>
                <w:szCs w:val="20"/>
                <w:shd w:val="clear" w:color="auto" w:fill="FFFFFF"/>
                <w:lang w:eastAsia="en-US"/>
              </w:rPr>
              <w:t>172 298 987,68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6AD3" w:rsidRPr="008109AF" w:rsidRDefault="008109AF" w:rsidP="008109AF">
            <w:pPr>
              <w:rPr>
                <w:rFonts w:eastAsia="Calibri"/>
                <w:sz w:val="20"/>
                <w:szCs w:val="20"/>
                <w:shd w:val="clear" w:color="auto" w:fill="FFFFFF"/>
                <w:lang w:eastAsia="en-US"/>
              </w:rPr>
            </w:pPr>
            <w:r>
              <w:rPr>
                <w:rFonts w:eastAsia="Calibri"/>
                <w:sz w:val="20"/>
                <w:szCs w:val="20"/>
                <w:shd w:val="clear" w:color="auto" w:fill="FFFFFF"/>
                <w:lang w:eastAsia="en-US"/>
              </w:rPr>
              <w:t>16 </w:t>
            </w:r>
            <w:r w:rsidRPr="008109AF">
              <w:rPr>
                <w:rFonts w:eastAsia="Calibri"/>
                <w:sz w:val="20"/>
                <w:szCs w:val="20"/>
                <w:shd w:val="clear" w:color="auto" w:fill="FFFFFF"/>
                <w:lang w:eastAsia="en-US"/>
              </w:rPr>
              <w:t>661 175,62</w:t>
            </w:r>
          </w:p>
        </w:tc>
      </w:tr>
    </w:tbl>
    <w:p w:rsidR="001D6AD3" w:rsidRDefault="001D6AD3">
      <w:pPr>
        <w:rPr>
          <w:rFonts w:eastAsia="Calibri"/>
          <w:sz w:val="28"/>
          <w:szCs w:val="28"/>
          <w:u w:val="single"/>
          <w:shd w:val="clear" w:color="auto" w:fill="FFFF00"/>
          <w:lang w:eastAsia="en-US"/>
        </w:rPr>
      </w:pPr>
    </w:p>
    <w:p w:rsidR="001D6AD3" w:rsidRDefault="008109AF" w:rsidP="005F3902">
      <w:pPr>
        <w:pStyle w:val="130"/>
        <w:numPr>
          <w:ilvl w:val="0"/>
          <w:numId w:val="4"/>
        </w:numPr>
        <w:tabs>
          <w:tab w:val="clear" w:pos="720"/>
          <w:tab w:val="num" w:pos="360"/>
        </w:tabs>
        <w:ind w:left="0" w:firstLine="567"/>
        <w:jc w:val="center"/>
        <w:rPr>
          <w:b/>
          <w:smallCaps w:val="0"/>
          <w:u w:val="single"/>
        </w:rPr>
      </w:pPr>
      <w:r>
        <w:rPr>
          <w:b/>
          <w:smallCaps w:val="0"/>
          <w:u w:val="single"/>
        </w:rPr>
        <w:t>АНАЛИЗ ПОКАЗАТЕЛЕЙ ФИНАНСОВОЙ ОТЧЕТНОСТИ</w:t>
      </w:r>
    </w:p>
    <w:p w:rsidR="001D6AD3" w:rsidRDefault="001D6AD3">
      <w:pPr>
        <w:pStyle w:val="130"/>
        <w:ind w:left="360"/>
        <w:jc w:val="center"/>
        <w:rPr>
          <w:b/>
          <w:smallCaps w:val="0"/>
          <w:u w:val="single"/>
        </w:rPr>
      </w:pPr>
    </w:p>
    <w:p w:rsidR="001D6AD3" w:rsidRDefault="008109AF">
      <w:pPr>
        <w:ind w:firstLine="567"/>
        <w:jc w:val="center"/>
        <w:rPr>
          <w:rFonts w:eastAsia="Calibri"/>
          <w:sz w:val="28"/>
          <w:szCs w:val="28"/>
          <w:u w:val="single"/>
          <w:lang w:eastAsia="en-US"/>
        </w:rPr>
      </w:pPr>
      <w:r>
        <w:rPr>
          <w:rFonts w:eastAsia="Calibri"/>
          <w:sz w:val="28"/>
          <w:szCs w:val="28"/>
          <w:u w:val="single"/>
          <w:lang w:eastAsia="en-US"/>
        </w:rPr>
        <w:t>СВЕДЕНИЯ ОБ ДВИЖЕНИИ НЕФИНАНСОВЫХ АКТИВОВ</w:t>
      </w:r>
    </w:p>
    <w:p w:rsidR="001D6AD3" w:rsidRDefault="008109AF">
      <w:pPr>
        <w:jc w:val="center"/>
        <w:rPr>
          <w:rFonts w:eastAsia="Calibri"/>
          <w:sz w:val="28"/>
          <w:szCs w:val="28"/>
          <w:u w:val="single"/>
          <w:lang w:eastAsia="en-US"/>
        </w:rPr>
      </w:pPr>
      <w:r>
        <w:rPr>
          <w:rFonts w:eastAsia="Calibri"/>
          <w:sz w:val="28"/>
          <w:szCs w:val="28"/>
          <w:u w:val="single"/>
          <w:lang w:eastAsia="en-US"/>
        </w:rPr>
        <w:t>(форма №0503168)</w:t>
      </w:r>
    </w:p>
    <w:p w:rsidR="001D6AD3" w:rsidRDefault="008109AF" w:rsidP="005F3902">
      <w:pPr>
        <w:ind w:firstLine="567"/>
        <w:jc w:val="both"/>
        <w:rPr>
          <w:rFonts w:eastAsia="Calibri"/>
          <w:b/>
          <w:sz w:val="28"/>
          <w:szCs w:val="28"/>
          <w:lang w:eastAsia="en-US"/>
        </w:rPr>
      </w:pPr>
      <w:r>
        <w:rPr>
          <w:rFonts w:eastAsia="Calibri"/>
          <w:sz w:val="28"/>
          <w:szCs w:val="28"/>
          <w:lang w:eastAsia="en-US"/>
        </w:rPr>
        <w:t>-</w:t>
      </w:r>
      <w:r>
        <w:rPr>
          <w:rFonts w:eastAsia="Calibri"/>
          <w:b/>
          <w:sz w:val="28"/>
          <w:szCs w:val="28"/>
          <w:lang w:eastAsia="en-US"/>
        </w:rPr>
        <w:t>по графе 6 «получено безвозмездно»:</w:t>
      </w:r>
    </w:p>
    <w:p w:rsidR="001D6AD3" w:rsidRDefault="008109AF" w:rsidP="005F3902">
      <w:pPr>
        <w:ind w:firstLine="567"/>
        <w:jc w:val="both"/>
        <w:rPr>
          <w:rFonts w:eastAsia="Calibri"/>
          <w:b/>
          <w:sz w:val="28"/>
          <w:szCs w:val="28"/>
          <w:lang w:eastAsia="en-US"/>
        </w:rPr>
      </w:pPr>
      <w:r>
        <w:rPr>
          <w:rFonts w:eastAsia="Calibri"/>
          <w:b/>
          <w:sz w:val="28"/>
          <w:szCs w:val="28"/>
          <w:lang w:eastAsia="en-US"/>
        </w:rPr>
        <w:t>1.1. Основные средства всего на сумму – 18 504 055,00 рублей из них:</w:t>
      </w:r>
    </w:p>
    <w:p w:rsidR="001D6AD3" w:rsidRDefault="008109AF" w:rsidP="005F3902">
      <w:pPr>
        <w:ind w:firstLine="567"/>
        <w:rPr>
          <w:rFonts w:eastAsia="Calibri"/>
          <w:sz w:val="28"/>
          <w:szCs w:val="28"/>
          <w:lang w:eastAsia="en-US"/>
        </w:rPr>
      </w:pPr>
      <w:r>
        <w:rPr>
          <w:rFonts w:eastAsia="Calibri"/>
          <w:sz w:val="28"/>
          <w:szCs w:val="28"/>
          <w:lang w:eastAsia="en-US"/>
        </w:rPr>
        <w:t>Машины и оборудование – 18 504 055,00 рублей в том числе;</w:t>
      </w:r>
    </w:p>
    <w:p w:rsidR="001D6AD3" w:rsidRDefault="008109AF" w:rsidP="005F3902">
      <w:pPr>
        <w:ind w:firstLine="567"/>
        <w:rPr>
          <w:rFonts w:eastAsia="Calibri"/>
          <w:sz w:val="28"/>
          <w:szCs w:val="28"/>
          <w:lang w:eastAsia="en-US"/>
        </w:rPr>
      </w:pPr>
      <w:r>
        <w:rPr>
          <w:rFonts w:eastAsia="Calibri"/>
          <w:sz w:val="28"/>
          <w:szCs w:val="28"/>
          <w:lang w:eastAsia="en-US"/>
        </w:rPr>
        <w:t>АСА (Мобильный узел связи) на шасси КАМАЗ-43118-46 г/н С736МС89 полученная от ГУ МЧС России по Свердловской области г. Екатеринбург согласно извещения от 13.04.2023 №</w:t>
      </w:r>
      <w:r>
        <w:t xml:space="preserve"> </w:t>
      </w:r>
      <w:r>
        <w:rPr>
          <w:rFonts w:eastAsia="Calibri"/>
          <w:sz w:val="28"/>
          <w:szCs w:val="28"/>
          <w:lang w:eastAsia="en-US"/>
        </w:rPr>
        <w:t>ГУ00-000006 на сумму – 17 910 000,00 руб.;</w:t>
      </w:r>
    </w:p>
    <w:p w:rsidR="001D6AD3" w:rsidRDefault="008109AF" w:rsidP="005F3902">
      <w:pPr>
        <w:ind w:firstLine="567"/>
        <w:rPr>
          <w:rFonts w:eastAsia="Calibri"/>
          <w:sz w:val="28"/>
          <w:szCs w:val="28"/>
          <w:lang w:eastAsia="en-US"/>
        </w:rPr>
      </w:pPr>
      <w:proofErr w:type="spellStart"/>
      <w:r>
        <w:rPr>
          <w:rFonts w:eastAsia="Calibri"/>
          <w:sz w:val="28"/>
          <w:szCs w:val="28"/>
          <w:lang w:val="en-US" w:eastAsia="en-US"/>
        </w:rPr>
        <w:t>FullHD</w:t>
      </w:r>
      <w:proofErr w:type="spellEnd"/>
      <w:r>
        <w:rPr>
          <w:rFonts w:eastAsia="Calibri"/>
          <w:sz w:val="28"/>
          <w:szCs w:val="28"/>
          <w:lang w:eastAsia="en-US"/>
        </w:rPr>
        <w:t xml:space="preserve"> ВКС-терминал </w:t>
      </w:r>
      <w:proofErr w:type="spellStart"/>
      <w:r>
        <w:rPr>
          <w:rFonts w:eastAsia="Calibri"/>
          <w:sz w:val="28"/>
          <w:szCs w:val="28"/>
          <w:lang w:val="en-US" w:eastAsia="en-US"/>
        </w:rPr>
        <w:t>TrueConfGroup</w:t>
      </w:r>
      <w:proofErr w:type="spellEnd"/>
      <w:r>
        <w:rPr>
          <w:rFonts w:eastAsia="Calibri"/>
          <w:sz w:val="28"/>
          <w:szCs w:val="28"/>
          <w:lang w:eastAsia="en-US"/>
        </w:rPr>
        <w:t xml:space="preserve"> </w:t>
      </w:r>
      <w:r>
        <w:rPr>
          <w:rFonts w:eastAsia="Calibri"/>
          <w:sz w:val="28"/>
          <w:szCs w:val="28"/>
          <w:lang w:val="en-US" w:eastAsia="en-US"/>
        </w:rPr>
        <w:t>Special</w:t>
      </w:r>
      <w:r>
        <w:rPr>
          <w:rFonts w:eastAsia="Calibri"/>
          <w:sz w:val="28"/>
          <w:szCs w:val="28"/>
          <w:lang w:eastAsia="en-US"/>
        </w:rPr>
        <w:t xml:space="preserve"> (2023) получен от ФГКУ "Рузский центр обеспечения пунктов управления МЧС Россий согласно извещения от 19.04.2023 № 00000-000083 на сумму – 594 055</w:t>
      </w:r>
      <w:proofErr w:type="gramStart"/>
      <w:r>
        <w:rPr>
          <w:rFonts w:eastAsia="Calibri"/>
          <w:sz w:val="28"/>
          <w:szCs w:val="28"/>
          <w:lang w:eastAsia="en-US"/>
        </w:rPr>
        <w:t>,00</w:t>
      </w:r>
      <w:proofErr w:type="gramEnd"/>
      <w:r>
        <w:rPr>
          <w:rFonts w:eastAsia="Calibri"/>
          <w:sz w:val="28"/>
          <w:szCs w:val="28"/>
          <w:lang w:eastAsia="en-US"/>
        </w:rPr>
        <w:t xml:space="preserve"> руб.;</w:t>
      </w:r>
    </w:p>
    <w:p w:rsidR="001D6AD3" w:rsidRDefault="008109AF">
      <w:pPr>
        <w:ind w:firstLine="708"/>
        <w:rPr>
          <w:rFonts w:eastAsia="Calibri"/>
          <w:b/>
          <w:sz w:val="28"/>
          <w:szCs w:val="28"/>
          <w:lang w:eastAsia="en-US"/>
        </w:rPr>
      </w:pPr>
      <w:r>
        <w:rPr>
          <w:rFonts w:eastAsia="Calibri"/>
          <w:b/>
          <w:sz w:val="28"/>
          <w:szCs w:val="28"/>
          <w:lang w:eastAsia="en-US"/>
        </w:rPr>
        <w:t>1.4. Вложения в основные средства всего на сумму – 89 198 422,24 рубля из них:</w:t>
      </w:r>
    </w:p>
    <w:p w:rsidR="001D6AD3" w:rsidRDefault="008109AF">
      <w:pPr>
        <w:ind w:firstLine="708"/>
        <w:rPr>
          <w:rFonts w:eastAsia="Calibri"/>
          <w:sz w:val="28"/>
          <w:szCs w:val="28"/>
          <w:lang w:eastAsia="en-US"/>
        </w:rPr>
      </w:pPr>
      <w:r>
        <w:rPr>
          <w:rFonts w:eastAsia="Calibri"/>
          <w:sz w:val="28"/>
          <w:szCs w:val="28"/>
          <w:lang w:eastAsia="en-US"/>
        </w:rPr>
        <w:t xml:space="preserve">- </w:t>
      </w:r>
      <w:r w:rsidR="005F3902" w:rsidRPr="005F3902">
        <w:rPr>
          <w:rFonts w:eastAsia="Calibri"/>
          <w:b/>
          <w:sz w:val="28"/>
          <w:szCs w:val="28"/>
          <w:lang w:eastAsia="en-US"/>
        </w:rPr>
        <w:t>по извещени</w:t>
      </w:r>
      <w:r w:rsidR="005F3902">
        <w:rPr>
          <w:rFonts w:eastAsia="Calibri"/>
          <w:b/>
          <w:sz w:val="28"/>
          <w:szCs w:val="28"/>
          <w:lang w:eastAsia="en-US"/>
        </w:rPr>
        <w:t>ю</w:t>
      </w:r>
      <w:r w:rsidR="005F3902" w:rsidRPr="005F3902">
        <w:rPr>
          <w:rFonts w:eastAsia="Calibri"/>
          <w:b/>
          <w:sz w:val="28"/>
          <w:szCs w:val="28"/>
          <w:lang w:eastAsia="en-US"/>
        </w:rPr>
        <w:t xml:space="preserve"> ИТ00-001262 от 23.08.2023г</w:t>
      </w:r>
      <w:r>
        <w:rPr>
          <w:rFonts w:eastAsia="Calibri"/>
          <w:sz w:val="28"/>
          <w:szCs w:val="28"/>
          <w:lang w:eastAsia="en-US"/>
        </w:rPr>
        <w:t xml:space="preserve">. от </w:t>
      </w:r>
      <w:r w:rsidR="005F3902" w:rsidRPr="005F3902">
        <w:rPr>
          <w:rFonts w:eastAsia="Calibri"/>
          <w:sz w:val="28"/>
          <w:szCs w:val="28"/>
          <w:lang w:eastAsia="en-US"/>
        </w:rPr>
        <w:t>ФКУ ЦБИТ МЧС РОССИИ</w:t>
      </w:r>
      <w:r>
        <w:rPr>
          <w:rFonts w:eastAsia="Calibri"/>
          <w:sz w:val="28"/>
          <w:szCs w:val="28"/>
          <w:lang w:eastAsia="en-US"/>
        </w:rPr>
        <w:t xml:space="preserve"> на сумму </w:t>
      </w:r>
      <w:r w:rsidR="005F3902" w:rsidRPr="005F3902">
        <w:rPr>
          <w:rFonts w:eastAsia="Calibri"/>
          <w:sz w:val="28"/>
          <w:szCs w:val="28"/>
          <w:lang w:eastAsia="en-US"/>
        </w:rPr>
        <w:t>3 040 000,00</w:t>
      </w:r>
      <w:r w:rsidR="005F3902">
        <w:rPr>
          <w:rFonts w:eastAsia="Calibri"/>
          <w:sz w:val="28"/>
          <w:szCs w:val="28"/>
          <w:lang w:eastAsia="en-US"/>
        </w:rPr>
        <w:t xml:space="preserve"> </w:t>
      </w:r>
      <w:r>
        <w:rPr>
          <w:rFonts w:eastAsia="Calibri"/>
          <w:sz w:val="28"/>
          <w:szCs w:val="28"/>
          <w:lang w:eastAsia="en-US"/>
        </w:rPr>
        <w:t>рублей ("</w:t>
      </w:r>
      <w:r w:rsidR="005F3902" w:rsidRPr="005F3902">
        <w:rPr>
          <w:rFonts w:eastAsia="Calibri"/>
          <w:sz w:val="28"/>
          <w:szCs w:val="28"/>
          <w:lang w:eastAsia="en-US"/>
        </w:rPr>
        <w:t>Маломерное судно</w:t>
      </w:r>
      <w:r w:rsidR="005F3902">
        <w:rPr>
          <w:rFonts w:eastAsia="Calibri"/>
          <w:sz w:val="28"/>
          <w:szCs w:val="28"/>
          <w:lang w:eastAsia="en-US"/>
        </w:rPr>
        <w:t xml:space="preserve"> длиной до 5м ПК500 с прицепом -1</w:t>
      </w:r>
      <w:r>
        <w:rPr>
          <w:rFonts w:eastAsia="Calibri"/>
          <w:sz w:val="28"/>
          <w:szCs w:val="28"/>
          <w:lang w:eastAsia="en-US"/>
        </w:rPr>
        <w:t xml:space="preserve"> шт.);</w:t>
      </w:r>
    </w:p>
    <w:p w:rsidR="001D6AD3" w:rsidRDefault="008109AF">
      <w:pPr>
        <w:ind w:firstLine="708"/>
        <w:rPr>
          <w:rFonts w:eastAsia="Calibri"/>
          <w:sz w:val="28"/>
          <w:szCs w:val="28"/>
          <w:lang w:eastAsia="en-US"/>
        </w:rPr>
      </w:pPr>
      <w:r>
        <w:rPr>
          <w:rFonts w:eastAsia="Calibri"/>
          <w:b/>
          <w:sz w:val="28"/>
          <w:szCs w:val="28"/>
          <w:lang w:eastAsia="en-US"/>
        </w:rPr>
        <w:t xml:space="preserve"> </w:t>
      </w:r>
      <w:r w:rsidR="005F3902">
        <w:rPr>
          <w:rFonts w:eastAsia="Calibri"/>
          <w:b/>
          <w:sz w:val="28"/>
          <w:szCs w:val="28"/>
          <w:lang w:eastAsia="en-US"/>
        </w:rPr>
        <w:t xml:space="preserve">- по </w:t>
      </w:r>
      <w:r w:rsidR="005F3902" w:rsidRPr="005F3902">
        <w:rPr>
          <w:rFonts w:eastAsia="Calibri"/>
          <w:b/>
          <w:sz w:val="28"/>
          <w:szCs w:val="28"/>
          <w:lang w:eastAsia="en-US"/>
        </w:rPr>
        <w:t>извещени</w:t>
      </w:r>
      <w:r w:rsidR="005F3902">
        <w:rPr>
          <w:rFonts w:eastAsia="Calibri"/>
          <w:b/>
          <w:sz w:val="28"/>
          <w:szCs w:val="28"/>
          <w:lang w:eastAsia="en-US"/>
        </w:rPr>
        <w:t>ю</w:t>
      </w:r>
      <w:r w:rsidR="005F3902" w:rsidRPr="005F3902">
        <w:rPr>
          <w:rFonts w:eastAsia="Calibri"/>
          <w:b/>
          <w:sz w:val="28"/>
          <w:szCs w:val="28"/>
          <w:lang w:eastAsia="en-US"/>
        </w:rPr>
        <w:t xml:space="preserve"> № 0000-000021 от 25.01.2023г.</w:t>
      </w:r>
      <w:r>
        <w:rPr>
          <w:rFonts w:eastAsia="Calibri"/>
          <w:sz w:val="28"/>
          <w:szCs w:val="28"/>
          <w:lang w:eastAsia="en-US"/>
        </w:rPr>
        <w:t xml:space="preserve">. от </w:t>
      </w:r>
      <w:r w:rsidR="005F3902" w:rsidRPr="005F3902">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5F3902" w:rsidRPr="005F3902">
        <w:rPr>
          <w:rFonts w:eastAsia="Calibri"/>
          <w:sz w:val="28"/>
          <w:szCs w:val="28"/>
          <w:lang w:eastAsia="en-US"/>
        </w:rPr>
        <w:t>811 602,77</w:t>
      </w:r>
      <w:r>
        <w:rPr>
          <w:rFonts w:eastAsia="Calibri"/>
          <w:sz w:val="28"/>
          <w:szCs w:val="28"/>
          <w:lang w:eastAsia="en-US"/>
        </w:rPr>
        <w:t xml:space="preserve">рубля </w:t>
      </w:r>
      <w:r w:rsidR="005F3902">
        <w:rPr>
          <w:rFonts w:eastAsia="Calibri"/>
          <w:sz w:val="28"/>
          <w:szCs w:val="28"/>
          <w:lang w:eastAsia="en-US"/>
        </w:rPr>
        <w:t>(</w:t>
      </w:r>
      <w:r w:rsidR="005F3902" w:rsidRPr="005F3902">
        <w:rPr>
          <w:rFonts w:eastAsia="Calibri"/>
          <w:sz w:val="28"/>
          <w:szCs w:val="28"/>
          <w:lang w:eastAsia="en-US"/>
        </w:rPr>
        <w:t xml:space="preserve">Легковой автомобиль </w:t>
      </w:r>
      <w:proofErr w:type="spellStart"/>
      <w:r w:rsidR="005F3902" w:rsidRPr="005F3902">
        <w:rPr>
          <w:rFonts w:eastAsia="Calibri"/>
          <w:sz w:val="28"/>
          <w:szCs w:val="28"/>
          <w:lang w:eastAsia="en-US"/>
        </w:rPr>
        <w:t>Lada</w:t>
      </w:r>
      <w:proofErr w:type="spellEnd"/>
      <w:r w:rsidR="005F3902" w:rsidRPr="005F3902">
        <w:rPr>
          <w:rFonts w:eastAsia="Calibri"/>
          <w:sz w:val="28"/>
          <w:szCs w:val="28"/>
          <w:lang w:eastAsia="en-US"/>
        </w:rPr>
        <w:t xml:space="preserve"> </w:t>
      </w:r>
      <w:proofErr w:type="spellStart"/>
      <w:r w:rsidR="005F3902" w:rsidRPr="005F3902">
        <w:rPr>
          <w:rFonts w:eastAsia="Calibri"/>
          <w:sz w:val="28"/>
          <w:szCs w:val="28"/>
          <w:lang w:eastAsia="en-US"/>
        </w:rPr>
        <w:t>Granta</w:t>
      </w:r>
      <w:proofErr w:type="spellEnd"/>
      <w:r w:rsidR="005F3902" w:rsidRPr="005F3902">
        <w:rPr>
          <w:rFonts w:eastAsia="Calibri"/>
          <w:sz w:val="28"/>
          <w:szCs w:val="28"/>
          <w:lang w:eastAsia="en-US"/>
        </w:rPr>
        <w:t xml:space="preserve"> 2119040 С 798 МЕ89</w:t>
      </w:r>
      <w:r>
        <w:rPr>
          <w:rFonts w:eastAsia="Calibri"/>
          <w:sz w:val="28"/>
          <w:szCs w:val="28"/>
          <w:lang w:eastAsia="en-US"/>
        </w:rPr>
        <w:t>ей);</w:t>
      </w:r>
    </w:p>
    <w:p w:rsidR="001D6AD3" w:rsidRDefault="008109AF">
      <w:pPr>
        <w:ind w:firstLine="708"/>
        <w:rPr>
          <w:rFonts w:eastAsia="Calibri"/>
          <w:sz w:val="28"/>
          <w:szCs w:val="28"/>
          <w:lang w:eastAsia="en-US"/>
        </w:rPr>
      </w:pPr>
      <w:r>
        <w:rPr>
          <w:rFonts w:eastAsia="Calibri"/>
          <w:b/>
          <w:sz w:val="28"/>
          <w:szCs w:val="28"/>
          <w:lang w:eastAsia="en-US"/>
        </w:rPr>
        <w:t>-</w:t>
      </w:r>
      <w:r w:rsidR="005F3902">
        <w:rPr>
          <w:rFonts w:eastAsia="Calibri"/>
          <w:b/>
          <w:sz w:val="28"/>
          <w:szCs w:val="28"/>
          <w:lang w:eastAsia="en-US"/>
        </w:rPr>
        <w:t xml:space="preserve"> по </w:t>
      </w:r>
      <w:r w:rsidR="005F3902" w:rsidRPr="005F3902">
        <w:rPr>
          <w:rFonts w:eastAsia="Calibri"/>
          <w:b/>
          <w:sz w:val="28"/>
          <w:szCs w:val="28"/>
          <w:lang w:eastAsia="en-US"/>
        </w:rPr>
        <w:t>извещени</w:t>
      </w:r>
      <w:r w:rsidR="005F3902">
        <w:rPr>
          <w:rFonts w:eastAsia="Calibri"/>
          <w:b/>
          <w:sz w:val="28"/>
          <w:szCs w:val="28"/>
          <w:lang w:eastAsia="en-US"/>
        </w:rPr>
        <w:t>ю</w:t>
      </w:r>
      <w:r w:rsidR="005F3902" w:rsidRPr="005F3902">
        <w:rPr>
          <w:rFonts w:eastAsia="Calibri"/>
          <w:b/>
          <w:sz w:val="28"/>
          <w:szCs w:val="28"/>
          <w:lang w:eastAsia="en-US"/>
        </w:rPr>
        <w:t xml:space="preserve"> 0000-000101 от 24.03.2023г</w:t>
      </w:r>
      <w:r>
        <w:rPr>
          <w:rFonts w:eastAsia="Calibri"/>
          <w:b/>
          <w:sz w:val="28"/>
          <w:szCs w:val="28"/>
          <w:lang w:eastAsia="en-US"/>
        </w:rPr>
        <w:t>.</w:t>
      </w:r>
      <w:r>
        <w:rPr>
          <w:rFonts w:eastAsia="Calibri"/>
          <w:sz w:val="28"/>
          <w:szCs w:val="28"/>
          <w:lang w:eastAsia="en-US"/>
        </w:rPr>
        <w:t xml:space="preserve"> от </w:t>
      </w:r>
      <w:r w:rsidR="005F3902" w:rsidRPr="005F3902">
        <w:rPr>
          <w:rFonts w:eastAsia="Calibri"/>
          <w:sz w:val="28"/>
          <w:szCs w:val="28"/>
          <w:lang w:eastAsia="en-US"/>
        </w:rPr>
        <w:t>Уральский филиал ФКУ</w:t>
      </w:r>
      <w:r w:rsidR="005F3902">
        <w:rPr>
          <w:rFonts w:eastAsia="Calibri"/>
          <w:sz w:val="28"/>
          <w:szCs w:val="28"/>
          <w:lang w:eastAsia="en-US"/>
        </w:rPr>
        <w:t xml:space="preserve"> </w:t>
      </w:r>
      <w:r w:rsidR="005F3902" w:rsidRPr="005F3902">
        <w:rPr>
          <w:rFonts w:eastAsia="Calibri"/>
          <w:sz w:val="28"/>
          <w:szCs w:val="28"/>
          <w:lang w:eastAsia="en-US"/>
        </w:rPr>
        <w:t>ЦБИТ МЧС России</w:t>
      </w:r>
      <w:r>
        <w:rPr>
          <w:rFonts w:eastAsia="Calibri"/>
          <w:sz w:val="28"/>
          <w:szCs w:val="28"/>
          <w:lang w:eastAsia="en-US"/>
        </w:rPr>
        <w:t xml:space="preserve"> на сумму </w:t>
      </w:r>
      <w:r w:rsidR="005F3902" w:rsidRPr="005F3902">
        <w:rPr>
          <w:rFonts w:eastAsia="Calibri"/>
          <w:sz w:val="28"/>
          <w:szCs w:val="28"/>
          <w:lang w:eastAsia="en-US"/>
        </w:rPr>
        <w:t xml:space="preserve">77 500,00 </w:t>
      </w:r>
      <w:r>
        <w:rPr>
          <w:rFonts w:eastAsia="Calibri"/>
          <w:sz w:val="28"/>
          <w:szCs w:val="28"/>
          <w:lang w:eastAsia="en-US"/>
        </w:rPr>
        <w:t>рублей</w:t>
      </w:r>
      <w:r w:rsidR="005F3902">
        <w:rPr>
          <w:rFonts w:eastAsia="Calibri"/>
          <w:sz w:val="28"/>
          <w:szCs w:val="28"/>
          <w:lang w:eastAsia="en-US"/>
        </w:rPr>
        <w:t xml:space="preserve"> (</w:t>
      </w:r>
      <w:r w:rsidR="005F3902" w:rsidRPr="005F3902">
        <w:rPr>
          <w:rFonts w:eastAsia="Calibri"/>
          <w:sz w:val="28"/>
          <w:szCs w:val="28"/>
          <w:lang w:eastAsia="en-US"/>
        </w:rPr>
        <w:t>Экспресса-лаборатория химического контроля</w:t>
      </w:r>
      <w:r w:rsidR="005F3902">
        <w:rPr>
          <w:rFonts w:eastAsia="Calibri"/>
          <w:sz w:val="28"/>
          <w:szCs w:val="28"/>
          <w:lang w:eastAsia="en-US"/>
        </w:rPr>
        <w:t xml:space="preserve"> "Пчелка-Р");</w:t>
      </w:r>
    </w:p>
    <w:p w:rsidR="001D6AD3" w:rsidRDefault="008109AF">
      <w:pPr>
        <w:ind w:firstLine="708"/>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 xml:space="preserve">по </w:t>
      </w:r>
      <w:r w:rsidR="005F3902" w:rsidRPr="005F3902">
        <w:rPr>
          <w:rFonts w:eastAsia="Calibri"/>
          <w:b/>
          <w:sz w:val="28"/>
          <w:szCs w:val="28"/>
          <w:lang w:eastAsia="en-US"/>
        </w:rPr>
        <w:t>извещени</w:t>
      </w:r>
      <w:r w:rsidR="005F3902">
        <w:rPr>
          <w:rFonts w:eastAsia="Calibri"/>
          <w:b/>
          <w:sz w:val="28"/>
          <w:szCs w:val="28"/>
          <w:lang w:eastAsia="en-US"/>
        </w:rPr>
        <w:t>ю</w:t>
      </w:r>
      <w:r w:rsidR="005F3902" w:rsidRPr="005F3902">
        <w:rPr>
          <w:rFonts w:eastAsia="Calibri"/>
          <w:b/>
          <w:sz w:val="28"/>
          <w:szCs w:val="28"/>
          <w:lang w:eastAsia="en-US"/>
        </w:rPr>
        <w:t xml:space="preserve"> 0000-000100 от 24.03.2023г</w:t>
      </w:r>
      <w:r>
        <w:rPr>
          <w:rFonts w:eastAsia="Calibri"/>
          <w:b/>
          <w:sz w:val="28"/>
          <w:szCs w:val="28"/>
          <w:lang w:eastAsia="en-US"/>
        </w:rPr>
        <w:t>.</w:t>
      </w:r>
      <w:r>
        <w:rPr>
          <w:rFonts w:eastAsia="Calibri"/>
          <w:sz w:val="28"/>
          <w:szCs w:val="28"/>
          <w:lang w:eastAsia="en-US"/>
        </w:rPr>
        <w:t xml:space="preserve"> от </w:t>
      </w:r>
      <w:r w:rsidR="005F3902" w:rsidRPr="005F3902">
        <w:rPr>
          <w:rFonts w:eastAsia="Calibri"/>
          <w:sz w:val="28"/>
          <w:szCs w:val="28"/>
          <w:lang w:eastAsia="en-US"/>
        </w:rPr>
        <w:t>Уральский филиал ФКУ</w:t>
      </w:r>
      <w:r w:rsidR="005F3902">
        <w:rPr>
          <w:rFonts w:eastAsia="Calibri"/>
          <w:sz w:val="28"/>
          <w:szCs w:val="28"/>
          <w:lang w:eastAsia="en-US"/>
        </w:rPr>
        <w:t xml:space="preserve"> </w:t>
      </w:r>
      <w:r w:rsidR="005F3902" w:rsidRPr="005F3902">
        <w:rPr>
          <w:rFonts w:eastAsia="Calibri"/>
          <w:sz w:val="28"/>
          <w:szCs w:val="28"/>
          <w:lang w:eastAsia="en-US"/>
        </w:rPr>
        <w:t>ЦБИТ МЧС России</w:t>
      </w:r>
      <w:r>
        <w:rPr>
          <w:rFonts w:eastAsia="Calibri"/>
          <w:sz w:val="28"/>
          <w:szCs w:val="28"/>
          <w:lang w:eastAsia="en-US"/>
        </w:rPr>
        <w:t xml:space="preserve"> на сумму </w:t>
      </w:r>
      <w:r w:rsidR="005F3902" w:rsidRPr="005F3902">
        <w:rPr>
          <w:rFonts w:eastAsia="Calibri"/>
          <w:sz w:val="28"/>
          <w:szCs w:val="28"/>
          <w:lang w:eastAsia="en-US"/>
        </w:rPr>
        <w:t xml:space="preserve">228 202,70 </w:t>
      </w:r>
      <w:r>
        <w:rPr>
          <w:rFonts w:eastAsia="Calibri"/>
          <w:sz w:val="28"/>
          <w:szCs w:val="28"/>
          <w:lang w:eastAsia="en-US"/>
        </w:rPr>
        <w:t>рублей (</w:t>
      </w:r>
      <w:r w:rsidR="005F3902" w:rsidRPr="005F3902">
        <w:rPr>
          <w:rFonts w:eastAsia="Calibri"/>
          <w:sz w:val="28"/>
          <w:szCs w:val="28"/>
          <w:lang w:eastAsia="en-US"/>
        </w:rPr>
        <w:t>Д</w:t>
      </w:r>
      <w:r w:rsidR="005F3902">
        <w:rPr>
          <w:rFonts w:eastAsia="Calibri"/>
          <w:sz w:val="28"/>
          <w:szCs w:val="28"/>
          <w:lang w:eastAsia="en-US"/>
        </w:rPr>
        <w:t>озиметр-радиометр ДРБП-03</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6C2D94" w:rsidRPr="006C2D94">
        <w:rPr>
          <w:rFonts w:eastAsia="Calibri"/>
          <w:b/>
          <w:sz w:val="28"/>
          <w:szCs w:val="28"/>
          <w:lang w:eastAsia="en-US"/>
        </w:rPr>
        <w:t>извещени</w:t>
      </w:r>
      <w:r w:rsidR="006C2D94">
        <w:rPr>
          <w:rFonts w:eastAsia="Calibri"/>
          <w:b/>
          <w:sz w:val="28"/>
          <w:szCs w:val="28"/>
          <w:lang w:eastAsia="en-US"/>
        </w:rPr>
        <w:t>ю</w:t>
      </w:r>
      <w:r w:rsidR="006C2D94" w:rsidRPr="006C2D94">
        <w:rPr>
          <w:rFonts w:eastAsia="Calibri"/>
          <w:b/>
          <w:sz w:val="28"/>
          <w:szCs w:val="28"/>
          <w:lang w:eastAsia="en-US"/>
        </w:rPr>
        <w:t xml:space="preserve"> № ИТ00-000378 от 25.01.2023г.</w:t>
      </w:r>
      <w:r>
        <w:rPr>
          <w:rFonts w:eastAsia="Calibri"/>
          <w:b/>
          <w:sz w:val="28"/>
          <w:szCs w:val="28"/>
          <w:lang w:eastAsia="en-US"/>
        </w:rPr>
        <w:t xml:space="preserve">. </w:t>
      </w:r>
      <w:r>
        <w:rPr>
          <w:rFonts w:eastAsia="Calibri"/>
          <w:sz w:val="28"/>
          <w:szCs w:val="28"/>
          <w:lang w:eastAsia="en-US"/>
        </w:rPr>
        <w:t xml:space="preserve">от </w:t>
      </w:r>
      <w:r w:rsidR="006C2D94" w:rsidRPr="006C2D94">
        <w:rPr>
          <w:rFonts w:eastAsia="Calibri"/>
          <w:sz w:val="28"/>
          <w:szCs w:val="28"/>
          <w:lang w:eastAsia="en-US"/>
        </w:rPr>
        <w:t>ФКУ ЦБИТ МЧС РОССИИ</w:t>
      </w:r>
      <w:r>
        <w:rPr>
          <w:rFonts w:eastAsia="Calibri"/>
          <w:sz w:val="28"/>
          <w:szCs w:val="28"/>
          <w:lang w:eastAsia="en-US"/>
        </w:rPr>
        <w:t xml:space="preserve"> на сумму</w:t>
      </w:r>
      <w:r>
        <w:t xml:space="preserve"> </w:t>
      </w:r>
      <w:r w:rsidR="006C2D94" w:rsidRPr="006C2D94">
        <w:rPr>
          <w:rFonts w:eastAsia="Calibri"/>
          <w:sz w:val="28"/>
          <w:szCs w:val="28"/>
          <w:lang w:eastAsia="en-US"/>
        </w:rPr>
        <w:t xml:space="preserve">6 134 772,00 </w:t>
      </w:r>
      <w:r>
        <w:rPr>
          <w:rFonts w:eastAsia="Calibri"/>
          <w:sz w:val="28"/>
          <w:szCs w:val="28"/>
          <w:lang w:eastAsia="en-US"/>
        </w:rPr>
        <w:t>рублей (</w:t>
      </w:r>
      <w:r w:rsidR="006C2D94" w:rsidRPr="006C2D94">
        <w:rPr>
          <w:rFonts w:eastAsia="Calibri"/>
          <w:sz w:val="28"/>
          <w:szCs w:val="28"/>
          <w:lang w:eastAsia="en-US"/>
        </w:rPr>
        <w:t>УРАЛ 4320-80, VIN X1P432000N1453020 С587 МС/89</w:t>
      </w:r>
      <w:r>
        <w:rPr>
          <w:rFonts w:eastAsia="Calibri"/>
          <w:sz w:val="28"/>
          <w:szCs w:val="28"/>
          <w:lang w:eastAsia="en-US"/>
        </w:rPr>
        <w:t xml:space="preserve">) </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6C2D94">
        <w:rPr>
          <w:rFonts w:eastAsia="Calibri"/>
          <w:b/>
          <w:sz w:val="28"/>
          <w:szCs w:val="28"/>
          <w:lang w:eastAsia="en-US"/>
        </w:rPr>
        <w:t>и</w:t>
      </w:r>
      <w:r w:rsidR="006C2D94" w:rsidRPr="006C2D94">
        <w:rPr>
          <w:rFonts w:eastAsia="Calibri"/>
          <w:b/>
          <w:sz w:val="28"/>
          <w:szCs w:val="28"/>
          <w:lang w:eastAsia="en-US"/>
        </w:rPr>
        <w:t>звещени</w:t>
      </w:r>
      <w:r w:rsidR="006C2D94">
        <w:rPr>
          <w:rFonts w:eastAsia="Calibri"/>
          <w:b/>
          <w:sz w:val="28"/>
          <w:szCs w:val="28"/>
          <w:lang w:eastAsia="en-US"/>
        </w:rPr>
        <w:t xml:space="preserve">ю </w:t>
      </w:r>
      <w:r w:rsidR="006C2D94" w:rsidRPr="006C2D94">
        <w:rPr>
          <w:rFonts w:eastAsia="Calibri"/>
          <w:b/>
          <w:sz w:val="28"/>
          <w:szCs w:val="28"/>
          <w:lang w:eastAsia="en-US"/>
        </w:rPr>
        <w:t>ИТ00-000564 от 24.04.2023г</w:t>
      </w:r>
      <w:r>
        <w:rPr>
          <w:rFonts w:eastAsia="Calibri"/>
          <w:b/>
          <w:sz w:val="28"/>
          <w:szCs w:val="28"/>
          <w:lang w:eastAsia="en-US"/>
        </w:rPr>
        <w:t>.</w:t>
      </w:r>
      <w:r>
        <w:t xml:space="preserve"> </w:t>
      </w:r>
      <w:r>
        <w:rPr>
          <w:rFonts w:eastAsia="Calibri"/>
          <w:sz w:val="28"/>
          <w:szCs w:val="28"/>
          <w:lang w:eastAsia="en-US"/>
        </w:rPr>
        <w:t xml:space="preserve">от </w:t>
      </w:r>
      <w:r w:rsidR="006C2D94" w:rsidRPr="006C2D94">
        <w:rPr>
          <w:rFonts w:eastAsia="Calibri"/>
          <w:sz w:val="28"/>
          <w:szCs w:val="28"/>
          <w:lang w:eastAsia="en-US"/>
        </w:rPr>
        <w:t>ФКУ ЦБИТ МЧС РОССИИ</w:t>
      </w:r>
      <w:r>
        <w:rPr>
          <w:rFonts w:eastAsia="Calibri"/>
          <w:sz w:val="28"/>
          <w:szCs w:val="28"/>
          <w:lang w:eastAsia="en-US"/>
        </w:rPr>
        <w:t xml:space="preserve"> на сумму </w:t>
      </w:r>
      <w:r w:rsidR="006C2D94" w:rsidRPr="006C2D94">
        <w:rPr>
          <w:rFonts w:eastAsia="Calibri"/>
          <w:sz w:val="28"/>
          <w:szCs w:val="28"/>
          <w:lang w:eastAsia="en-US"/>
        </w:rPr>
        <w:t xml:space="preserve">820 000,00 </w:t>
      </w:r>
      <w:r>
        <w:rPr>
          <w:rFonts w:eastAsia="Calibri"/>
          <w:sz w:val="28"/>
          <w:szCs w:val="28"/>
          <w:lang w:eastAsia="en-US"/>
        </w:rPr>
        <w:t>рублей (</w:t>
      </w:r>
      <w:r w:rsidR="006C2D94" w:rsidRPr="006C2D94">
        <w:rPr>
          <w:rFonts w:eastAsia="Calibri"/>
          <w:sz w:val="28"/>
          <w:szCs w:val="28"/>
          <w:lang w:eastAsia="en-US"/>
        </w:rPr>
        <w:t>Аппарат дыхательный со сжатым воздухом с</w:t>
      </w:r>
      <w:r w:rsidR="006C2D94">
        <w:rPr>
          <w:rFonts w:eastAsia="Calibri"/>
          <w:sz w:val="28"/>
          <w:szCs w:val="28"/>
          <w:lang w:eastAsia="en-US"/>
        </w:rPr>
        <w:t xml:space="preserve"> открытым циклоном дыхания – 8 шт.</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sz w:val="28"/>
          <w:szCs w:val="28"/>
          <w:lang w:eastAsia="en-US"/>
        </w:rPr>
        <w:t>-</w:t>
      </w:r>
      <w:r w:rsidRPr="006C2D94">
        <w:rPr>
          <w:rFonts w:eastAsia="Calibri"/>
          <w:b/>
          <w:sz w:val="28"/>
          <w:szCs w:val="28"/>
          <w:lang w:eastAsia="en-US"/>
        </w:rPr>
        <w:t xml:space="preserve"> </w:t>
      </w:r>
      <w:r w:rsidR="006C2D94" w:rsidRPr="006C2D94">
        <w:rPr>
          <w:rFonts w:eastAsia="Calibri"/>
          <w:b/>
          <w:sz w:val="28"/>
          <w:szCs w:val="28"/>
          <w:lang w:eastAsia="en-US"/>
        </w:rPr>
        <w:t>по</w:t>
      </w:r>
      <w:r w:rsidR="006C2D94">
        <w:rPr>
          <w:rFonts w:eastAsia="Calibri"/>
          <w:sz w:val="28"/>
          <w:szCs w:val="28"/>
          <w:lang w:eastAsia="en-US"/>
        </w:rPr>
        <w:t xml:space="preserve"> </w:t>
      </w:r>
      <w:r w:rsidR="006C2D94" w:rsidRPr="006C2D94">
        <w:rPr>
          <w:rFonts w:eastAsia="Calibri"/>
          <w:b/>
          <w:sz w:val="28"/>
          <w:szCs w:val="28"/>
          <w:lang w:eastAsia="en-US"/>
        </w:rPr>
        <w:t>извещени</w:t>
      </w:r>
      <w:r w:rsidR="006C2D94">
        <w:rPr>
          <w:rFonts w:eastAsia="Calibri"/>
          <w:b/>
          <w:sz w:val="28"/>
          <w:szCs w:val="28"/>
          <w:lang w:eastAsia="en-US"/>
        </w:rPr>
        <w:t>ю</w:t>
      </w:r>
      <w:r w:rsidR="006C2D94" w:rsidRPr="006C2D94">
        <w:rPr>
          <w:rFonts w:eastAsia="Calibri"/>
          <w:b/>
          <w:sz w:val="28"/>
          <w:szCs w:val="28"/>
          <w:lang w:eastAsia="en-US"/>
        </w:rPr>
        <w:t xml:space="preserve"> 0000-2020 от 15.06.2022</w:t>
      </w:r>
      <w:r>
        <w:rPr>
          <w:rFonts w:eastAsia="Calibri"/>
          <w:b/>
          <w:sz w:val="28"/>
          <w:szCs w:val="28"/>
          <w:lang w:eastAsia="en-US"/>
        </w:rPr>
        <w:t>.</w:t>
      </w:r>
      <w:r>
        <w:rPr>
          <w:rFonts w:eastAsia="Calibri"/>
          <w:sz w:val="28"/>
          <w:szCs w:val="28"/>
          <w:lang w:eastAsia="en-US"/>
        </w:rPr>
        <w:t xml:space="preserve"> от </w:t>
      </w:r>
      <w:r w:rsidR="006C2D94" w:rsidRPr="006C2D94">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6C2D94" w:rsidRPr="006C2D94">
        <w:rPr>
          <w:rFonts w:eastAsia="Calibri"/>
          <w:sz w:val="28"/>
          <w:szCs w:val="28"/>
          <w:lang w:eastAsia="en-US"/>
        </w:rPr>
        <w:t xml:space="preserve">6 028,74 </w:t>
      </w:r>
      <w:r>
        <w:rPr>
          <w:rFonts w:eastAsia="Calibri"/>
          <w:sz w:val="28"/>
          <w:szCs w:val="28"/>
          <w:lang w:eastAsia="en-US"/>
        </w:rPr>
        <w:t>рублей (</w:t>
      </w:r>
      <w:r w:rsidR="006C2D94" w:rsidRPr="006C2D94">
        <w:rPr>
          <w:rFonts w:eastAsia="Calibri"/>
          <w:sz w:val="28"/>
          <w:szCs w:val="28"/>
          <w:lang w:eastAsia="en-US"/>
        </w:rPr>
        <w:t>Автоцистерна АЦ 6,0-40 (5557) С695 ЕС89</w:t>
      </w:r>
      <w:r>
        <w:rPr>
          <w:rFonts w:eastAsia="Calibri"/>
          <w:sz w:val="28"/>
          <w:szCs w:val="28"/>
          <w:lang w:eastAsia="en-US"/>
        </w:rPr>
        <w:t>.)</w:t>
      </w:r>
      <w:r w:rsidR="006C2D94">
        <w:rPr>
          <w:rFonts w:eastAsia="Calibri"/>
          <w:sz w:val="28"/>
          <w:szCs w:val="28"/>
          <w:lang w:eastAsia="en-US"/>
        </w:rPr>
        <w:t xml:space="preserve"> доначислена балансовая стоимость пе</w:t>
      </w:r>
      <w:r w:rsidR="00256AC8">
        <w:rPr>
          <w:rFonts w:eastAsia="Calibri"/>
          <w:sz w:val="28"/>
          <w:szCs w:val="28"/>
          <w:lang w:eastAsia="en-US"/>
        </w:rPr>
        <w:t>реданного в 2022 году имущества</w:t>
      </w:r>
      <w:r w:rsidR="006C2D94">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lastRenderedPageBreak/>
        <w:t xml:space="preserve">- по </w:t>
      </w:r>
      <w:r w:rsidR="00256AC8" w:rsidRPr="00256AC8">
        <w:rPr>
          <w:rFonts w:eastAsia="Calibri"/>
          <w:b/>
          <w:sz w:val="28"/>
          <w:szCs w:val="28"/>
          <w:lang w:eastAsia="en-US"/>
        </w:rPr>
        <w:t>извещени</w:t>
      </w:r>
      <w:r w:rsidR="00256AC8">
        <w:rPr>
          <w:rFonts w:eastAsia="Calibri"/>
          <w:b/>
          <w:sz w:val="28"/>
          <w:szCs w:val="28"/>
          <w:lang w:eastAsia="en-US"/>
        </w:rPr>
        <w:t>ю</w:t>
      </w:r>
      <w:r w:rsidR="00256AC8" w:rsidRPr="00256AC8">
        <w:rPr>
          <w:rFonts w:eastAsia="Calibri"/>
          <w:b/>
          <w:sz w:val="28"/>
          <w:szCs w:val="28"/>
          <w:lang w:eastAsia="en-US"/>
        </w:rPr>
        <w:t xml:space="preserve"> 0000-000264 от 28.08.2023г</w:t>
      </w:r>
      <w:r>
        <w:rPr>
          <w:rFonts w:eastAsia="Calibri"/>
          <w:b/>
          <w:sz w:val="28"/>
          <w:szCs w:val="28"/>
          <w:lang w:eastAsia="en-US"/>
        </w:rPr>
        <w:t>.</w:t>
      </w:r>
      <w:r>
        <w:rPr>
          <w:rFonts w:eastAsia="Calibri"/>
          <w:sz w:val="28"/>
          <w:szCs w:val="28"/>
          <w:lang w:eastAsia="en-US"/>
        </w:rPr>
        <w:t xml:space="preserve"> от </w:t>
      </w:r>
      <w:r w:rsidR="00256AC8" w:rsidRPr="00256AC8">
        <w:rPr>
          <w:rFonts w:eastAsia="Calibri"/>
          <w:sz w:val="28"/>
          <w:szCs w:val="28"/>
          <w:lang w:eastAsia="en-US"/>
        </w:rPr>
        <w:t xml:space="preserve">Уральский филиал ФКУЦБИТ МЧС России </w:t>
      </w:r>
      <w:r>
        <w:rPr>
          <w:rFonts w:eastAsia="Calibri"/>
          <w:sz w:val="28"/>
          <w:szCs w:val="28"/>
          <w:lang w:eastAsia="en-US"/>
        </w:rPr>
        <w:t xml:space="preserve">на сумму </w:t>
      </w:r>
      <w:r w:rsidR="00256AC8" w:rsidRPr="00256AC8">
        <w:rPr>
          <w:rFonts w:eastAsia="Calibri"/>
          <w:sz w:val="28"/>
          <w:szCs w:val="28"/>
          <w:lang w:eastAsia="en-US"/>
        </w:rPr>
        <w:t xml:space="preserve">119 419,18 </w:t>
      </w:r>
      <w:r>
        <w:rPr>
          <w:rFonts w:eastAsia="Calibri"/>
          <w:sz w:val="28"/>
          <w:szCs w:val="28"/>
          <w:lang w:eastAsia="en-US"/>
        </w:rPr>
        <w:t>рублей (</w:t>
      </w:r>
      <w:r w:rsidR="00256AC8" w:rsidRPr="00256AC8">
        <w:rPr>
          <w:rFonts w:eastAsia="Calibri"/>
          <w:sz w:val="28"/>
          <w:szCs w:val="28"/>
          <w:lang w:eastAsia="en-US"/>
        </w:rPr>
        <w:t xml:space="preserve">Персональная ЭВМ (Машины вычислительные электронные персональные ПЭВМ (2023) </w:t>
      </w:r>
      <w:r>
        <w:rPr>
          <w:rFonts w:eastAsia="Calibri"/>
          <w:sz w:val="28"/>
          <w:szCs w:val="28"/>
          <w:lang w:eastAsia="en-US"/>
        </w:rPr>
        <w:t>- 2 шт.);</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256AC8" w:rsidRPr="00256AC8">
        <w:rPr>
          <w:rFonts w:eastAsia="Calibri"/>
          <w:b/>
          <w:sz w:val="28"/>
          <w:szCs w:val="28"/>
          <w:lang w:eastAsia="en-US"/>
        </w:rPr>
        <w:t>извещени</w:t>
      </w:r>
      <w:r w:rsidR="00256AC8">
        <w:rPr>
          <w:rFonts w:eastAsia="Calibri"/>
          <w:b/>
          <w:sz w:val="28"/>
          <w:szCs w:val="28"/>
          <w:lang w:eastAsia="en-US"/>
        </w:rPr>
        <w:t>ю</w:t>
      </w:r>
      <w:r w:rsidR="00256AC8" w:rsidRPr="00256AC8">
        <w:rPr>
          <w:rFonts w:eastAsia="Calibri"/>
          <w:b/>
          <w:sz w:val="28"/>
          <w:szCs w:val="28"/>
          <w:lang w:eastAsia="en-US"/>
        </w:rPr>
        <w:t xml:space="preserve"> ИТ00-002144 от 15.11.2023г</w:t>
      </w:r>
      <w:r>
        <w:rPr>
          <w:rFonts w:eastAsia="Calibri"/>
          <w:b/>
          <w:sz w:val="28"/>
          <w:szCs w:val="28"/>
          <w:lang w:eastAsia="en-US"/>
        </w:rPr>
        <w:t xml:space="preserve">. </w:t>
      </w:r>
      <w:r>
        <w:rPr>
          <w:rFonts w:eastAsia="Calibri"/>
          <w:sz w:val="28"/>
          <w:szCs w:val="28"/>
          <w:lang w:eastAsia="en-US"/>
        </w:rPr>
        <w:t>от</w:t>
      </w:r>
      <w:r>
        <w:rPr>
          <w:rFonts w:eastAsia="Calibri"/>
          <w:b/>
          <w:sz w:val="28"/>
          <w:szCs w:val="28"/>
          <w:lang w:eastAsia="en-US"/>
        </w:rPr>
        <w:t xml:space="preserve"> </w:t>
      </w:r>
      <w:r>
        <w:rPr>
          <w:rFonts w:eastAsia="Calibri"/>
          <w:sz w:val="28"/>
          <w:szCs w:val="28"/>
          <w:lang w:eastAsia="en-US"/>
        </w:rPr>
        <w:t xml:space="preserve">ФКУ ЦБИТ МЧС РОССИИ на сумму </w:t>
      </w:r>
      <w:r w:rsidR="00256AC8" w:rsidRPr="00256AC8">
        <w:rPr>
          <w:rFonts w:eastAsia="Calibri"/>
          <w:sz w:val="28"/>
          <w:szCs w:val="28"/>
          <w:lang w:eastAsia="en-US"/>
        </w:rPr>
        <w:t xml:space="preserve">1 300 000,00 </w:t>
      </w:r>
      <w:r>
        <w:rPr>
          <w:rFonts w:eastAsia="Calibri"/>
          <w:sz w:val="28"/>
          <w:szCs w:val="28"/>
          <w:lang w:eastAsia="en-US"/>
        </w:rPr>
        <w:t>рублей (</w:t>
      </w:r>
      <w:r w:rsidR="00256AC8" w:rsidRPr="00256AC8">
        <w:rPr>
          <w:rFonts w:eastAsia="Calibri"/>
          <w:sz w:val="28"/>
          <w:szCs w:val="28"/>
          <w:lang w:eastAsia="en-US"/>
        </w:rPr>
        <w:t>Легковой автомобиль LADA NI</w:t>
      </w:r>
      <w:r w:rsidR="00256AC8">
        <w:rPr>
          <w:rFonts w:eastAsia="Calibri"/>
          <w:sz w:val="28"/>
          <w:szCs w:val="28"/>
          <w:lang w:eastAsia="en-US"/>
        </w:rPr>
        <w:t>VA модификации 212300-80</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256AC8">
        <w:rPr>
          <w:rFonts w:eastAsia="Calibri"/>
          <w:b/>
          <w:sz w:val="28"/>
          <w:szCs w:val="28"/>
          <w:lang w:eastAsia="en-US"/>
        </w:rPr>
        <w:t xml:space="preserve">извещению </w:t>
      </w:r>
      <w:r w:rsidR="00256AC8" w:rsidRPr="00256AC8">
        <w:rPr>
          <w:rFonts w:eastAsia="Calibri"/>
          <w:b/>
          <w:sz w:val="28"/>
          <w:szCs w:val="28"/>
          <w:lang w:eastAsia="en-US"/>
        </w:rPr>
        <w:t>ИТ00-002172 от 20.11.2023г</w:t>
      </w:r>
      <w:r>
        <w:rPr>
          <w:rFonts w:eastAsia="Calibri"/>
          <w:b/>
          <w:sz w:val="28"/>
          <w:szCs w:val="28"/>
          <w:lang w:eastAsia="en-US"/>
        </w:rPr>
        <w:t>.</w:t>
      </w:r>
      <w:r>
        <w:rPr>
          <w:rFonts w:eastAsia="Calibri"/>
          <w:sz w:val="28"/>
          <w:szCs w:val="28"/>
          <w:lang w:eastAsia="en-US"/>
        </w:rPr>
        <w:t xml:space="preserve"> от ФКУ ЦБИТ МЧС РОССИИ на сумму </w:t>
      </w:r>
      <w:r w:rsidR="00256AC8" w:rsidRPr="00256AC8">
        <w:rPr>
          <w:rFonts w:eastAsia="Calibri"/>
          <w:sz w:val="28"/>
          <w:szCs w:val="28"/>
          <w:lang w:eastAsia="en-US"/>
        </w:rPr>
        <w:t>7 800 000,00</w:t>
      </w:r>
      <w:r>
        <w:rPr>
          <w:rFonts w:eastAsia="Calibri"/>
          <w:sz w:val="28"/>
          <w:szCs w:val="28"/>
          <w:lang w:eastAsia="en-US"/>
        </w:rPr>
        <w:t xml:space="preserve"> рублей (</w:t>
      </w:r>
      <w:r w:rsidR="00256AC8">
        <w:rPr>
          <w:rFonts w:eastAsia="Calibri"/>
          <w:sz w:val="28"/>
          <w:szCs w:val="28"/>
          <w:lang w:eastAsia="en-US"/>
        </w:rPr>
        <w:t>Самосвал КАМАЗ 65115</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256AC8" w:rsidRPr="00256AC8">
        <w:rPr>
          <w:rFonts w:eastAsia="Calibri"/>
          <w:b/>
          <w:sz w:val="28"/>
          <w:szCs w:val="28"/>
          <w:lang w:eastAsia="en-US"/>
        </w:rPr>
        <w:t>извещени</w:t>
      </w:r>
      <w:r w:rsidR="00256AC8">
        <w:rPr>
          <w:rFonts w:eastAsia="Calibri"/>
          <w:b/>
          <w:sz w:val="28"/>
          <w:szCs w:val="28"/>
          <w:lang w:eastAsia="en-US"/>
        </w:rPr>
        <w:t>ю</w:t>
      </w:r>
      <w:r w:rsidR="00256AC8" w:rsidRPr="00256AC8">
        <w:rPr>
          <w:rFonts w:eastAsia="Calibri"/>
          <w:b/>
          <w:sz w:val="28"/>
          <w:szCs w:val="28"/>
          <w:lang w:eastAsia="en-US"/>
        </w:rPr>
        <w:t xml:space="preserve"> ИТ0000-000306 от 15.11.2023г</w:t>
      </w:r>
      <w:r>
        <w:rPr>
          <w:rFonts w:eastAsia="Calibri"/>
          <w:b/>
          <w:sz w:val="28"/>
          <w:szCs w:val="28"/>
          <w:lang w:eastAsia="en-US"/>
        </w:rPr>
        <w:t xml:space="preserve">. </w:t>
      </w:r>
      <w:r>
        <w:rPr>
          <w:rFonts w:eastAsia="Calibri"/>
          <w:sz w:val="28"/>
          <w:szCs w:val="28"/>
          <w:lang w:eastAsia="en-US"/>
        </w:rPr>
        <w:t xml:space="preserve">от </w:t>
      </w:r>
      <w:r w:rsidR="00256AC8" w:rsidRPr="00256AC8">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256AC8" w:rsidRPr="00256AC8">
        <w:rPr>
          <w:rFonts w:eastAsia="Calibri"/>
          <w:sz w:val="28"/>
          <w:szCs w:val="28"/>
          <w:lang w:eastAsia="en-US"/>
        </w:rPr>
        <w:t>66 200,00</w:t>
      </w:r>
      <w:r>
        <w:rPr>
          <w:rFonts w:eastAsia="Calibri"/>
          <w:sz w:val="28"/>
          <w:szCs w:val="28"/>
          <w:lang w:eastAsia="en-US"/>
        </w:rPr>
        <w:t xml:space="preserve"> рублей (</w:t>
      </w:r>
      <w:r w:rsidR="00256AC8" w:rsidRPr="00256AC8">
        <w:rPr>
          <w:rFonts w:eastAsia="Calibri"/>
          <w:sz w:val="28"/>
          <w:szCs w:val="28"/>
          <w:lang w:eastAsia="en-US"/>
        </w:rPr>
        <w:t>Баллон для дыхательных ап</w:t>
      </w:r>
      <w:r w:rsidR="00256AC8">
        <w:rPr>
          <w:rFonts w:eastAsia="Calibri"/>
          <w:sz w:val="28"/>
          <w:szCs w:val="28"/>
          <w:lang w:eastAsia="en-US"/>
        </w:rPr>
        <w:t>паратов со сжатым воздухом</w:t>
      </w:r>
      <w:r>
        <w:rPr>
          <w:rFonts w:eastAsia="Calibri"/>
          <w:sz w:val="28"/>
          <w:szCs w:val="28"/>
          <w:lang w:eastAsia="en-US"/>
        </w:rPr>
        <w:t xml:space="preserve"> -</w:t>
      </w:r>
      <w:r w:rsidR="00256AC8">
        <w:rPr>
          <w:rFonts w:eastAsia="Calibri"/>
          <w:sz w:val="28"/>
          <w:szCs w:val="28"/>
          <w:lang w:eastAsia="en-US"/>
        </w:rPr>
        <w:t xml:space="preserve">2 </w:t>
      </w:r>
      <w:r>
        <w:rPr>
          <w:rFonts w:eastAsia="Calibri"/>
          <w:sz w:val="28"/>
          <w:szCs w:val="28"/>
          <w:lang w:eastAsia="en-US"/>
        </w:rPr>
        <w:t>шт.);</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256AC8" w:rsidRPr="00256AC8">
        <w:rPr>
          <w:rFonts w:eastAsia="Calibri"/>
          <w:b/>
          <w:sz w:val="28"/>
          <w:szCs w:val="28"/>
          <w:lang w:eastAsia="en-US"/>
        </w:rPr>
        <w:t>извещени</w:t>
      </w:r>
      <w:r w:rsidR="00256AC8">
        <w:rPr>
          <w:rFonts w:eastAsia="Calibri"/>
          <w:b/>
          <w:sz w:val="28"/>
          <w:szCs w:val="28"/>
          <w:lang w:eastAsia="en-US"/>
        </w:rPr>
        <w:t>ю</w:t>
      </w:r>
      <w:r w:rsidR="00256AC8" w:rsidRPr="00256AC8">
        <w:rPr>
          <w:rFonts w:eastAsia="Calibri"/>
          <w:b/>
          <w:sz w:val="28"/>
          <w:szCs w:val="28"/>
          <w:lang w:eastAsia="en-US"/>
        </w:rPr>
        <w:t xml:space="preserve"> ИТ00-003248   от 26.12.2023г</w:t>
      </w:r>
      <w:r>
        <w:rPr>
          <w:rFonts w:eastAsia="Calibri"/>
          <w:b/>
          <w:sz w:val="28"/>
          <w:szCs w:val="28"/>
          <w:lang w:eastAsia="en-US"/>
        </w:rPr>
        <w:t xml:space="preserve">. </w:t>
      </w:r>
      <w:r>
        <w:rPr>
          <w:rFonts w:eastAsia="Calibri"/>
          <w:sz w:val="28"/>
          <w:szCs w:val="28"/>
          <w:lang w:eastAsia="en-US"/>
        </w:rPr>
        <w:t xml:space="preserve">от </w:t>
      </w:r>
      <w:r w:rsidR="00256AC8" w:rsidRPr="00256AC8">
        <w:rPr>
          <w:rFonts w:eastAsia="Calibri"/>
          <w:sz w:val="28"/>
          <w:szCs w:val="28"/>
          <w:lang w:eastAsia="en-US"/>
        </w:rPr>
        <w:t>ФКУ ЦБИТ МЧС РОССИИ</w:t>
      </w:r>
      <w:r>
        <w:rPr>
          <w:rFonts w:eastAsia="Calibri"/>
          <w:sz w:val="28"/>
          <w:szCs w:val="28"/>
          <w:lang w:eastAsia="en-US"/>
        </w:rPr>
        <w:t xml:space="preserve"> на сумму </w:t>
      </w:r>
      <w:r w:rsidR="00256AC8" w:rsidRPr="00256AC8">
        <w:rPr>
          <w:rFonts w:eastAsia="Calibri"/>
          <w:sz w:val="28"/>
          <w:szCs w:val="28"/>
          <w:lang w:eastAsia="en-US"/>
        </w:rPr>
        <w:t xml:space="preserve">91 980,57 </w:t>
      </w:r>
      <w:r>
        <w:rPr>
          <w:rFonts w:eastAsia="Calibri"/>
          <w:sz w:val="28"/>
          <w:szCs w:val="28"/>
          <w:lang w:eastAsia="en-US"/>
        </w:rPr>
        <w:t>рублей (</w:t>
      </w:r>
      <w:r w:rsidR="00256AC8">
        <w:rPr>
          <w:rFonts w:eastAsia="Calibri"/>
          <w:sz w:val="28"/>
          <w:szCs w:val="28"/>
          <w:lang w:eastAsia="en-US"/>
        </w:rPr>
        <w:t>(ГЛОНАСС) БНСО (ARNAVI A4 MAX)</w:t>
      </w:r>
      <w:r w:rsidR="00256AC8" w:rsidRPr="00256AC8">
        <w:rPr>
          <w:rFonts w:eastAsia="Calibri"/>
          <w:sz w:val="28"/>
          <w:szCs w:val="28"/>
          <w:lang w:eastAsia="en-US"/>
        </w:rPr>
        <w:t xml:space="preserve"> </w:t>
      </w:r>
      <w:r>
        <w:rPr>
          <w:rFonts w:eastAsia="Calibri"/>
          <w:sz w:val="28"/>
          <w:szCs w:val="28"/>
          <w:lang w:eastAsia="en-US"/>
        </w:rPr>
        <w:t xml:space="preserve">- </w:t>
      </w:r>
      <w:r w:rsidR="00256AC8">
        <w:rPr>
          <w:rFonts w:eastAsia="Calibri"/>
          <w:sz w:val="28"/>
          <w:szCs w:val="28"/>
          <w:lang w:eastAsia="en-US"/>
        </w:rPr>
        <w:t>11</w:t>
      </w:r>
      <w:r>
        <w:rPr>
          <w:rFonts w:eastAsia="Calibri"/>
          <w:sz w:val="28"/>
          <w:szCs w:val="28"/>
          <w:lang w:eastAsia="en-US"/>
        </w:rPr>
        <w:t xml:space="preserve"> шт.); </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256AC8" w:rsidRPr="00256AC8">
        <w:rPr>
          <w:rFonts w:eastAsia="Calibri"/>
          <w:b/>
          <w:sz w:val="28"/>
          <w:szCs w:val="28"/>
          <w:lang w:eastAsia="en-US"/>
        </w:rPr>
        <w:t>извещени</w:t>
      </w:r>
      <w:r w:rsidR="00256AC8">
        <w:rPr>
          <w:rFonts w:eastAsia="Calibri"/>
          <w:b/>
          <w:sz w:val="28"/>
          <w:szCs w:val="28"/>
          <w:lang w:eastAsia="en-US"/>
        </w:rPr>
        <w:t>ю ИТ00-003536 от 29.12.2023г</w:t>
      </w:r>
      <w:r>
        <w:rPr>
          <w:rFonts w:eastAsia="Calibri"/>
          <w:b/>
          <w:sz w:val="28"/>
          <w:szCs w:val="28"/>
          <w:lang w:eastAsia="en-US"/>
        </w:rPr>
        <w:t xml:space="preserve">. </w:t>
      </w:r>
      <w:r>
        <w:rPr>
          <w:rFonts w:eastAsia="Calibri"/>
          <w:sz w:val="28"/>
          <w:szCs w:val="28"/>
          <w:lang w:eastAsia="en-US"/>
        </w:rPr>
        <w:t>от</w:t>
      </w:r>
      <w:r>
        <w:rPr>
          <w:rFonts w:eastAsia="Calibri"/>
          <w:b/>
          <w:sz w:val="28"/>
          <w:szCs w:val="28"/>
          <w:lang w:eastAsia="en-US"/>
        </w:rPr>
        <w:t xml:space="preserve"> </w:t>
      </w:r>
      <w:r w:rsidR="00256AC8" w:rsidRPr="00256AC8">
        <w:rPr>
          <w:rFonts w:eastAsia="Calibri"/>
          <w:sz w:val="28"/>
          <w:szCs w:val="28"/>
          <w:lang w:eastAsia="en-US"/>
        </w:rPr>
        <w:t xml:space="preserve">ФКУ ЦБИТ МЧС РОССИИ </w:t>
      </w:r>
      <w:r>
        <w:rPr>
          <w:rFonts w:eastAsia="Calibri"/>
          <w:sz w:val="28"/>
          <w:szCs w:val="28"/>
          <w:lang w:eastAsia="en-US"/>
        </w:rPr>
        <w:t xml:space="preserve">на сумму </w:t>
      </w:r>
      <w:r w:rsidR="00256AC8" w:rsidRPr="00256AC8">
        <w:rPr>
          <w:rFonts w:eastAsia="Calibri"/>
          <w:sz w:val="28"/>
          <w:szCs w:val="28"/>
          <w:lang w:eastAsia="en-US"/>
        </w:rPr>
        <w:t>53 697 230,94</w:t>
      </w:r>
      <w:r>
        <w:rPr>
          <w:rFonts w:eastAsia="Calibri"/>
          <w:sz w:val="28"/>
          <w:szCs w:val="28"/>
          <w:lang w:eastAsia="en-US"/>
        </w:rPr>
        <w:t xml:space="preserve"> рублей (</w:t>
      </w:r>
      <w:r w:rsidR="005B0139">
        <w:rPr>
          <w:rFonts w:eastAsia="Calibri"/>
          <w:sz w:val="28"/>
          <w:szCs w:val="28"/>
          <w:lang w:eastAsia="en-US"/>
        </w:rPr>
        <w:t xml:space="preserve">Автоцистерна </w:t>
      </w:r>
      <w:r w:rsidR="005B0139" w:rsidRPr="005B0139">
        <w:rPr>
          <w:rFonts w:eastAsia="Calibri"/>
          <w:sz w:val="28"/>
          <w:szCs w:val="28"/>
          <w:lang w:eastAsia="en-US"/>
        </w:rPr>
        <w:t xml:space="preserve">пожарная АЦ 7,0-70 (43118) </w:t>
      </w:r>
      <w:r w:rsidR="005B0139">
        <w:rPr>
          <w:rFonts w:eastAsia="Calibri"/>
          <w:sz w:val="28"/>
          <w:szCs w:val="28"/>
          <w:lang w:eastAsia="en-US"/>
        </w:rPr>
        <w:t>–</w:t>
      </w:r>
      <w:r>
        <w:rPr>
          <w:rFonts w:eastAsia="Calibri"/>
          <w:sz w:val="28"/>
          <w:szCs w:val="28"/>
          <w:lang w:eastAsia="en-US"/>
        </w:rPr>
        <w:t xml:space="preserve"> </w:t>
      </w:r>
      <w:r w:rsidR="005B0139">
        <w:rPr>
          <w:rFonts w:eastAsia="Calibri"/>
          <w:sz w:val="28"/>
          <w:szCs w:val="28"/>
          <w:lang w:eastAsia="en-US"/>
        </w:rPr>
        <w:t xml:space="preserve">2 </w:t>
      </w:r>
      <w:r>
        <w:rPr>
          <w:rFonts w:eastAsia="Calibri"/>
          <w:sz w:val="28"/>
          <w:szCs w:val="28"/>
          <w:lang w:eastAsia="en-US"/>
        </w:rPr>
        <w:t>шт.);</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5B0139" w:rsidRPr="005B0139">
        <w:rPr>
          <w:rFonts w:eastAsia="Calibri"/>
          <w:b/>
          <w:sz w:val="28"/>
          <w:szCs w:val="28"/>
          <w:lang w:eastAsia="en-US"/>
        </w:rPr>
        <w:t>извещени</w:t>
      </w:r>
      <w:r w:rsidR="005B0139">
        <w:rPr>
          <w:rFonts w:eastAsia="Calibri"/>
          <w:b/>
          <w:sz w:val="28"/>
          <w:szCs w:val="28"/>
          <w:lang w:eastAsia="en-US"/>
        </w:rPr>
        <w:t>ю</w:t>
      </w:r>
      <w:r w:rsidR="005B0139" w:rsidRPr="005B0139">
        <w:rPr>
          <w:rFonts w:eastAsia="Calibri"/>
          <w:b/>
          <w:sz w:val="28"/>
          <w:szCs w:val="28"/>
          <w:lang w:eastAsia="en-US"/>
        </w:rPr>
        <w:t xml:space="preserve"> ИТ00-003582 от 29.12.2023г,</w:t>
      </w:r>
      <w:r>
        <w:rPr>
          <w:rFonts w:eastAsia="Calibri"/>
          <w:b/>
          <w:sz w:val="28"/>
          <w:szCs w:val="28"/>
          <w:lang w:eastAsia="en-US"/>
        </w:rPr>
        <w:t xml:space="preserve"> </w:t>
      </w:r>
      <w:r>
        <w:rPr>
          <w:rFonts w:eastAsia="Calibri"/>
          <w:sz w:val="28"/>
          <w:szCs w:val="28"/>
          <w:lang w:eastAsia="en-US"/>
        </w:rPr>
        <w:t>от</w:t>
      </w:r>
      <w:r>
        <w:rPr>
          <w:rFonts w:eastAsia="Calibri"/>
          <w:b/>
          <w:sz w:val="28"/>
          <w:szCs w:val="28"/>
          <w:lang w:eastAsia="en-US"/>
        </w:rPr>
        <w:t xml:space="preserve"> </w:t>
      </w:r>
      <w:r>
        <w:rPr>
          <w:rFonts w:eastAsia="Calibri"/>
          <w:sz w:val="28"/>
          <w:szCs w:val="28"/>
          <w:lang w:eastAsia="en-US"/>
        </w:rPr>
        <w:t xml:space="preserve">ФКУ ЦБИТ МЧС РОССИИ на сумму </w:t>
      </w:r>
      <w:r w:rsidR="005B0139" w:rsidRPr="005B0139">
        <w:rPr>
          <w:rFonts w:eastAsia="Calibri"/>
          <w:sz w:val="28"/>
          <w:szCs w:val="28"/>
          <w:lang w:eastAsia="en-US"/>
        </w:rPr>
        <w:t xml:space="preserve">15 005 485,34 </w:t>
      </w:r>
      <w:r>
        <w:rPr>
          <w:rFonts w:eastAsia="Calibri"/>
          <w:sz w:val="28"/>
          <w:szCs w:val="28"/>
          <w:lang w:eastAsia="en-US"/>
        </w:rPr>
        <w:t>рублей (</w:t>
      </w:r>
      <w:proofErr w:type="gramStart"/>
      <w:r w:rsidR="005B0139" w:rsidRPr="005B0139">
        <w:rPr>
          <w:rFonts w:eastAsia="Calibri"/>
          <w:sz w:val="28"/>
          <w:szCs w:val="28"/>
          <w:lang w:eastAsia="en-US"/>
        </w:rPr>
        <w:t>Автоцистерн</w:t>
      </w:r>
      <w:r w:rsidR="005B0139">
        <w:rPr>
          <w:rFonts w:eastAsia="Calibri"/>
          <w:sz w:val="28"/>
          <w:szCs w:val="28"/>
          <w:lang w:eastAsia="en-US"/>
        </w:rPr>
        <w:t>а  пожарная</w:t>
      </w:r>
      <w:proofErr w:type="gramEnd"/>
      <w:r w:rsidR="005B0139">
        <w:rPr>
          <w:rFonts w:eastAsia="Calibri"/>
          <w:sz w:val="28"/>
          <w:szCs w:val="28"/>
          <w:lang w:eastAsia="en-US"/>
        </w:rPr>
        <w:t xml:space="preserve"> АЦ 4,0-40/4 (53605).</w:t>
      </w:r>
    </w:p>
    <w:p w:rsidR="001D6AD3" w:rsidRDefault="008109AF">
      <w:pPr>
        <w:ind w:firstLine="708"/>
        <w:rPr>
          <w:rFonts w:eastAsia="Calibri"/>
          <w:b/>
          <w:sz w:val="28"/>
          <w:szCs w:val="28"/>
          <w:lang w:eastAsia="en-US"/>
        </w:rPr>
      </w:pPr>
      <w:r>
        <w:rPr>
          <w:rFonts w:eastAsia="Calibri"/>
          <w:b/>
          <w:sz w:val="28"/>
          <w:szCs w:val="28"/>
          <w:lang w:eastAsia="en-US"/>
        </w:rPr>
        <w:t xml:space="preserve">3.1. Непроизведенные активы всего </w:t>
      </w:r>
      <w:r w:rsidR="005B0139">
        <w:rPr>
          <w:rFonts w:eastAsia="Calibri"/>
          <w:b/>
          <w:sz w:val="28"/>
          <w:szCs w:val="28"/>
          <w:lang w:eastAsia="en-US"/>
        </w:rPr>
        <w:t>556 568,48</w:t>
      </w:r>
      <w:r>
        <w:rPr>
          <w:rFonts w:eastAsia="Calibri"/>
          <w:b/>
          <w:sz w:val="28"/>
          <w:szCs w:val="28"/>
          <w:lang w:eastAsia="en-US"/>
        </w:rPr>
        <w:t xml:space="preserve"> рублей из них:</w:t>
      </w:r>
    </w:p>
    <w:p w:rsidR="001D6AD3" w:rsidRDefault="008109AF">
      <w:pPr>
        <w:ind w:firstLine="708"/>
        <w:rPr>
          <w:rFonts w:eastAsia="Calibri"/>
          <w:sz w:val="28"/>
          <w:szCs w:val="28"/>
          <w:lang w:eastAsia="en-US"/>
        </w:rPr>
      </w:pPr>
      <w:r>
        <w:rPr>
          <w:rFonts w:eastAsia="Calibri"/>
          <w:sz w:val="28"/>
          <w:szCs w:val="28"/>
          <w:lang w:eastAsia="en-US"/>
        </w:rPr>
        <w:t>Земля:</w:t>
      </w:r>
    </w:p>
    <w:p w:rsidR="001D6AD3" w:rsidRDefault="008109AF">
      <w:pPr>
        <w:ind w:firstLine="708"/>
        <w:rPr>
          <w:rFonts w:eastAsia="Calibri"/>
          <w:sz w:val="28"/>
          <w:szCs w:val="28"/>
          <w:lang w:eastAsia="en-US"/>
        </w:rPr>
      </w:pPr>
      <w:r>
        <w:rPr>
          <w:rFonts w:eastAsia="Calibri"/>
          <w:sz w:val="28"/>
          <w:szCs w:val="28"/>
          <w:lang w:eastAsia="en-US"/>
        </w:rPr>
        <w:t xml:space="preserve">- </w:t>
      </w:r>
      <w:r w:rsidR="005B0139" w:rsidRPr="005B0139">
        <w:rPr>
          <w:rFonts w:eastAsia="Calibri"/>
          <w:sz w:val="28"/>
          <w:szCs w:val="28"/>
          <w:lang w:eastAsia="en-US"/>
        </w:rPr>
        <w:t>Земельный участок г.</w:t>
      </w:r>
      <w:r w:rsidR="005B0139">
        <w:rPr>
          <w:rFonts w:eastAsia="Calibri"/>
          <w:sz w:val="28"/>
          <w:szCs w:val="28"/>
          <w:lang w:eastAsia="en-US"/>
        </w:rPr>
        <w:t xml:space="preserve"> </w:t>
      </w:r>
      <w:r w:rsidR="005B0139" w:rsidRPr="005B0139">
        <w:rPr>
          <w:rFonts w:eastAsia="Calibri"/>
          <w:sz w:val="28"/>
          <w:szCs w:val="28"/>
          <w:lang w:eastAsia="en-US"/>
        </w:rPr>
        <w:t>Надым, мкр.18</w:t>
      </w:r>
      <w:r>
        <w:rPr>
          <w:rFonts w:eastAsia="Calibri"/>
          <w:sz w:val="28"/>
          <w:szCs w:val="28"/>
          <w:lang w:eastAsia="en-US"/>
        </w:rPr>
        <w:t xml:space="preserve"> на сумму </w:t>
      </w:r>
      <w:r w:rsidR="005B0139" w:rsidRPr="005B0139">
        <w:rPr>
          <w:rFonts w:eastAsia="Calibri"/>
          <w:sz w:val="28"/>
          <w:szCs w:val="28"/>
          <w:lang w:eastAsia="en-US"/>
        </w:rPr>
        <w:t>489 668,48</w:t>
      </w:r>
      <w:r w:rsidR="005B0139">
        <w:rPr>
          <w:rFonts w:eastAsia="Calibri"/>
          <w:sz w:val="28"/>
          <w:szCs w:val="28"/>
          <w:lang w:eastAsia="en-US"/>
        </w:rPr>
        <w:t xml:space="preserve"> </w:t>
      </w:r>
      <w:r>
        <w:rPr>
          <w:rFonts w:eastAsia="Calibri"/>
          <w:sz w:val="28"/>
          <w:szCs w:val="28"/>
          <w:lang w:eastAsia="en-US"/>
        </w:rPr>
        <w:t xml:space="preserve">рублей полученный </w:t>
      </w:r>
      <w:r w:rsidR="005B0139" w:rsidRPr="005B0139">
        <w:rPr>
          <w:rFonts w:eastAsia="Calibri"/>
          <w:sz w:val="28"/>
          <w:szCs w:val="28"/>
          <w:lang w:eastAsia="en-US"/>
        </w:rPr>
        <w:t>Межрегиональное территориальное управление Федерального агентства по управлению государственным</w:t>
      </w:r>
      <w:r w:rsidR="005B0139">
        <w:rPr>
          <w:rFonts w:eastAsia="Calibri"/>
          <w:sz w:val="28"/>
          <w:szCs w:val="28"/>
          <w:lang w:eastAsia="en-US"/>
        </w:rPr>
        <w:t xml:space="preserve"> имуществом в Тюменской области</w:t>
      </w:r>
      <w:r w:rsidR="005B0139" w:rsidRPr="005B0139">
        <w:rPr>
          <w:rFonts w:eastAsia="Calibri"/>
          <w:sz w:val="28"/>
          <w:szCs w:val="28"/>
          <w:lang w:eastAsia="en-US"/>
        </w:rPr>
        <w:t>, Ханты-Мансийском автономном округе-Югре,</w:t>
      </w:r>
      <w:r w:rsidR="005B0139">
        <w:rPr>
          <w:rFonts w:eastAsia="Calibri"/>
          <w:sz w:val="28"/>
          <w:szCs w:val="28"/>
          <w:lang w:eastAsia="en-US"/>
        </w:rPr>
        <w:t xml:space="preserve"> </w:t>
      </w:r>
      <w:r w:rsidR="005B0139" w:rsidRPr="005B0139">
        <w:rPr>
          <w:rFonts w:eastAsia="Calibri"/>
          <w:sz w:val="28"/>
          <w:szCs w:val="28"/>
          <w:lang w:eastAsia="en-US"/>
        </w:rPr>
        <w:t>Ямало-Ненецком автономном округе</w:t>
      </w:r>
      <w:r>
        <w:rPr>
          <w:rFonts w:eastAsia="Calibri"/>
          <w:sz w:val="28"/>
          <w:szCs w:val="28"/>
          <w:lang w:eastAsia="en-US"/>
        </w:rPr>
        <w:t xml:space="preserve"> на основании </w:t>
      </w:r>
      <w:r w:rsidR="005B0139">
        <w:rPr>
          <w:rFonts w:eastAsia="Calibri"/>
          <w:sz w:val="28"/>
          <w:szCs w:val="28"/>
          <w:lang w:eastAsia="en-US"/>
        </w:rPr>
        <w:t xml:space="preserve">Распоряжение 72-689-р </w:t>
      </w:r>
      <w:r w:rsidR="005B0139" w:rsidRPr="005B0139">
        <w:rPr>
          <w:rFonts w:eastAsia="Calibri"/>
          <w:sz w:val="28"/>
          <w:szCs w:val="28"/>
          <w:lang w:eastAsia="en-US"/>
        </w:rPr>
        <w:t xml:space="preserve">от 27.09.22 </w:t>
      </w:r>
      <w:r>
        <w:rPr>
          <w:rFonts w:eastAsia="Calibri"/>
          <w:sz w:val="28"/>
          <w:szCs w:val="28"/>
          <w:lang w:eastAsia="en-US"/>
        </w:rPr>
        <w:t xml:space="preserve">Извещение № </w:t>
      </w:r>
      <w:r w:rsidR="005B0139" w:rsidRPr="005B0139">
        <w:rPr>
          <w:rFonts w:eastAsia="Calibri"/>
          <w:sz w:val="28"/>
          <w:szCs w:val="28"/>
          <w:lang w:eastAsia="en-US"/>
        </w:rPr>
        <w:t xml:space="preserve">00ИС-000046 </w:t>
      </w:r>
      <w:r>
        <w:rPr>
          <w:rFonts w:eastAsia="Calibri"/>
          <w:sz w:val="28"/>
          <w:szCs w:val="28"/>
          <w:lang w:eastAsia="en-US"/>
        </w:rPr>
        <w:t xml:space="preserve">от </w:t>
      </w:r>
      <w:r w:rsidR="005B0139" w:rsidRPr="005B0139">
        <w:rPr>
          <w:rFonts w:eastAsia="Calibri"/>
          <w:sz w:val="28"/>
          <w:szCs w:val="28"/>
          <w:lang w:eastAsia="en-US"/>
        </w:rPr>
        <w:t>19.05.2023</w:t>
      </w:r>
      <w:r w:rsidR="005B0139">
        <w:rPr>
          <w:rFonts w:eastAsia="Calibri"/>
          <w:sz w:val="28"/>
          <w:szCs w:val="28"/>
          <w:lang w:eastAsia="en-US"/>
        </w:rPr>
        <w:t>г</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sz w:val="28"/>
          <w:szCs w:val="28"/>
          <w:lang w:eastAsia="en-US"/>
        </w:rPr>
        <w:t xml:space="preserve">- </w:t>
      </w:r>
      <w:r w:rsidR="005B0139" w:rsidRPr="005B0139">
        <w:rPr>
          <w:rFonts w:eastAsia="Calibri"/>
          <w:sz w:val="28"/>
          <w:szCs w:val="28"/>
          <w:lang w:eastAsia="en-US"/>
        </w:rPr>
        <w:t xml:space="preserve">Земельный участок ЯНАО, р-г </w:t>
      </w:r>
      <w:proofErr w:type="spellStart"/>
      <w:r w:rsidR="005B0139" w:rsidRPr="005B0139">
        <w:rPr>
          <w:rFonts w:eastAsia="Calibri"/>
          <w:sz w:val="28"/>
          <w:szCs w:val="28"/>
          <w:lang w:eastAsia="en-US"/>
        </w:rPr>
        <w:t>Ямальский</w:t>
      </w:r>
      <w:proofErr w:type="spellEnd"/>
      <w:r>
        <w:rPr>
          <w:rFonts w:eastAsia="Calibri"/>
          <w:sz w:val="28"/>
          <w:szCs w:val="28"/>
          <w:lang w:eastAsia="en-US"/>
        </w:rPr>
        <w:t xml:space="preserve"> на сумму </w:t>
      </w:r>
      <w:r w:rsidR="005B0139" w:rsidRPr="005B0139">
        <w:rPr>
          <w:rFonts w:eastAsia="Calibri"/>
          <w:sz w:val="28"/>
          <w:szCs w:val="28"/>
          <w:lang w:eastAsia="en-US"/>
        </w:rPr>
        <w:t xml:space="preserve">66 900,00 </w:t>
      </w:r>
      <w:r>
        <w:rPr>
          <w:rFonts w:eastAsia="Calibri"/>
          <w:sz w:val="28"/>
          <w:szCs w:val="28"/>
          <w:lang w:eastAsia="en-US"/>
        </w:rPr>
        <w:t xml:space="preserve">рублей полученный от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на основании </w:t>
      </w:r>
      <w:r w:rsidR="005B0139">
        <w:rPr>
          <w:rFonts w:eastAsia="Calibri"/>
          <w:sz w:val="28"/>
          <w:szCs w:val="28"/>
          <w:lang w:eastAsia="en-US"/>
        </w:rPr>
        <w:t>Распоряжение 72-285-р</w:t>
      </w:r>
      <w:r w:rsidR="005B0139" w:rsidRPr="005B0139">
        <w:rPr>
          <w:rFonts w:eastAsia="Calibri"/>
          <w:sz w:val="28"/>
          <w:szCs w:val="28"/>
          <w:lang w:eastAsia="en-US"/>
        </w:rPr>
        <w:t xml:space="preserve"> от 19.06.2023г </w:t>
      </w:r>
      <w:r>
        <w:rPr>
          <w:rFonts w:eastAsia="Calibri"/>
          <w:sz w:val="28"/>
          <w:szCs w:val="28"/>
          <w:lang w:eastAsia="en-US"/>
        </w:rPr>
        <w:t>Извещение №</w:t>
      </w:r>
      <w:r>
        <w:t xml:space="preserve"> </w:t>
      </w:r>
      <w:r w:rsidR="005B0139" w:rsidRPr="005B0139">
        <w:rPr>
          <w:rFonts w:eastAsia="Calibri"/>
          <w:sz w:val="28"/>
          <w:szCs w:val="28"/>
          <w:lang w:eastAsia="en-US"/>
        </w:rPr>
        <w:t>ООИС-00063</w:t>
      </w:r>
      <w:r>
        <w:rPr>
          <w:rFonts w:eastAsia="Calibri"/>
          <w:sz w:val="28"/>
          <w:szCs w:val="28"/>
          <w:lang w:eastAsia="en-US"/>
        </w:rPr>
        <w:t xml:space="preserve"> от </w:t>
      </w:r>
      <w:r w:rsidR="005B0139" w:rsidRPr="005B0139">
        <w:rPr>
          <w:rFonts w:eastAsia="Calibri"/>
          <w:sz w:val="28"/>
          <w:szCs w:val="28"/>
          <w:lang w:eastAsia="en-US"/>
        </w:rPr>
        <w:t>23.08.2023</w:t>
      </w:r>
      <w:r w:rsidR="005B0139">
        <w:rPr>
          <w:rFonts w:eastAsia="Calibri"/>
          <w:sz w:val="28"/>
          <w:szCs w:val="28"/>
          <w:lang w:eastAsia="en-US"/>
        </w:rPr>
        <w:t>г</w:t>
      </w:r>
      <w:r>
        <w:rPr>
          <w:rFonts w:eastAsia="Calibri"/>
          <w:sz w:val="28"/>
          <w:szCs w:val="28"/>
          <w:lang w:eastAsia="en-US"/>
        </w:rPr>
        <w:t>.</w:t>
      </w:r>
    </w:p>
    <w:p w:rsidR="001D6AD3" w:rsidRDefault="008109AF">
      <w:pPr>
        <w:ind w:firstLine="708"/>
        <w:rPr>
          <w:rFonts w:eastAsia="Calibri"/>
          <w:b/>
          <w:sz w:val="28"/>
          <w:szCs w:val="28"/>
          <w:lang w:eastAsia="en-US"/>
        </w:rPr>
      </w:pPr>
      <w:r>
        <w:rPr>
          <w:rFonts w:eastAsia="Calibri"/>
          <w:b/>
          <w:sz w:val="28"/>
          <w:szCs w:val="28"/>
          <w:lang w:eastAsia="en-US"/>
        </w:rPr>
        <w:t xml:space="preserve">4.1. Материальные запасы всего на сумму </w:t>
      </w:r>
      <w:r w:rsidR="005B0139">
        <w:rPr>
          <w:rFonts w:eastAsia="Calibri"/>
          <w:b/>
          <w:sz w:val="28"/>
          <w:szCs w:val="28"/>
          <w:lang w:eastAsia="en-US"/>
        </w:rPr>
        <w:t>209 867,13</w:t>
      </w:r>
      <w:r>
        <w:rPr>
          <w:rFonts w:eastAsia="Calibri"/>
          <w:b/>
          <w:sz w:val="28"/>
          <w:szCs w:val="28"/>
          <w:lang w:eastAsia="en-US"/>
        </w:rPr>
        <w:t xml:space="preserve"> рублей из них:</w:t>
      </w:r>
    </w:p>
    <w:p w:rsidR="001D6AD3" w:rsidRPr="00F15A58" w:rsidRDefault="008109AF">
      <w:pPr>
        <w:ind w:firstLine="708"/>
        <w:rPr>
          <w:rFonts w:eastAsia="Calibri"/>
          <w:sz w:val="28"/>
          <w:szCs w:val="28"/>
          <w:lang w:eastAsia="en-US"/>
        </w:rPr>
      </w:pPr>
      <w:r>
        <w:rPr>
          <w:rFonts w:eastAsia="Calibri"/>
          <w:sz w:val="28"/>
          <w:szCs w:val="28"/>
          <w:lang w:eastAsia="en-US"/>
        </w:rPr>
        <w:t xml:space="preserve">- </w:t>
      </w:r>
      <w:r w:rsidRPr="00F15A58">
        <w:rPr>
          <w:rFonts w:eastAsia="Calibri"/>
          <w:b/>
          <w:sz w:val="28"/>
          <w:szCs w:val="28"/>
          <w:lang w:eastAsia="en-US"/>
        </w:rPr>
        <w:t xml:space="preserve">по протоколу РЧС </w:t>
      </w:r>
      <w:r w:rsidRPr="00F15A58">
        <w:rPr>
          <w:b/>
          <w:sz w:val="28"/>
          <w:szCs w:val="28"/>
        </w:rPr>
        <w:t xml:space="preserve">№ </w:t>
      </w:r>
      <w:r w:rsidRPr="00F15A58">
        <w:rPr>
          <w:rFonts w:eastAsia="Calibri"/>
          <w:b/>
          <w:sz w:val="28"/>
          <w:szCs w:val="28"/>
          <w:lang w:eastAsia="en-US"/>
        </w:rPr>
        <w:t>15</w:t>
      </w:r>
      <w:r w:rsidRPr="00F15A58">
        <w:rPr>
          <w:b/>
          <w:sz w:val="28"/>
          <w:szCs w:val="28"/>
        </w:rPr>
        <w:t xml:space="preserve"> от </w:t>
      </w:r>
      <w:r w:rsidR="00F15A58" w:rsidRPr="00F15A58">
        <w:rPr>
          <w:rFonts w:eastAsia="Calibri"/>
          <w:b/>
          <w:sz w:val="28"/>
          <w:szCs w:val="28"/>
          <w:lang w:eastAsia="en-US"/>
        </w:rPr>
        <w:t>15.08.2023</w:t>
      </w:r>
      <w:r w:rsidRPr="00F15A58">
        <w:rPr>
          <w:rFonts w:eastAsia="Calibri"/>
          <w:sz w:val="28"/>
          <w:szCs w:val="28"/>
          <w:lang w:eastAsia="en-US"/>
        </w:rPr>
        <w:t xml:space="preserve"> от МПП ЖКХ МО г. </w:t>
      </w:r>
      <w:proofErr w:type="spellStart"/>
      <w:r w:rsidRPr="00F15A58">
        <w:rPr>
          <w:rFonts w:eastAsia="Calibri"/>
          <w:sz w:val="28"/>
          <w:szCs w:val="28"/>
          <w:lang w:eastAsia="en-US"/>
        </w:rPr>
        <w:t>Лабытнанги</w:t>
      </w:r>
      <w:proofErr w:type="spellEnd"/>
      <w:r w:rsidRPr="00F15A58">
        <w:rPr>
          <w:rFonts w:eastAsia="Calibri"/>
          <w:sz w:val="28"/>
          <w:szCs w:val="28"/>
          <w:lang w:eastAsia="en-US"/>
        </w:rPr>
        <w:t xml:space="preserve"> "Ямал" на сумму</w:t>
      </w:r>
      <w:r w:rsidRPr="00F15A58">
        <w:rPr>
          <w:sz w:val="28"/>
          <w:szCs w:val="28"/>
        </w:rPr>
        <w:t xml:space="preserve"> </w:t>
      </w:r>
      <w:r w:rsidR="005B0139" w:rsidRPr="00F15A58">
        <w:rPr>
          <w:rFonts w:eastAsia="Calibri"/>
          <w:sz w:val="28"/>
          <w:szCs w:val="28"/>
          <w:lang w:eastAsia="en-US"/>
        </w:rPr>
        <w:t xml:space="preserve">12 580,00 </w:t>
      </w:r>
      <w:r w:rsidRPr="00F15A58">
        <w:rPr>
          <w:rFonts w:eastAsia="Calibri"/>
          <w:sz w:val="28"/>
          <w:szCs w:val="28"/>
          <w:lang w:eastAsia="en-US"/>
        </w:rPr>
        <w:t xml:space="preserve">рублей (Дизельное топливо); </w:t>
      </w:r>
    </w:p>
    <w:p w:rsidR="00F15A58" w:rsidRDefault="00F15A58">
      <w:pPr>
        <w:ind w:firstLine="708"/>
        <w:rPr>
          <w:rFonts w:eastAsia="Calibri"/>
          <w:sz w:val="28"/>
          <w:szCs w:val="28"/>
          <w:lang w:eastAsia="en-US"/>
        </w:rPr>
      </w:pPr>
      <w:r w:rsidRPr="00F15A58">
        <w:rPr>
          <w:rFonts w:eastAsia="Calibri"/>
          <w:sz w:val="28"/>
          <w:szCs w:val="28"/>
          <w:lang w:eastAsia="en-US"/>
        </w:rPr>
        <w:t xml:space="preserve">- </w:t>
      </w:r>
      <w:r w:rsidRPr="00F15A58">
        <w:rPr>
          <w:rFonts w:eastAsia="Calibri"/>
          <w:b/>
          <w:sz w:val="28"/>
          <w:szCs w:val="28"/>
          <w:lang w:eastAsia="en-US"/>
        </w:rPr>
        <w:t xml:space="preserve">по протоколу РЧС </w:t>
      </w:r>
      <w:r w:rsidRPr="00F15A58">
        <w:rPr>
          <w:b/>
          <w:sz w:val="28"/>
          <w:szCs w:val="28"/>
        </w:rPr>
        <w:t xml:space="preserve">№ </w:t>
      </w:r>
      <w:r w:rsidRPr="00F15A58">
        <w:rPr>
          <w:rFonts w:eastAsia="Calibri"/>
          <w:b/>
          <w:sz w:val="28"/>
          <w:szCs w:val="28"/>
          <w:lang w:eastAsia="en-US"/>
        </w:rPr>
        <w:t>21</w:t>
      </w:r>
      <w:r w:rsidRPr="00F15A58">
        <w:rPr>
          <w:b/>
          <w:sz w:val="28"/>
          <w:szCs w:val="28"/>
        </w:rPr>
        <w:t xml:space="preserve">от </w:t>
      </w:r>
      <w:r w:rsidRPr="00F15A58">
        <w:rPr>
          <w:rFonts w:eastAsia="Calibri"/>
          <w:b/>
          <w:sz w:val="28"/>
          <w:szCs w:val="28"/>
          <w:lang w:eastAsia="en-US"/>
        </w:rPr>
        <w:t>20.09.2023</w:t>
      </w:r>
      <w:r>
        <w:rPr>
          <w:rFonts w:eastAsia="Calibri"/>
          <w:sz w:val="28"/>
          <w:szCs w:val="28"/>
          <w:lang w:eastAsia="en-US"/>
        </w:rPr>
        <w:t xml:space="preserve"> от МПП ЖКХ МО г. </w:t>
      </w:r>
      <w:proofErr w:type="spellStart"/>
      <w:r>
        <w:rPr>
          <w:rFonts w:eastAsia="Calibri"/>
          <w:sz w:val="28"/>
          <w:szCs w:val="28"/>
          <w:lang w:eastAsia="en-US"/>
        </w:rPr>
        <w:t>Лабытнанги</w:t>
      </w:r>
      <w:proofErr w:type="spellEnd"/>
      <w:r>
        <w:rPr>
          <w:rFonts w:eastAsia="Calibri"/>
          <w:sz w:val="28"/>
          <w:szCs w:val="28"/>
          <w:lang w:eastAsia="en-US"/>
        </w:rPr>
        <w:t xml:space="preserve"> "Ямал" на сумму</w:t>
      </w:r>
      <w:r>
        <w:rPr>
          <w:sz w:val="28"/>
          <w:szCs w:val="28"/>
        </w:rPr>
        <w:t xml:space="preserve"> </w:t>
      </w:r>
      <w:r w:rsidRPr="00F15A58">
        <w:rPr>
          <w:rFonts w:eastAsia="Calibri"/>
          <w:sz w:val="28"/>
          <w:szCs w:val="28"/>
          <w:lang w:eastAsia="en-US"/>
        </w:rPr>
        <w:t>12 648,45</w:t>
      </w:r>
      <w:r>
        <w:rPr>
          <w:rFonts w:eastAsia="Calibri"/>
          <w:sz w:val="28"/>
          <w:szCs w:val="28"/>
          <w:lang w:eastAsia="en-US"/>
        </w:rPr>
        <w:t xml:space="preserve"> рублей (Дизельное топливо);</w:t>
      </w:r>
    </w:p>
    <w:p w:rsidR="001D6AD3" w:rsidRDefault="008109AF">
      <w:pPr>
        <w:ind w:firstLine="708"/>
        <w:rPr>
          <w:rFonts w:eastAsia="Calibri"/>
          <w:sz w:val="28"/>
          <w:szCs w:val="28"/>
          <w:lang w:eastAsia="en-US"/>
        </w:rPr>
      </w:pPr>
      <w:r>
        <w:rPr>
          <w:rFonts w:eastAsia="Calibri"/>
          <w:sz w:val="28"/>
          <w:szCs w:val="28"/>
          <w:lang w:eastAsia="en-US"/>
        </w:rPr>
        <w:t>-</w:t>
      </w:r>
      <w:r>
        <w:t xml:space="preserve"> </w:t>
      </w:r>
      <w:r>
        <w:rPr>
          <w:b/>
          <w:sz w:val="28"/>
          <w:szCs w:val="28"/>
        </w:rPr>
        <w:t>по</w:t>
      </w:r>
      <w:r>
        <w:rPr>
          <w:b/>
        </w:rPr>
        <w:t xml:space="preserve"> </w:t>
      </w:r>
      <w:r w:rsidR="00F15A58" w:rsidRPr="00F15A58">
        <w:rPr>
          <w:rFonts w:eastAsia="Calibri"/>
          <w:b/>
          <w:sz w:val="28"/>
          <w:szCs w:val="28"/>
          <w:lang w:eastAsia="en-US"/>
        </w:rPr>
        <w:t>извещени</w:t>
      </w:r>
      <w:r w:rsidR="00F15A58">
        <w:rPr>
          <w:rFonts w:eastAsia="Calibri"/>
          <w:b/>
          <w:sz w:val="28"/>
          <w:szCs w:val="28"/>
          <w:lang w:eastAsia="en-US"/>
        </w:rPr>
        <w:t>ю</w:t>
      </w:r>
      <w:r w:rsidR="00F15A58" w:rsidRPr="00F15A58">
        <w:rPr>
          <w:rFonts w:eastAsia="Calibri"/>
          <w:b/>
          <w:sz w:val="28"/>
          <w:szCs w:val="28"/>
          <w:lang w:eastAsia="en-US"/>
        </w:rPr>
        <w:t xml:space="preserve"> </w:t>
      </w:r>
      <w:r w:rsidR="00E435BB">
        <w:rPr>
          <w:rFonts w:eastAsia="Calibri"/>
          <w:b/>
          <w:sz w:val="28"/>
          <w:szCs w:val="28"/>
          <w:lang w:eastAsia="en-US"/>
        </w:rPr>
        <w:t>№</w:t>
      </w:r>
      <w:r w:rsidR="00F15A58" w:rsidRPr="00F15A58">
        <w:rPr>
          <w:rFonts w:eastAsia="Calibri"/>
          <w:b/>
          <w:sz w:val="28"/>
          <w:szCs w:val="28"/>
          <w:lang w:eastAsia="en-US"/>
        </w:rPr>
        <w:t>ИТ00-000002от 09.03.2023г</w:t>
      </w:r>
      <w:r>
        <w:rPr>
          <w:rFonts w:eastAsia="Calibri"/>
          <w:b/>
          <w:sz w:val="28"/>
          <w:szCs w:val="28"/>
          <w:lang w:eastAsia="en-US"/>
        </w:rPr>
        <w:t>.</w:t>
      </w:r>
      <w:r>
        <w:rPr>
          <w:rFonts w:eastAsia="Calibri"/>
          <w:sz w:val="28"/>
          <w:szCs w:val="28"/>
          <w:lang w:eastAsia="en-US"/>
        </w:rPr>
        <w:t xml:space="preserve"> от </w:t>
      </w:r>
      <w:r w:rsidR="00F15A58" w:rsidRPr="00F15A58">
        <w:rPr>
          <w:rFonts w:eastAsia="Calibri"/>
          <w:sz w:val="28"/>
          <w:szCs w:val="28"/>
          <w:lang w:eastAsia="en-US"/>
        </w:rPr>
        <w:t xml:space="preserve">Главное управление Министерства РФ по Республике Тыва </w:t>
      </w:r>
      <w:r>
        <w:rPr>
          <w:rFonts w:eastAsia="Calibri"/>
          <w:sz w:val="28"/>
          <w:szCs w:val="28"/>
          <w:lang w:eastAsia="en-US"/>
        </w:rPr>
        <w:t xml:space="preserve">на сумму </w:t>
      </w:r>
      <w:r w:rsidR="00F15A58" w:rsidRPr="00F15A58">
        <w:rPr>
          <w:rFonts w:eastAsia="Calibri"/>
          <w:sz w:val="28"/>
          <w:szCs w:val="28"/>
          <w:lang w:eastAsia="en-US"/>
        </w:rPr>
        <w:t xml:space="preserve">11 138,16 </w:t>
      </w:r>
      <w:r>
        <w:rPr>
          <w:rFonts w:eastAsia="Calibri"/>
          <w:sz w:val="28"/>
          <w:szCs w:val="28"/>
          <w:lang w:eastAsia="en-US"/>
        </w:rPr>
        <w:t>рублей (Вещевое имущество);</w:t>
      </w:r>
    </w:p>
    <w:p w:rsidR="00F15A58" w:rsidRDefault="008109AF">
      <w:pPr>
        <w:ind w:firstLine="708"/>
        <w:rPr>
          <w:rFonts w:eastAsia="Calibri"/>
          <w:sz w:val="28"/>
          <w:szCs w:val="28"/>
          <w:lang w:eastAsia="en-US"/>
        </w:rPr>
      </w:pPr>
      <w:r>
        <w:rPr>
          <w:rFonts w:eastAsia="Calibri"/>
          <w:sz w:val="28"/>
          <w:szCs w:val="28"/>
          <w:lang w:eastAsia="en-US"/>
        </w:rPr>
        <w:t>-</w:t>
      </w:r>
      <w:r>
        <w:rPr>
          <w:b/>
          <w:sz w:val="28"/>
          <w:szCs w:val="28"/>
        </w:rPr>
        <w:t xml:space="preserve"> по</w:t>
      </w:r>
      <w:r>
        <w:rPr>
          <w:b/>
        </w:rPr>
        <w:t xml:space="preserve"> </w:t>
      </w:r>
      <w:r w:rsidR="00F15A58" w:rsidRPr="00F15A58">
        <w:rPr>
          <w:rFonts w:eastAsia="Calibri"/>
          <w:b/>
          <w:sz w:val="28"/>
          <w:szCs w:val="28"/>
          <w:lang w:eastAsia="en-US"/>
        </w:rPr>
        <w:t>извещени</w:t>
      </w:r>
      <w:r w:rsidR="00F15A58">
        <w:rPr>
          <w:rFonts w:eastAsia="Calibri"/>
          <w:b/>
          <w:sz w:val="28"/>
          <w:szCs w:val="28"/>
          <w:lang w:eastAsia="en-US"/>
        </w:rPr>
        <w:t>ю</w:t>
      </w:r>
      <w:r w:rsidR="00F15A58" w:rsidRPr="00F15A58">
        <w:rPr>
          <w:rFonts w:eastAsia="Calibri"/>
          <w:b/>
          <w:sz w:val="28"/>
          <w:szCs w:val="28"/>
          <w:lang w:eastAsia="en-US"/>
        </w:rPr>
        <w:t xml:space="preserve"> </w:t>
      </w:r>
      <w:r w:rsidR="00E435BB">
        <w:rPr>
          <w:rFonts w:eastAsia="Calibri"/>
          <w:b/>
          <w:sz w:val="28"/>
          <w:szCs w:val="28"/>
          <w:lang w:eastAsia="en-US"/>
        </w:rPr>
        <w:t>№</w:t>
      </w:r>
      <w:r w:rsidR="00F15A58" w:rsidRPr="00F15A58">
        <w:rPr>
          <w:rFonts w:eastAsia="Calibri"/>
          <w:b/>
          <w:sz w:val="28"/>
          <w:szCs w:val="28"/>
          <w:lang w:eastAsia="en-US"/>
        </w:rPr>
        <w:t>ГУ00-000007 от 24.11.2023г</w:t>
      </w:r>
      <w:r w:rsidR="00F15A58">
        <w:rPr>
          <w:rFonts w:eastAsia="Calibri"/>
          <w:b/>
          <w:sz w:val="28"/>
          <w:szCs w:val="28"/>
          <w:lang w:eastAsia="en-US"/>
        </w:rPr>
        <w:t>.</w:t>
      </w:r>
      <w:r>
        <w:rPr>
          <w:rFonts w:eastAsia="Calibri"/>
          <w:sz w:val="28"/>
          <w:szCs w:val="28"/>
          <w:lang w:eastAsia="en-US"/>
        </w:rPr>
        <w:t xml:space="preserve"> от </w:t>
      </w:r>
      <w:r w:rsidR="00F15A58" w:rsidRPr="00F15A58">
        <w:rPr>
          <w:rFonts w:eastAsia="Calibri"/>
          <w:sz w:val="28"/>
          <w:szCs w:val="28"/>
          <w:lang w:eastAsia="en-US"/>
        </w:rPr>
        <w:t>Главно</w:t>
      </w:r>
      <w:r w:rsidR="00F15A58">
        <w:rPr>
          <w:rFonts w:eastAsia="Calibri"/>
          <w:sz w:val="28"/>
          <w:szCs w:val="28"/>
          <w:lang w:eastAsia="en-US"/>
        </w:rPr>
        <w:t>е управление Министерства РФ по</w:t>
      </w:r>
      <w:r w:rsidR="00F15A58" w:rsidRPr="00F15A58">
        <w:rPr>
          <w:rFonts w:eastAsia="Calibri"/>
          <w:sz w:val="28"/>
          <w:szCs w:val="28"/>
          <w:lang w:eastAsia="en-US"/>
        </w:rPr>
        <w:t xml:space="preserve"> ГО и ЧС по Забайкальскому краю</w:t>
      </w:r>
      <w:r>
        <w:rPr>
          <w:rFonts w:eastAsia="Calibri"/>
          <w:sz w:val="28"/>
          <w:szCs w:val="28"/>
          <w:lang w:eastAsia="en-US"/>
        </w:rPr>
        <w:t xml:space="preserve"> на сумму </w:t>
      </w:r>
      <w:r w:rsidR="00F15A58" w:rsidRPr="00F15A58">
        <w:rPr>
          <w:rFonts w:eastAsia="Calibri"/>
          <w:sz w:val="28"/>
          <w:szCs w:val="28"/>
          <w:lang w:eastAsia="en-US"/>
        </w:rPr>
        <w:t xml:space="preserve">10 554,45 </w:t>
      </w:r>
      <w:r>
        <w:rPr>
          <w:rFonts w:eastAsia="Calibri"/>
          <w:sz w:val="28"/>
          <w:szCs w:val="28"/>
          <w:lang w:eastAsia="en-US"/>
        </w:rPr>
        <w:t xml:space="preserve">рублей </w:t>
      </w:r>
      <w:r w:rsidR="00F15A58">
        <w:rPr>
          <w:rFonts w:eastAsia="Calibri"/>
          <w:sz w:val="28"/>
          <w:szCs w:val="28"/>
          <w:lang w:eastAsia="en-US"/>
        </w:rPr>
        <w:t>(Вещевое имущество);</w:t>
      </w:r>
    </w:p>
    <w:p w:rsidR="00F15A58" w:rsidRDefault="008109AF">
      <w:pPr>
        <w:ind w:firstLine="708"/>
        <w:rPr>
          <w:rFonts w:eastAsia="Calibri"/>
          <w:sz w:val="28"/>
          <w:szCs w:val="28"/>
          <w:lang w:eastAsia="en-US"/>
        </w:rPr>
      </w:pPr>
      <w:r>
        <w:rPr>
          <w:b/>
          <w:sz w:val="28"/>
          <w:szCs w:val="28"/>
        </w:rPr>
        <w:t>- по</w:t>
      </w:r>
      <w:r>
        <w:rPr>
          <w:b/>
        </w:rPr>
        <w:t xml:space="preserve"> </w:t>
      </w:r>
      <w:r w:rsidR="00F15A58" w:rsidRPr="00F15A58">
        <w:rPr>
          <w:rFonts w:eastAsia="Calibri"/>
          <w:b/>
          <w:sz w:val="28"/>
          <w:szCs w:val="28"/>
          <w:lang w:eastAsia="en-US"/>
        </w:rPr>
        <w:t>извещени</w:t>
      </w:r>
      <w:r w:rsidR="00F15A58">
        <w:rPr>
          <w:rFonts w:eastAsia="Calibri"/>
          <w:b/>
          <w:sz w:val="28"/>
          <w:szCs w:val="28"/>
          <w:lang w:eastAsia="en-US"/>
        </w:rPr>
        <w:t xml:space="preserve">ю </w:t>
      </w:r>
      <w:r w:rsidR="00E435BB">
        <w:rPr>
          <w:rFonts w:eastAsia="Calibri"/>
          <w:b/>
          <w:sz w:val="28"/>
          <w:szCs w:val="28"/>
          <w:lang w:eastAsia="en-US"/>
        </w:rPr>
        <w:t>№</w:t>
      </w:r>
      <w:r w:rsidR="00F15A58">
        <w:rPr>
          <w:rFonts w:eastAsia="Calibri"/>
          <w:b/>
          <w:sz w:val="28"/>
          <w:szCs w:val="28"/>
          <w:lang w:eastAsia="en-US"/>
        </w:rPr>
        <w:t xml:space="preserve">0000-000148 </w:t>
      </w:r>
      <w:r w:rsidR="00F15A58" w:rsidRPr="00F15A58">
        <w:rPr>
          <w:rFonts w:eastAsia="Calibri"/>
          <w:b/>
          <w:sz w:val="28"/>
          <w:szCs w:val="28"/>
          <w:lang w:eastAsia="en-US"/>
        </w:rPr>
        <w:t xml:space="preserve">от 14.09.2023г </w:t>
      </w:r>
      <w:r>
        <w:rPr>
          <w:rFonts w:eastAsia="Calibri"/>
          <w:sz w:val="28"/>
          <w:szCs w:val="28"/>
          <w:lang w:eastAsia="en-US"/>
        </w:rPr>
        <w:t xml:space="preserve">от </w:t>
      </w:r>
      <w:r w:rsidR="00F15A58" w:rsidRPr="00F15A58">
        <w:rPr>
          <w:rFonts w:eastAsia="Calibri"/>
          <w:sz w:val="28"/>
          <w:szCs w:val="28"/>
          <w:lang w:eastAsia="en-US"/>
        </w:rPr>
        <w:t>ФГБУ ЦЭПП МЧС России</w:t>
      </w:r>
      <w:r w:rsidR="00F15A58">
        <w:rPr>
          <w:rFonts w:eastAsia="Calibri"/>
          <w:sz w:val="28"/>
          <w:szCs w:val="28"/>
          <w:lang w:eastAsia="en-US"/>
        </w:rPr>
        <w:t xml:space="preserve"> </w:t>
      </w:r>
      <w:r>
        <w:rPr>
          <w:rFonts w:eastAsia="Calibri"/>
          <w:sz w:val="28"/>
          <w:szCs w:val="28"/>
          <w:lang w:eastAsia="en-US"/>
        </w:rPr>
        <w:t xml:space="preserve">на сумму </w:t>
      </w:r>
      <w:r w:rsidR="00F15A58" w:rsidRPr="00F15A58">
        <w:rPr>
          <w:rFonts w:eastAsia="Calibri"/>
          <w:sz w:val="28"/>
          <w:szCs w:val="28"/>
          <w:lang w:eastAsia="en-US"/>
        </w:rPr>
        <w:t>60 545,40</w:t>
      </w:r>
      <w:r>
        <w:rPr>
          <w:rFonts w:eastAsia="Calibri"/>
          <w:sz w:val="28"/>
          <w:szCs w:val="28"/>
          <w:lang w:eastAsia="en-US"/>
        </w:rPr>
        <w:t xml:space="preserve"> рублей (</w:t>
      </w:r>
      <w:r w:rsidR="00F15A58">
        <w:rPr>
          <w:rFonts w:eastAsia="Calibri"/>
          <w:sz w:val="28"/>
          <w:szCs w:val="28"/>
          <w:lang w:eastAsia="en-US"/>
        </w:rPr>
        <w:t>Вещевое имущество);</w:t>
      </w:r>
    </w:p>
    <w:p w:rsidR="001D6AD3" w:rsidRDefault="008109AF">
      <w:pPr>
        <w:ind w:firstLine="708"/>
        <w:rPr>
          <w:rFonts w:eastAsia="Calibri"/>
          <w:sz w:val="28"/>
          <w:szCs w:val="28"/>
          <w:lang w:eastAsia="en-US"/>
        </w:rPr>
      </w:pPr>
      <w:r>
        <w:rPr>
          <w:b/>
          <w:sz w:val="28"/>
          <w:szCs w:val="28"/>
        </w:rPr>
        <w:lastRenderedPageBreak/>
        <w:t>- по</w:t>
      </w:r>
      <w:r>
        <w:rPr>
          <w:b/>
        </w:rPr>
        <w:t xml:space="preserve"> </w:t>
      </w:r>
      <w:r w:rsidR="00F15A58" w:rsidRPr="00F15A58">
        <w:rPr>
          <w:rFonts w:eastAsia="Calibri"/>
          <w:b/>
          <w:sz w:val="28"/>
          <w:szCs w:val="28"/>
          <w:lang w:eastAsia="en-US"/>
        </w:rPr>
        <w:t>извещени</w:t>
      </w:r>
      <w:r w:rsidR="00F15A58">
        <w:rPr>
          <w:rFonts w:eastAsia="Calibri"/>
          <w:b/>
          <w:sz w:val="28"/>
          <w:szCs w:val="28"/>
          <w:lang w:eastAsia="en-US"/>
        </w:rPr>
        <w:t>ю</w:t>
      </w:r>
      <w:r w:rsidR="00F15A58" w:rsidRPr="00F15A58">
        <w:rPr>
          <w:rFonts w:eastAsia="Calibri"/>
          <w:b/>
          <w:sz w:val="28"/>
          <w:szCs w:val="28"/>
          <w:lang w:eastAsia="en-US"/>
        </w:rPr>
        <w:t xml:space="preserve"> </w:t>
      </w:r>
      <w:r w:rsidR="00E435BB" w:rsidRPr="00E435BB">
        <w:rPr>
          <w:rFonts w:eastAsia="Calibri"/>
          <w:b/>
          <w:sz w:val="28"/>
          <w:szCs w:val="28"/>
          <w:lang w:eastAsia="en-US"/>
        </w:rPr>
        <w:t>0000-000025 от 26.10.23</w:t>
      </w:r>
      <w:r w:rsidR="00E435BB">
        <w:rPr>
          <w:rFonts w:eastAsia="Calibri"/>
          <w:b/>
          <w:sz w:val="28"/>
          <w:szCs w:val="28"/>
          <w:lang w:eastAsia="en-US"/>
        </w:rPr>
        <w:t>г.</w:t>
      </w:r>
      <w:r w:rsidR="00F15A58">
        <w:rPr>
          <w:rFonts w:eastAsia="Calibri"/>
          <w:b/>
          <w:sz w:val="28"/>
          <w:szCs w:val="28"/>
          <w:lang w:eastAsia="en-US"/>
        </w:rPr>
        <w:t xml:space="preserve"> </w:t>
      </w:r>
      <w:r>
        <w:rPr>
          <w:rFonts w:eastAsia="Calibri"/>
          <w:sz w:val="28"/>
          <w:szCs w:val="28"/>
          <w:lang w:eastAsia="en-US"/>
        </w:rPr>
        <w:t xml:space="preserve">от </w:t>
      </w:r>
      <w:r w:rsidR="00E435BB" w:rsidRPr="00E435BB">
        <w:rPr>
          <w:rFonts w:eastAsia="Calibri"/>
          <w:sz w:val="28"/>
          <w:szCs w:val="28"/>
          <w:lang w:eastAsia="en-US"/>
        </w:rPr>
        <w:t>Уральский филиал ФКУЦБИТ МЧС России</w:t>
      </w:r>
      <w:r w:rsidR="00E435BB">
        <w:rPr>
          <w:rFonts w:eastAsia="Calibri"/>
          <w:sz w:val="28"/>
          <w:szCs w:val="28"/>
          <w:lang w:eastAsia="en-US"/>
        </w:rPr>
        <w:t xml:space="preserve"> на сумму </w:t>
      </w:r>
      <w:r w:rsidR="00E435BB" w:rsidRPr="00E435BB">
        <w:rPr>
          <w:rFonts w:eastAsia="Calibri"/>
          <w:sz w:val="28"/>
          <w:szCs w:val="28"/>
          <w:lang w:eastAsia="en-US"/>
        </w:rPr>
        <w:t>6 547,69</w:t>
      </w:r>
      <w:r w:rsidR="00E435BB">
        <w:rPr>
          <w:rFonts w:eastAsia="Calibri"/>
          <w:sz w:val="28"/>
          <w:szCs w:val="28"/>
          <w:lang w:eastAsia="en-US"/>
        </w:rPr>
        <w:t xml:space="preserve"> </w:t>
      </w:r>
      <w:r>
        <w:rPr>
          <w:rFonts w:eastAsia="Calibri"/>
          <w:sz w:val="28"/>
          <w:szCs w:val="28"/>
          <w:lang w:eastAsia="en-US"/>
        </w:rPr>
        <w:t xml:space="preserve">рублей </w:t>
      </w:r>
      <w:r w:rsidR="00F15A58">
        <w:rPr>
          <w:rFonts w:eastAsia="Calibri"/>
          <w:sz w:val="28"/>
          <w:szCs w:val="28"/>
          <w:lang w:eastAsia="en-US"/>
        </w:rPr>
        <w:t>(</w:t>
      </w:r>
      <w:r w:rsidR="00E435BB">
        <w:rPr>
          <w:rFonts w:eastAsia="Calibri"/>
          <w:sz w:val="28"/>
          <w:szCs w:val="28"/>
          <w:lang w:eastAsia="en-US"/>
        </w:rPr>
        <w:t>Медали</w:t>
      </w:r>
      <w:r w:rsidR="00F15A58">
        <w:rPr>
          <w:rFonts w:eastAsia="Calibri"/>
          <w:sz w:val="28"/>
          <w:szCs w:val="28"/>
          <w:lang w:eastAsia="en-US"/>
        </w:rPr>
        <w:t>);</w:t>
      </w:r>
    </w:p>
    <w:p w:rsidR="001D6AD3" w:rsidRDefault="008109AF">
      <w:pPr>
        <w:ind w:firstLine="708"/>
        <w:rPr>
          <w:rFonts w:eastAsia="Calibri"/>
          <w:sz w:val="28"/>
          <w:szCs w:val="28"/>
          <w:lang w:eastAsia="en-US"/>
        </w:rPr>
      </w:pPr>
      <w:r>
        <w:rPr>
          <w:b/>
          <w:sz w:val="28"/>
          <w:szCs w:val="28"/>
        </w:rPr>
        <w:t>- по</w:t>
      </w:r>
      <w:r>
        <w:rPr>
          <w:b/>
        </w:rPr>
        <w:t xml:space="preserve"> </w:t>
      </w:r>
      <w:r>
        <w:rPr>
          <w:rFonts w:eastAsia="Calibri"/>
          <w:b/>
          <w:sz w:val="28"/>
          <w:szCs w:val="28"/>
          <w:lang w:eastAsia="en-US"/>
        </w:rPr>
        <w:t xml:space="preserve">извещению № </w:t>
      </w:r>
      <w:r w:rsidR="00E435BB" w:rsidRPr="00E435BB">
        <w:rPr>
          <w:rFonts w:eastAsia="Calibri"/>
          <w:b/>
          <w:sz w:val="28"/>
          <w:szCs w:val="28"/>
          <w:lang w:eastAsia="en-US"/>
        </w:rPr>
        <w:t>0000-000216</w:t>
      </w:r>
      <w:r w:rsidR="00E435BB">
        <w:rPr>
          <w:rFonts w:eastAsia="Calibri"/>
          <w:b/>
          <w:sz w:val="28"/>
          <w:szCs w:val="28"/>
          <w:lang w:eastAsia="en-US"/>
        </w:rPr>
        <w:t xml:space="preserve"> от </w:t>
      </w:r>
      <w:r w:rsidR="00E435BB" w:rsidRPr="00E435BB">
        <w:rPr>
          <w:rFonts w:eastAsia="Calibri"/>
          <w:b/>
          <w:sz w:val="28"/>
          <w:szCs w:val="28"/>
          <w:lang w:eastAsia="en-US"/>
        </w:rPr>
        <w:t>17.07.2023</w:t>
      </w:r>
      <w:r w:rsidR="00E435BB">
        <w:rPr>
          <w:rFonts w:eastAsia="Calibri"/>
          <w:b/>
          <w:sz w:val="28"/>
          <w:szCs w:val="28"/>
          <w:lang w:eastAsia="en-US"/>
        </w:rPr>
        <w:t xml:space="preserve">г. </w:t>
      </w:r>
      <w:r>
        <w:rPr>
          <w:rFonts w:eastAsia="Calibri"/>
          <w:sz w:val="28"/>
          <w:szCs w:val="28"/>
          <w:lang w:eastAsia="en-US"/>
        </w:rPr>
        <w:t xml:space="preserve">от </w:t>
      </w:r>
      <w:r w:rsidR="00E435BB" w:rsidRPr="00E435BB">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E435BB" w:rsidRPr="00E435BB">
        <w:rPr>
          <w:rFonts w:eastAsia="Calibri"/>
          <w:sz w:val="28"/>
          <w:szCs w:val="28"/>
          <w:lang w:eastAsia="en-US"/>
        </w:rPr>
        <w:t>5 341,83</w:t>
      </w:r>
      <w:r w:rsidR="00E435BB">
        <w:rPr>
          <w:rFonts w:eastAsia="Calibri"/>
          <w:sz w:val="28"/>
          <w:szCs w:val="28"/>
          <w:lang w:eastAsia="en-US"/>
        </w:rPr>
        <w:t xml:space="preserve"> </w:t>
      </w:r>
      <w:r>
        <w:rPr>
          <w:rFonts w:eastAsia="Calibri"/>
          <w:sz w:val="28"/>
          <w:szCs w:val="28"/>
          <w:lang w:eastAsia="en-US"/>
        </w:rPr>
        <w:t>рублей (Медали нагрудные знаки);</w:t>
      </w:r>
    </w:p>
    <w:p w:rsidR="001D6AD3" w:rsidRDefault="008109AF">
      <w:pPr>
        <w:ind w:firstLine="708"/>
        <w:rPr>
          <w:rFonts w:eastAsia="Calibri"/>
          <w:sz w:val="28"/>
          <w:szCs w:val="28"/>
          <w:lang w:eastAsia="en-US"/>
        </w:rPr>
      </w:pPr>
      <w:r>
        <w:rPr>
          <w:b/>
          <w:sz w:val="28"/>
          <w:szCs w:val="28"/>
        </w:rPr>
        <w:t>- по</w:t>
      </w:r>
      <w:r>
        <w:rPr>
          <w:b/>
        </w:rPr>
        <w:t xml:space="preserve"> </w:t>
      </w:r>
      <w:r>
        <w:rPr>
          <w:rFonts w:eastAsia="Calibri"/>
          <w:b/>
          <w:sz w:val="28"/>
          <w:szCs w:val="28"/>
          <w:lang w:eastAsia="en-US"/>
        </w:rPr>
        <w:t xml:space="preserve">извещению № </w:t>
      </w:r>
      <w:r w:rsidR="00E435BB" w:rsidRPr="00E435BB">
        <w:rPr>
          <w:rFonts w:eastAsia="Calibri"/>
          <w:b/>
          <w:sz w:val="28"/>
          <w:szCs w:val="28"/>
          <w:lang w:eastAsia="en-US"/>
        </w:rPr>
        <w:t>0000-000287 от 23.10.2023</w:t>
      </w:r>
      <w:r w:rsidR="00E435BB">
        <w:rPr>
          <w:rFonts w:eastAsia="Calibri"/>
          <w:b/>
          <w:sz w:val="28"/>
          <w:szCs w:val="28"/>
          <w:lang w:eastAsia="en-US"/>
        </w:rPr>
        <w:t xml:space="preserve">г. </w:t>
      </w:r>
      <w:r>
        <w:rPr>
          <w:rFonts w:eastAsia="Calibri"/>
          <w:sz w:val="28"/>
          <w:szCs w:val="28"/>
          <w:lang w:eastAsia="en-US"/>
        </w:rPr>
        <w:t xml:space="preserve">от </w:t>
      </w:r>
      <w:r w:rsidR="00E435BB" w:rsidRPr="00E435BB">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E435BB" w:rsidRPr="00E435BB">
        <w:rPr>
          <w:rFonts w:eastAsia="Calibri"/>
          <w:sz w:val="28"/>
          <w:szCs w:val="28"/>
          <w:lang w:eastAsia="en-US"/>
        </w:rPr>
        <w:t>6 270,00</w:t>
      </w:r>
      <w:r w:rsidR="00E435BB">
        <w:rPr>
          <w:rFonts w:eastAsia="Calibri"/>
          <w:sz w:val="28"/>
          <w:szCs w:val="28"/>
          <w:lang w:eastAsia="en-US"/>
        </w:rPr>
        <w:t xml:space="preserve"> рублей (Медали нагрудные знаки);</w:t>
      </w:r>
    </w:p>
    <w:p w:rsidR="00E435BB" w:rsidRPr="00E435BB" w:rsidRDefault="00E435BB" w:rsidP="00E435BB">
      <w:pPr>
        <w:ind w:firstLine="708"/>
        <w:rPr>
          <w:rFonts w:eastAsia="Calibri"/>
          <w:sz w:val="28"/>
          <w:szCs w:val="28"/>
          <w:lang w:eastAsia="en-US"/>
        </w:rPr>
      </w:pPr>
      <w:r w:rsidRPr="00E435BB">
        <w:rPr>
          <w:rFonts w:eastAsia="Calibri"/>
          <w:b/>
          <w:sz w:val="28"/>
          <w:szCs w:val="28"/>
          <w:lang w:eastAsia="en-US"/>
        </w:rPr>
        <w:t>- по извещению № 0000-000285 от 19.10.2023</w:t>
      </w:r>
      <w:r>
        <w:rPr>
          <w:rFonts w:eastAsia="Calibri"/>
          <w:b/>
          <w:sz w:val="28"/>
          <w:szCs w:val="28"/>
          <w:lang w:eastAsia="en-US"/>
        </w:rPr>
        <w:t>г</w:t>
      </w:r>
      <w:r w:rsidRPr="00E435BB">
        <w:rPr>
          <w:rFonts w:eastAsia="Calibri"/>
          <w:b/>
          <w:sz w:val="28"/>
          <w:szCs w:val="28"/>
          <w:lang w:eastAsia="en-US"/>
        </w:rPr>
        <w:t xml:space="preserve">. </w:t>
      </w:r>
      <w:r w:rsidRPr="00E435BB">
        <w:rPr>
          <w:rFonts w:eastAsia="Calibri"/>
          <w:sz w:val="28"/>
          <w:szCs w:val="28"/>
          <w:lang w:eastAsia="en-US"/>
        </w:rPr>
        <w:t>от Уральский филиал ФКУЦБИТ МЧС России на сумму 13 680,00</w:t>
      </w:r>
      <w:r>
        <w:rPr>
          <w:rFonts w:eastAsia="Calibri"/>
          <w:sz w:val="28"/>
          <w:szCs w:val="28"/>
          <w:lang w:eastAsia="en-US"/>
        </w:rPr>
        <w:t xml:space="preserve"> </w:t>
      </w:r>
      <w:r w:rsidRPr="00E435BB">
        <w:rPr>
          <w:rFonts w:eastAsia="Calibri"/>
          <w:sz w:val="28"/>
          <w:szCs w:val="28"/>
          <w:lang w:eastAsia="en-US"/>
        </w:rPr>
        <w:t>рублей (Медали нагрудные знаки);</w:t>
      </w:r>
    </w:p>
    <w:p w:rsidR="00E435BB" w:rsidRDefault="00E435BB" w:rsidP="00E435BB">
      <w:pPr>
        <w:ind w:firstLine="708"/>
        <w:rPr>
          <w:rFonts w:eastAsia="Calibri"/>
          <w:sz w:val="28"/>
          <w:szCs w:val="28"/>
          <w:lang w:eastAsia="en-US"/>
        </w:rPr>
      </w:pPr>
      <w:r w:rsidRPr="00E435BB">
        <w:rPr>
          <w:rFonts w:eastAsia="Calibri"/>
          <w:b/>
          <w:sz w:val="28"/>
          <w:szCs w:val="28"/>
          <w:lang w:eastAsia="en-US"/>
        </w:rPr>
        <w:t>- по извещению № 0000-000470 от 19.10.2023</w:t>
      </w:r>
      <w:r>
        <w:rPr>
          <w:rFonts w:eastAsia="Calibri"/>
          <w:b/>
          <w:sz w:val="28"/>
          <w:szCs w:val="28"/>
          <w:lang w:eastAsia="en-US"/>
        </w:rPr>
        <w:t>г</w:t>
      </w:r>
      <w:r w:rsidRPr="00E435BB">
        <w:rPr>
          <w:rFonts w:eastAsia="Calibri"/>
          <w:b/>
          <w:sz w:val="28"/>
          <w:szCs w:val="28"/>
          <w:lang w:eastAsia="en-US"/>
        </w:rPr>
        <w:t xml:space="preserve">. </w:t>
      </w:r>
      <w:r w:rsidRPr="00E435BB">
        <w:rPr>
          <w:rFonts w:eastAsia="Calibri"/>
          <w:sz w:val="28"/>
          <w:szCs w:val="28"/>
          <w:lang w:eastAsia="en-US"/>
        </w:rPr>
        <w:t>от Уральский филиал ФКУЦБИТ МЧС России на сумму 70 561,15</w:t>
      </w:r>
      <w:r>
        <w:rPr>
          <w:rFonts w:eastAsia="Calibri"/>
          <w:sz w:val="28"/>
          <w:szCs w:val="28"/>
          <w:lang w:eastAsia="en-US"/>
        </w:rPr>
        <w:t xml:space="preserve"> </w:t>
      </w:r>
      <w:r w:rsidRPr="00E435BB">
        <w:rPr>
          <w:rFonts w:eastAsia="Calibri"/>
          <w:sz w:val="28"/>
          <w:szCs w:val="28"/>
          <w:lang w:eastAsia="en-US"/>
        </w:rPr>
        <w:t>рублей (Медали нагрудные знаки);</w:t>
      </w:r>
    </w:p>
    <w:p w:rsidR="001D6AD3" w:rsidRDefault="008109AF">
      <w:pPr>
        <w:ind w:firstLine="708"/>
        <w:rPr>
          <w:rFonts w:eastAsia="Calibri"/>
          <w:b/>
          <w:sz w:val="28"/>
          <w:szCs w:val="28"/>
          <w:lang w:eastAsia="en-US"/>
        </w:rPr>
      </w:pPr>
      <w:r>
        <w:rPr>
          <w:rFonts w:eastAsia="Calibri"/>
          <w:b/>
          <w:sz w:val="28"/>
          <w:szCs w:val="28"/>
          <w:lang w:eastAsia="en-US"/>
        </w:rPr>
        <w:t xml:space="preserve">4.2. Вложения в материальные запасы всего на сумму </w:t>
      </w:r>
      <w:r w:rsidR="00FA327C">
        <w:rPr>
          <w:rFonts w:eastAsia="Calibri"/>
          <w:b/>
          <w:sz w:val="28"/>
          <w:szCs w:val="28"/>
          <w:lang w:eastAsia="en-US"/>
        </w:rPr>
        <w:t xml:space="preserve">24 277 037,54 </w:t>
      </w:r>
      <w:r>
        <w:rPr>
          <w:rFonts w:eastAsia="Calibri"/>
          <w:b/>
          <w:sz w:val="28"/>
          <w:szCs w:val="28"/>
          <w:lang w:eastAsia="en-US"/>
        </w:rPr>
        <w:t xml:space="preserve">рублей из них: </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E435BB" w:rsidRPr="00E435BB">
        <w:rPr>
          <w:rFonts w:eastAsia="Calibri"/>
          <w:b/>
          <w:sz w:val="28"/>
          <w:szCs w:val="28"/>
          <w:lang w:eastAsia="en-US"/>
        </w:rPr>
        <w:t>извещени</w:t>
      </w:r>
      <w:r w:rsidR="00E435BB">
        <w:rPr>
          <w:rFonts w:eastAsia="Calibri"/>
          <w:b/>
          <w:sz w:val="28"/>
          <w:szCs w:val="28"/>
          <w:lang w:eastAsia="en-US"/>
        </w:rPr>
        <w:t>ю</w:t>
      </w:r>
      <w:r w:rsidR="00E435BB" w:rsidRPr="00E435BB">
        <w:rPr>
          <w:rFonts w:eastAsia="Calibri"/>
          <w:b/>
          <w:sz w:val="28"/>
          <w:szCs w:val="28"/>
          <w:lang w:eastAsia="en-US"/>
        </w:rPr>
        <w:t xml:space="preserve"> </w:t>
      </w:r>
      <w:r w:rsidR="00E435BB">
        <w:rPr>
          <w:rFonts w:eastAsia="Calibri"/>
          <w:b/>
          <w:sz w:val="28"/>
          <w:szCs w:val="28"/>
          <w:lang w:eastAsia="en-US"/>
        </w:rPr>
        <w:t xml:space="preserve">№ </w:t>
      </w:r>
      <w:r w:rsidR="00E435BB" w:rsidRPr="00E435BB">
        <w:rPr>
          <w:rFonts w:eastAsia="Calibri"/>
          <w:b/>
          <w:sz w:val="28"/>
          <w:szCs w:val="28"/>
          <w:lang w:eastAsia="en-US"/>
        </w:rPr>
        <w:t>ИТ00-000659 от 11.05.2023г</w:t>
      </w:r>
      <w:r w:rsidR="00E435BB">
        <w:rPr>
          <w:rFonts w:eastAsia="Calibri"/>
          <w:b/>
          <w:sz w:val="28"/>
          <w:szCs w:val="28"/>
          <w:lang w:eastAsia="en-US"/>
        </w:rPr>
        <w:t xml:space="preserve">. </w:t>
      </w:r>
      <w:r>
        <w:rPr>
          <w:rFonts w:eastAsia="Calibri"/>
          <w:sz w:val="28"/>
          <w:szCs w:val="28"/>
          <w:lang w:eastAsia="en-US"/>
        </w:rPr>
        <w:t xml:space="preserve">от </w:t>
      </w:r>
      <w:r w:rsidR="00E435BB" w:rsidRPr="00E435BB">
        <w:rPr>
          <w:rFonts w:eastAsia="Calibri"/>
          <w:sz w:val="28"/>
          <w:szCs w:val="28"/>
          <w:lang w:eastAsia="en-US"/>
        </w:rPr>
        <w:t>ФКУ ЦБИТ МЧС РОССИИ</w:t>
      </w:r>
      <w:r>
        <w:rPr>
          <w:rFonts w:eastAsia="Calibri"/>
          <w:sz w:val="28"/>
          <w:szCs w:val="28"/>
          <w:lang w:eastAsia="en-US"/>
        </w:rPr>
        <w:t xml:space="preserve"> на сумму </w:t>
      </w:r>
      <w:r w:rsidR="00E435BB" w:rsidRPr="00E435BB">
        <w:rPr>
          <w:rFonts w:eastAsia="Calibri"/>
          <w:sz w:val="28"/>
          <w:szCs w:val="28"/>
          <w:lang w:eastAsia="en-US"/>
        </w:rPr>
        <w:t>1 353 762,05</w:t>
      </w:r>
      <w:r>
        <w:rPr>
          <w:rFonts w:eastAsia="Calibri"/>
          <w:sz w:val="28"/>
          <w:szCs w:val="28"/>
          <w:lang w:eastAsia="en-US"/>
        </w:rPr>
        <w:t xml:space="preserve"> рублей (</w:t>
      </w:r>
      <w:r w:rsidR="00E435BB">
        <w:rPr>
          <w:rFonts w:eastAsia="Calibri"/>
          <w:sz w:val="28"/>
          <w:szCs w:val="28"/>
          <w:lang w:eastAsia="en-US"/>
        </w:rPr>
        <w:t>Защитная обувь пожарного -145 шт.</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E435BB" w:rsidRPr="00E435BB">
        <w:rPr>
          <w:rFonts w:eastAsia="Calibri"/>
          <w:b/>
          <w:sz w:val="28"/>
          <w:szCs w:val="28"/>
          <w:lang w:eastAsia="en-US"/>
        </w:rPr>
        <w:t>ИТ00-000657 от 11.05.2023г</w:t>
      </w:r>
      <w:r w:rsidR="00E435BB">
        <w:rPr>
          <w:rFonts w:eastAsia="Calibri"/>
          <w:b/>
          <w:sz w:val="28"/>
          <w:szCs w:val="28"/>
          <w:lang w:eastAsia="en-US"/>
        </w:rPr>
        <w:t>.</w:t>
      </w:r>
      <w:r>
        <w:rPr>
          <w:rFonts w:eastAsia="Calibri"/>
          <w:b/>
          <w:sz w:val="28"/>
          <w:szCs w:val="28"/>
          <w:lang w:eastAsia="en-US"/>
        </w:rPr>
        <w:t xml:space="preserve"> </w:t>
      </w:r>
      <w:r>
        <w:rPr>
          <w:rFonts w:eastAsia="Calibri"/>
          <w:sz w:val="28"/>
          <w:szCs w:val="28"/>
          <w:lang w:eastAsia="en-US"/>
        </w:rPr>
        <w:t xml:space="preserve">от </w:t>
      </w:r>
      <w:r w:rsidR="00E435BB" w:rsidRPr="00E435BB">
        <w:rPr>
          <w:rFonts w:eastAsia="Calibri"/>
          <w:sz w:val="28"/>
          <w:szCs w:val="28"/>
          <w:lang w:eastAsia="en-US"/>
        </w:rPr>
        <w:t>ФКУ ЦБИТ МЧС РОССИИ</w:t>
      </w:r>
      <w:r>
        <w:rPr>
          <w:rFonts w:eastAsia="Calibri"/>
          <w:sz w:val="28"/>
          <w:szCs w:val="28"/>
          <w:lang w:eastAsia="en-US"/>
        </w:rPr>
        <w:t xml:space="preserve"> на сумму </w:t>
      </w:r>
      <w:r w:rsidR="00E435BB" w:rsidRPr="00E435BB">
        <w:rPr>
          <w:rFonts w:eastAsia="Calibri"/>
          <w:sz w:val="28"/>
          <w:szCs w:val="28"/>
          <w:lang w:eastAsia="en-US"/>
        </w:rPr>
        <w:t>2 415 793,75</w:t>
      </w:r>
      <w:r>
        <w:rPr>
          <w:rFonts w:eastAsia="Calibri"/>
          <w:sz w:val="28"/>
          <w:szCs w:val="28"/>
          <w:lang w:eastAsia="en-US"/>
        </w:rPr>
        <w:t xml:space="preserve"> рублей (</w:t>
      </w:r>
      <w:r w:rsidR="00E435BB">
        <w:rPr>
          <w:rFonts w:eastAsia="Calibri"/>
          <w:sz w:val="28"/>
          <w:szCs w:val="28"/>
          <w:lang w:eastAsia="en-US"/>
        </w:rPr>
        <w:t>Вещевое имущество</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FA327C" w:rsidRPr="00FA327C">
        <w:rPr>
          <w:rFonts w:eastAsia="Calibri"/>
          <w:b/>
          <w:sz w:val="28"/>
          <w:szCs w:val="28"/>
          <w:lang w:eastAsia="en-US"/>
        </w:rPr>
        <w:t>ИТ00-000658 от 11.05.2023г</w:t>
      </w:r>
      <w:r>
        <w:rPr>
          <w:rFonts w:eastAsia="Calibri"/>
          <w:b/>
          <w:sz w:val="28"/>
          <w:szCs w:val="28"/>
          <w:lang w:eastAsia="en-US"/>
        </w:rPr>
        <w:t xml:space="preserve"> </w:t>
      </w:r>
      <w:r>
        <w:rPr>
          <w:rFonts w:eastAsia="Calibri"/>
          <w:sz w:val="28"/>
          <w:szCs w:val="28"/>
          <w:lang w:eastAsia="en-US"/>
        </w:rPr>
        <w:t xml:space="preserve">от ФКУ ЦБИТ МЧС РОССИИ на сумму </w:t>
      </w:r>
      <w:r w:rsidR="00FA327C" w:rsidRPr="00FA327C">
        <w:rPr>
          <w:rFonts w:eastAsia="Calibri"/>
          <w:sz w:val="28"/>
          <w:szCs w:val="28"/>
          <w:lang w:eastAsia="en-US"/>
        </w:rPr>
        <w:t>11 387 650,00</w:t>
      </w:r>
      <w:r w:rsidR="00FA327C">
        <w:rPr>
          <w:rFonts w:eastAsia="Calibri"/>
          <w:sz w:val="28"/>
          <w:szCs w:val="28"/>
          <w:lang w:eastAsia="en-US"/>
        </w:rPr>
        <w:t xml:space="preserve"> </w:t>
      </w:r>
      <w:r>
        <w:rPr>
          <w:rFonts w:eastAsia="Calibri"/>
          <w:sz w:val="28"/>
          <w:szCs w:val="28"/>
          <w:lang w:eastAsia="en-US"/>
        </w:rPr>
        <w:t xml:space="preserve">рублей </w:t>
      </w:r>
      <w:r w:rsidR="00FA327C">
        <w:rPr>
          <w:rFonts w:eastAsia="Calibri"/>
          <w:sz w:val="28"/>
          <w:szCs w:val="28"/>
          <w:lang w:eastAsia="en-US"/>
        </w:rPr>
        <w:t>(Вещевое имущество.);</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FA327C" w:rsidRPr="00FA327C">
        <w:rPr>
          <w:rFonts w:eastAsia="Calibri"/>
          <w:b/>
          <w:sz w:val="28"/>
          <w:szCs w:val="28"/>
          <w:lang w:eastAsia="en-US"/>
        </w:rPr>
        <w:t>ИТ00-002252 от 23.11.2023г</w:t>
      </w:r>
      <w:r w:rsidR="00FA327C">
        <w:rPr>
          <w:rFonts w:eastAsia="Calibri"/>
          <w:b/>
          <w:sz w:val="28"/>
          <w:szCs w:val="28"/>
          <w:lang w:eastAsia="en-US"/>
        </w:rPr>
        <w:t xml:space="preserve">. </w:t>
      </w:r>
      <w:r>
        <w:rPr>
          <w:rFonts w:eastAsia="Calibri"/>
          <w:sz w:val="28"/>
          <w:szCs w:val="28"/>
          <w:lang w:eastAsia="en-US"/>
        </w:rPr>
        <w:t xml:space="preserve">от </w:t>
      </w:r>
      <w:r w:rsidR="00FA327C" w:rsidRPr="00FA327C">
        <w:rPr>
          <w:rFonts w:eastAsia="Calibri"/>
          <w:sz w:val="28"/>
          <w:szCs w:val="28"/>
          <w:lang w:eastAsia="en-US"/>
        </w:rPr>
        <w:t>ФКУ ЦБИТ МЧС РОССИИ</w:t>
      </w:r>
      <w:r>
        <w:rPr>
          <w:rFonts w:eastAsia="Calibri"/>
          <w:sz w:val="28"/>
          <w:szCs w:val="28"/>
          <w:lang w:eastAsia="en-US"/>
        </w:rPr>
        <w:t xml:space="preserve"> на сумму </w:t>
      </w:r>
      <w:r w:rsidR="00FA327C" w:rsidRPr="00FA327C">
        <w:rPr>
          <w:rFonts w:eastAsia="Calibri"/>
          <w:sz w:val="28"/>
          <w:szCs w:val="28"/>
          <w:lang w:eastAsia="en-US"/>
        </w:rPr>
        <w:t>1 701 500,00</w:t>
      </w:r>
      <w:r>
        <w:rPr>
          <w:rFonts w:eastAsia="Calibri"/>
          <w:sz w:val="28"/>
          <w:szCs w:val="28"/>
          <w:lang w:eastAsia="en-US"/>
        </w:rPr>
        <w:t xml:space="preserve"> рублей (</w:t>
      </w:r>
      <w:r w:rsidR="00FA327C">
        <w:rPr>
          <w:rFonts w:eastAsia="Calibri"/>
          <w:sz w:val="28"/>
          <w:szCs w:val="28"/>
          <w:lang w:eastAsia="en-US"/>
        </w:rPr>
        <w:t>Обувь -590шт</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по извещению №</w:t>
      </w:r>
      <w:r>
        <w:rPr>
          <w:rFonts w:eastAsia="Calibri"/>
          <w:sz w:val="28"/>
          <w:szCs w:val="28"/>
          <w:lang w:eastAsia="en-US"/>
        </w:rPr>
        <w:t xml:space="preserve"> </w:t>
      </w:r>
      <w:r w:rsidR="00FA327C" w:rsidRPr="00FA327C">
        <w:rPr>
          <w:rFonts w:eastAsia="Calibri"/>
          <w:b/>
          <w:sz w:val="28"/>
          <w:szCs w:val="28"/>
          <w:lang w:eastAsia="en-US"/>
        </w:rPr>
        <w:t xml:space="preserve">ИТ00-002248 от 23.11.2023г </w:t>
      </w:r>
      <w:r>
        <w:rPr>
          <w:rFonts w:eastAsia="Calibri"/>
          <w:sz w:val="28"/>
          <w:szCs w:val="28"/>
          <w:lang w:eastAsia="en-US"/>
        </w:rPr>
        <w:t xml:space="preserve">от ФКУ ЦБИТ МЧС РОССИИ на сумму </w:t>
      </w:r>
      <w:r w:rsidR="00FA327C" w:rsidRPr="00FA327C">
        <w:rPr>
          <w:rFonts w:eastAsia="Calibri"/>
          <w:sz w:val="28"/>
          <w:szCs w:val="28"/>
          <w:lang w:eastAsia="en-US"/>
        </w:rPr>
        <w:t xml:space="preserve">834 000,00 </w:t>
      </w:r>
      <w:r>
        <w:rPr>
          <w:rFonts w:eastAsia="Calibri"/>
          <w:sz w:val="28"/>
          <w:szCs w:val="28"/>
          <w:lang w:eastAsia="en-US"/>
        </w:rPr>
        <w:t>рублей (</w:t>
      </w:r>
      <w:proofErr w:type="spellStart"/>
      <w:r w:rsidR="00FA327C" w:rsidRPr="00FA327C">
        <w:rPr>
          <w:rFonts w:eastAsia="Calibri"/>
          <w:sz w:val="28"/>
          <w:szCs w:val="28"/>
          <w:lang w:eastAsia="en-US"/>
        </w:rPr>
        <w:t>Полусапоги</w:t>
      </w:r>
      <w:proofErr w:type="spellEnd"/>
      <w:r w:rsidR="00FA327C" w:rsidRPr="00FA327C">
        <w:rPr>
          <w:rFonts w:eastAsia="Calibri"/>
          <w:sz w:val="28"/>
          <w:szCs w:val="28"/>
          <w:lang w:eastAsia="en-US"/>
        </w:rPr>
        <w:t xml:space="preserve"> зимние </w:t>
      </w:r>
      <w:r w:rsidR="00FA327C">
        <w:rPr>
          <w:rFonts w:eastAsia="Calibri"/>
          <w:sz w:val="28"/>
          <w:szCs w:val="28"/>
          <w:lang w:eastAsia="en-US"/>
        </w:rPr>
        <w:t>-200 шт.</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по извещению №</w:t>
      </w:r>
      <w:r>
        <w:rPr>
          <w:rFonts w:eastAsia="Calibri"/>
          <w:sz w:val="28"/>
          <w:szCs w:val="28"/>
          <w:lang w:eastAsia="en-US"/>
        </w:rPr>
        <w:t xml:space="preserve"> </w:t>
      </w:r>
      <w:r w:rsidR="00FA327C" w:rsidRPr="00FA327C">
        <w:rPr>
          <w:rFonts w:eastAsia="Calibri"/>
          <w:b/>
          <w:sz w:val="28"/>
          <w:szCs w:val="28"/>
          <w:lang w:eastAsia="en-US"/>
        </w:rPr>
        <w:t>ИТ00-002409 от 05.12.2023г</w:t>
      </w:r>
      <w:r w:rsidR="00FA327C">
        <w:rPr>
          <w:rFonts w:eastAsia="Calibri"/>
          <w:b/>
          <w:sz w:val="28"/>
          <w:szCs w:val="28"/>
          <w:lang w:eastAsia="en-US"/>
        </w:rPr>
        <w:t xml:space="preserve">. </w:t>
      </w:r>
      <w:r>
        <w:rPr>
          <w:rFonts w:eastAsia="Calibri"/>
          <w:sz w:val="28"/>
          <w:szCs w:val="28"/>
          <w:lang w:eastAsia="en-US"/>
        </w:rPr>
        <w:t xml:space="preserve">от ФКУ ЦБИТ МЧС РОССИИ на сумму </w:t>
      </w:r>
      <w:r w:rsidR="00FA327C" w:rsidRPr="00FA327C">
        <w:rPr>
          <w:rFonts w:eastAsia="Calibri"/>
          <w:sz w:val="28"/>
          <w:szCs w:val="28"/>
          <w:lang w:eastAsia="en-US"/>
        </w:rPr>
        <w:t>844 410,50</w:t>
      </w:r>
      <w:r w:rsidR="00FA327C">
        <w:rPr>
          <w:rFonts w:eastAsia="Calibri"/>
          <w:sz w:val="28"/>
          <w:szCs w:val="28"/>
          <w:lang w:eastAsia="en-US"/>
        </w:rPr>
        <w:t xml:space="preserve"> </w:t>
      </w:r>
      <w:r>
        <w:rPr>
          <w:rFonts w:eastAsia="Calibri"/>
          <w:sz w:val="28"/>
          <w:szCs w:val="28"/>
          <w:lang w:eastAsia="en-US"/>
        </w:rPr>
        <w:t>рублей (</w:t>
      </w:r>
      <w:r w:rsidR="00FA327C" w:rsidRPr="00FA327C">
        <w:rPr>
          <w:rFonts w:eastAsia="Calibri"/>
          <w:sz w:val="28"/>
          <w:szCs w:val="28"/>
          <w:lang w:eastAsia="en-US"/>
        </w:rPr>
        <w:t xml:space="preserve">Ботинки с высоким берцам </w:t>
      </w:r>
      <w:r w:rsidR="00FA327C">
        <w:rPr>
          <w:rFonts w:eastAsia="Calibri"/>
          <w:sz w:val="28"/>
          <w:szCs w:val="28"/>
          <w:lang w:eastAsia="en-US"/>
        </w:rPr>
        <w:t>– 230шт.);</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FA327C" w:rsidRPr="00FA327C">
        <w:rPr>
          <w:rFonts w:eastAsia="Calibri"/>
          <w:b/>
          <w:sz w:val="28"/>
          <w:szCs w:val="28"/>
          <w:lang w:eastAsia="en-US"/>
        </w:rPr>
        <w:t>0000-0004379 от 06.12.2023</w:t>
      </w:r>
      <w:r w:rsidR="00FA327C">
        <w:rPr>
          <w:rFonts w:eastAsia="Calibri"/>
          <w:b/>
          <w:sz w:val="28"/>
          <w:szCs w:val="28"/>
          <w:lang w:eastAsia="en-US"/>
        </w:rPr>
        <w:t xml:space="preserve">г. </w:t>
      </w:r>
      <w:r>
        <w:rPr>
          <w:rFonts w:eastAsia="Calibri"/>
          <w:sz w:val="28"/>
          <w:szCs w:val="28"/>
          <w:lang w:eastAsia="en-US"/>
        </w:rPr>
        <w:t xml:space="preserve">от </w:t>
      </w:r>
      <w:r w:rsidR="00FA327C" w:rsidRPr="00FA327C">
        <w:rPr>
          <w:rFonts w:eastAsia="Calibri"/>
          <w:sz w:val="28"/>
          <w:szCs w:val="28"/>
          <w:lang w:eastAsia="en-US"/>
        </w:rPr>
        <w:t>Уральский филиал ФКУЦБИТ МЧС России</w:t>
      </w:r>
      <w:r w:rsidR="00FA327C">
        <w:rPr>
          <w:rFonts w:eastAsia="Calibri"/>
          <w:sz w:val="28"/>
          <w:szCs w:val="28"/>
          <w:lang w:eastAsia="en-US"/>
        </w:rPr>
        <w:t xml:space="preserve"> </w:t>
      </w:r>
      <w:r>
        <w:rPr>
          <w:rFonts w:eastAsia="Calibri"/>
          <w:sz w:val="28"/>
          <w:szCs w:val="28"/>
          <w:lang w:eastAsia="en-US"/>
        </w:rPr>
        <w:t xml:space="preserve">на сумму </w:t>
      </w:r>
      <w:r w:rsidR="00FA327C" w:rsidRPr="00FA327C">
        <w:rPr>
          <w:rFonts w:eastAsia="Calibri"/>
          <w:sz w:val="28"/>
          <w:szCs w:val="28"/>
          <w:lang w:eastAsia="en-US"/>
        </w:rPr>
        <w:t>357 500,00</w:t>
      </w:r>
      <w:r>
        <w:rPr>
          <w:rFonts w:eastAsia="Calibri"/>
          <w:sz w:val="28"/>
          <w:szCs w:val="28"/>
          <w:lang w:eastAsia="en-US"/>
        </w:rPr>
        <w:t xml:space="preserve"> рублей (</w:t>
      </w:r>
      <w:r w:rsidR="00FA327C" w:rsidRPr="00FA327C">
        <w:rPr>
          <w:rFonts w:eastAsia="Calibri"/>
          <w:sz w:val="28"/>
          <w:szCs w:val="28"/>
          <w:lang w:eastAsia="en-US"/>
        </w:rPr>
        <w:t>Шапка меховая из овчины</w:t>
      </w:r>
      <w:r w:rsidR="00FA327C">
        <w:rPr>
          <w:rFonts w:eastAsia="Calibri"/>
          <w:sz w:val="28"/>
          <w:szCs w:val="28"/>
          <w:lang w:eastAsia="en-US"/>
        </w:rPr>
        <w:t xml:space="preserve"> – 250шт.</w:t>
      </w:r>
      <w:r>
        <w:rPr>
          <w:rFonts w:eastAsia="Calibri"/>
          <w:sz w:val="28"/>
          <w:szCs w:val="28"/>
          <w:lang w:eastAsia="en-US"/>
        </w:rPr>
        <w:t>);</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FA327C" w:rsidRPr="00FA327C">
        <w:rPr>
          <w:rFonts w:eastAsia="Calibri"/>
          <w:b/>
          <w:sz w:val="28"/>
          <w:szCs w:val="28"/>
          <w:lang w:eastAsia="en-US"/>
        </w:rPr>
        <w:t>ИТ00-002415 от 05.12.2023г</w:t>
      </w:r>
      <w:r w:rsidR="00FA327C">
        <w:rPr>
          <w:rFonts w:eastAsia="Calibri"/>
          <w:b/>
          <w:sz w:val="28"/>
          <w:szCs w:val="28"/>
          <w:lang w:eastAsia="en-US"/>
        </w:rPr>
        <w:t xml:space="preserve">. </w:t>
      </w:r>
      <w:r>
        <w:rPr>
          <w:rFonts w:eastAsia="Calibri"/>
          <w:sz w:val="28"/>
          <w:szCs w:val="28"/>
          <w:lang w:eastAsia="en-US"/>
        </w:rPr>
        <w:t xml:space="preserve">от </w:t>
      </w:r>
      <w:r w:rsidR="00FA327C" w:rsidRPr="00FA327C">
        <w:rPr>
          <w:rFonts w:eastAsia="Calibri"/>
          <w:sz w:val="28"/>
          <w:szCs w:val="28"/>
          <w:lang w:eastAsia="en-US"/>
        </w:rPr>
        <w:t>ФКУ ЦБИТ МЧС РОССИИ</w:t>
      </w:r>
      <w:r>
        <w:rPr>
          <w:rFonts w:eastAsia="Calibri"/>
          <w:sz w:val="28"/>
          <w:szCs w:val="28"/>
          <w:lang w:eastAsia="en-US"/>
        </w:rPr>
        <w:t xml:space="preserve"> на сумму </w:t>
      </w:r>
      <w:r w:rsidR="00FA327C" w:rsidRPr="00FA327C">
        <w:rPr>
          <w:rFonts w:eastAsia="Calibri"/>
          <w:sz w:val="28"/>
          <w:szCs w:val="28"/>
          <w:lang w:eastAsia="en-US"/>
        </w:rPr>
        <w:t>2 456 212,00</w:t>
      </w:r>
      <w:r w:rsidR="00FA327C">
        <w:rPr>
          <w:rFonts w:eastAsia="Calibri"/>
          <w:sz w:val="28"/>
          <w:szCs w:val="28"/>
          <w:lang w:eastAsia="en-US"/>
        </w:rPr>
        <w:t xml:space="preserve"> </w:t>
      </w:r>
      <w:r>
        <w:rPr>
          <w:rFonts w:eastAsia="Calibri"/>
          <w:sz w:val="28"/>
          <w:szCs w:val="28"/>
          <w:lang w:eastAsia="en-US"/>
        </w:rPr>
        <w:t>рублей (Вещевое имущество);</w:t>
      </w:r>
    </w:p>
    <w:p w:rsidR="001D6AD3" w:rsidRDefault="008109AF">
      <w:pPr>
        <w:ind w:firstLine="708"/>
        <w:rPr>
          <w:rFonts w:eastAsia="Calibri"/>
          <w:sz w:val="28"/>
          <w:szCs w:val="28"/>
          <w:lang w:eastAsia="en-US"/>
        </w:rPr>
      </w:pPr>
      <w:r>
        <w:rPr>
          <w:rFonts w:eastAsia="Calibri"/>
          <w:b/>
          <w:sz w:val="28"/>
          <w:szCs w:val="28"/>
          <w:lang w:eastAsia="en-US"/>
        </w:rPr>
        <w:t xml:space="preserve">- по извещению № </w:t>
      </w:r>
      <w:r w:rsidR="00FA327C" w:rsidRPr="00FA327C">
        <w:rPr>
          <w:rFonts w:eastAsia="Calibri"/>
          <w:b/>
          <w:sz w:val="28"/>
          <w:szCs w:val="28"/>
          <w:lang w:eastAsia="en-US"/>
        </w:rPr>
        <w:t>ИТ00-003334от 27.12.2023г</w:t>
      </w:r>
      <w:r w:rsidR="00FA327C">
        <w:rPr>
          <w:rFonts w:eastAsia="Calibri"/>
          <w:b/>
          <w:sz w:val="28"/>
          <w:szCs w:val="28"/>
          <w:lang w:eastAsia="en-US"/>
        </w:rPr>
        <w:t xml:space="preserve">. </w:t>
      </w:r>
      <w:r>
        <w:rPr>
          <w:rFonts w:eastAsia="Calibri"/>
          <w:sz w:val="28"/>
          <w:szCs w:val="28"/>
          <w:lang w:eastAsia="en-US"/>
        </w:rPr>
        <w:t xml:space="preserve">от ФКУ ЦБИТ МЧС РОССИИ на сумму </w:t>
      </w:r>
      <w:r w:rsidR="00FA327C" w:rsidRPr="00FA327C">
        <w:rPr>
          <w:rFonts w:eastAsia="Calibri"/>
          <w:sz w:val="28"/>
          <w:szCs w:val="28"/>
          <w:lang w:eastAsia="en-US"/>
        </w:rPr>
        <w:t>406 929,60</w:t>
      </w:r>
      <w:r w:rsidR="00FA327C">
        <w:rPr>
          <w:rFonts w:eastAsia="Calibri"/>
          <w:sz w:val="28"/>
          <w:szCs w:val="28"/>
          <w:lang w:eastAsia="en-US"/>
        </w:rPr>
        <w:t xml:space="preserve"> </w:t>
      </w:r>
      <w:r>
        <w:rPr>
          <w:rFonts w:eastAsia="Calibri"/>
          <w:sz w:val="28"/>
          <w:szCs w:val="28"/>
          <w:lang w:eastAsia="en-US"/>
        </w:rPr>
        <w:t>рублей (Вещевое имущество);</w:t>
      </w:r>
    </w:p>
    <w:p w:rsidR="001D6AD3" w:rsidRDefault="008109AF">
      <w:pPr>
        <w:ind w:firstLine="708"/>
        <w:rPr>
          <w:rFonts w:eastAsia="Calibri"/>
          <w:sz w:val="28"/>
          <w:szCs w:val="28"/>
          <w:lang w:eastAsia="en-US"/>
        </w:rPr>
      </w:pPr>
      <w:r>
        <w:rPr>
          <w:rFonts w:eastAsia="Calibri"/>
          <w:b/>
          <w:sz w:val="28"/>
          <w:szCs w:val="28"/>
          <w:lang w:eastAsia="en-US"/>
        </w:rPr>
        <w:t>- по извещению №</w:t>
      </w:r>
      <w:r w:rsidR="00FA327C" w:rsidRPr="00FA327C">
        <w:rPr>
          <w:rFonts w:eastAsia="Calibri"/>
          <w:sz w:val="28"/>
          <w:szCs w:val="28"/>
          <w:lang w:eastAsia="en-US"/>
        </w:rPr>
        <w:t xml:space="preserve"> </w:t>
      </w:r>
      <w:r w:rsidR="00FA327C" w:rsidRPr="00FA327C">
        <w:rPr>
          <w:rFonts w:eastAsia="Calibri"/>
          <w:b/>
          <w:sz w:val="28"/>
          <w:szCs w:val="28"/>
          <w:lang w:eastAsia="en-US"/>
        </w:rPr>
        <w:t>ИТ00-003230 от 26.12.2023г</w:t>
      </w:r>
      <w:r w:rsidR="00FA327C">
        <w:rPr>
          <w:rFonts w:eastAsia="Calibri"/>
          <w:sz w:val="28"/>
          <w:szCs w:val="28"/>
          <w:lang w:eastAsia="en-US"/>
        </w:rPr>
        <w:t>.</w:t>
      </w:r>
      <w:r>
        <w:rPr>
          <w:rFonts w:eastAsia="Calibri"/>
          <w:sz w:val="28"/>
          <w:szCs w:val="28"/>
          <w:lang w:eastAsia="en-US"/>
        </w:rPr>
        <w:t xml:space="preserve">от </w:t>
      </w:r>
      <w:r w:rsidR="00FA327C" w:rsidRPr="00FA327C">
        <w:rPr>
          <w:rFonts w:eastAsia="Calibri"/>
          <w:sz w:val="28"/>
          <w:szCs w:val="28"/>
          <w:lang w:eastAsia="en-US"/>
        </w:rPr>
        <w:t>ФКУ ЦБИТ МЧС РОССИИ</w:t>
      </w:r>
      <w:r>
        <w:rPr>
          <w:rFonts w:eastAsia="Calibri"/>
          <w:sz w:val="28"/>
          <w:szCs w:val="28"/>
          <w:lang w:eastAsia="en-US"/>
        </w:rPr>
        <w:t xml:space="preserve"> на сумму </w:t>
      </w:r>
      <w:r w:rsidR="00FA327C" w:rsidRPr="00FA327C">
        <w:rPr>
          <w:rFonts w:eastAsia="Calibri"/>
          <w:sz w:val="28"/>
          <w:szCs w:val="28"/>
          <w:lang w:eastAsia="en-US"/>
        </w:rPr>
        <w:t>724 500,00</w:t>
      </w:r>
      <w:r w:rsidR="00FA327C">
        <w:rPr>
          <w:rFonts w:eastAsia="Calibri"/>
          <w:sz w:val="28"/>
          <w:szCs w:val="28"/>
          <w:lang w:eastAsia="en-US"/>
        </w:rPr>
        <w:t xml:space="preserve"> </w:t>
      </w:r>
      <w:r>
        <w:rPr>
          <w:rFonts w:eastAsia="Calibri"/>
          <w:sz w:val="28"/>
          <w:szCs w:val="28"/>
          <w:lang w:eastAsia="en-US"/>
        </w:rPr>
        <w:t>рублей (Вещевое имущество);</w:t>
      </w:r>
    </w:p>
    <w:p w:rsidR="001D6AD3" w:rsidRDefault="008109AF">
      <w:pPr>
        <w:ind w:firstLine="708"/>
        <w:rPr>
          <w:rFonts w:eastAsia="Calibri"/>
          <w:sz w:val="28"/>
          <w:szCs w:val="28"/>
          <w:lang w:eastAsia="en-US"/>
        </w:rPr>
      </w:pPr>
      <w:r>
        <w:rPr>
          <w:rFonts w:eastAsia="Calibri"/>
          <w:b/>
          <w:sz w:val="28"/>
          <w:szCs w:val="28"/>
          <w:lang w:eastAsia="en-US"/>
        </w:rPr>
        <w:t>- по извещению №</w:t>
      </w:r>
      <w:r>
        <w:t xml:space="preserve"> </w:t>
      </w:r>
      <w:r w:rsidR="00FA327C" w:rsidRPr="00FA327C">
        <w:rPr>
          <w:rFonts w:eastAsia="Calibri"/>
          <w:b/>
          <w:sz w:val="28"/>
          <w:szCs w:val="28"/>
          <w:lang w:eastAsia="en-US"/>
        </w:rPr>
        <w:t>0000-000358 от 15.11.2023г.</w:t>
      </w:r>
      <w:r w:rsidR="00FA327C">
        <w:rPr>
          <w:rFonts w:eastAsia="Calibri"/>
          <w:sz w:val="28"/>
          <w:szCs w:val="28"/>
          <w:lang w:eastAsia="en-US"/>
        </w:rPr>
        <w:t xml:space="preserve"> </w:t>
      </w:r>
      <w:r>
        <w:rPr>
          <w:rFonts w:eastAsia="Calibri"/>
          <w:sz w:val="28"/>
          <w:szCs w:val="28"/>
          <w:lang w:eastAsia="en-US"/>
        </w:rPr>
        <w:t xml:space="preserve">от </w:t>
      </w:r>
      <w:r w:rsidR="00FA327C" w:rsidRPr="00FA327C">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00FA327C" w:rsidRPr="00FA327C">
        <w:rPr>
          <w:rFonts w:eastAsia="Calibri"/>
          <w:sz w:val="28"/>
          <w:szCs w:val="28"/>
          <w:lang w:eastAsia="en-US"/>
        </w:rPr>
        <w:t>111 584,34</w:t>
      </w:r>
      <w:r>
        <w:rPr>
          <w:rFonts w:eastAsia="Calibri"/>
          <w:sz w:val="28"/>
          <w:szCs w:val="28"/>
          <w:lang w:eastAsia="en-US"/>
        </w:rPr>
        <w:t xml:space="preserve"> рублей (Вещевое имущество);</w:t>
      </w:r>
    </w:p>
    <w:p w:rsidR="001D6AD3" w:rsidRDefault="008109AF">
      <w:pPr>
        <w:ind w:firstLine="708"/>
        <w:rPr>
          <w:rFonts w:eastAsia="Calibri"/>
          <w:sz w:val="28"/>
          <w:szCs w:val="28"/>
          <w:lang w:eastAsia="en-US"/>
        </w:rPr>
      </w:pPr>
      <w:r>
        <w:rPr>
          <w:rFonts w:eastAsia="Calibri"/>
          <w:b/>
          <w:sz w:val="28"/>
          <w:szCs w:val="28"/>
          <w:lang w:eastAsia="en-US"/>
        </w:rPr>
        <w:t>по извещению №</w:t>
      </w:r>
      <w:r>
        <w:rPr>
          <w:rFonts w:eastAsia="Calibri"/>
          <w:sz w:val="28"/>
          <w:szCs w:val="28"/>
          <w:lang w:eastAsia="en-US"/>
        </w:rPr>
        <w:t xml:space="preserve"> </w:t>
      </w:r>
      <w:r w:rsidR="00FA327C" w:rsidRPr="00CF5CD4">
        <w:rPr>
          <w:rFonts w:eastAsia="Calibri"/>
          <w:b/>
          <w:sz w:val="28"/>
          <w:szCs w:val="28"/>
          <w:lang w:eastAsia="en-US"/>
        </w:rPr>
        <w:t>ИТ00-003469 от 29.12.2023г</w:t>
      </w:r>
      <w:r w:rsidR="00CF5CD4" w:rsidRPr="00CF5CD4">
        <w:rPr>
          <w:rFonts w:eastAsia="Calibri"/>
          <w:b/>
          <w:sz w:val="28"/>
          <w:szCs w:val="28"/>
          <w:lang w:eastAsia="en-US"/>
        </w:rPr>
        <w:t>.</w:t>
      </w:r>
      <w:r w:rsidR="00CF5CD4">
        <w:rPr>
          <w:rFonts w:eastAsia="Calibri"/>
          <w:sz w:val="28"/>
          <w:szCs w:val="28"/>
          <w:lang w:eastAsia="en-US"/>
        </w:rPr>
        <w:t xml:space="preserve"> </w:t>
      </w:r>
      <w:r>
        <w:rPr>
          <w:rFonts w:eastAsia="Calibri"/>
          <w:sz w:val="28"/>
          <w:szCs w:val="28"/>
          <w:lang w:eastAsia="en-US"/>
        </w:rPr>
        <w:t xml:space="preserve">от </w:t>
      </w:r>
      <w:r w:rsidR="00CF5CD4" w:rsidRPr="00CF5CD4">
        <w:rPr>
          <w:rFonts w:eastAsia="Calibri"/>
          <w:sz w:val="28"/>
          <w:szCs w:val="28"/>
          <w:lang w:eastAsia="en-US"/>
        </w:rPr>
        <w:t>ФКУ ЦБИТ МЧС РОССИИ</w:t>
      </w:r>
      <w:r>
        <w:rPr>
          <w:rFonts w:eastAsia="Calibri"/>
          <w:sz w:val="28"/>
          <w:szCs w:val="28"/>
          <w:lang w:eastAsia="en-US"/>
        </w:rPr>
        <w:t xml:space="preserve"> на сумму </w:t>
      </w:r>
      <w:r w:rsidR="00CF5CD4" w:rsidRPr="00CF5CD4">
        <w:rPr>
          <w:rFonts w:eastAsia="Calibri"/>
          <w:sz w:val="28"/>
          <w:szCs w:val="28"/>
          <w:lang w:eastAsia="en-US"/>
        </w:rPr>
        <w:t>508 737,50</w:t>
      </w:r>
      <w:r w:rsidR="00CF5CD4">
        <w:rPr>
          <w:rFonts w:eastAsia="Calibri"/>
          <w:sz w:val="28"/>
          <w:szCs w:val="28"/>
          <w:lang w:eastAsia="en-US"/>
        </w:rPr>
        <w:t xml:space="preserve"> рублей (Вещевое имущество);</w:t>
      </w:r>
    </w:p>
    <w:p w:rsidR="00CF5CD4" w:rsidRDefault="00CF5CD4" w:rsidP="00CF5CD4">
      <w:pPr>
        <w:ind w:firstLine="708"/>
        <w:rPr>
          <w:rFonts w:eastAsia="Calibri"/>
          <w:sz w:val="28"/>
          <w:szCs w:val="28"/>
          <w:lang w:eastAsia="en-US"/>
        </w:rPr>
      </w:pPr>
      <w:r>
        <w:rPr>
          <w:rFonts w:eastAsia="Calibri"/>
          <w:b/>
          <w:sz w:val="28"/>
          <w:szCs w:val="28"/>
          <w:lang w:eastAsia="en-US"/>
        </w:rPr>
        <w:t>по извещению №</w:t>
      </w:r>
      <w:r>
        <w:rPr>
          <w:rFonts w:eastAsia="Calibri"/>
          <w:sz w:val="28"/>
          <w:szCs w:val="28"/>
          <w:lang w:eastAsia="en-US"/>
        </w:rPr>
        <w:t xml:space="preserve"> </w:t>
      </w:r>
      <w:r w:rsidRPr="00CF5CD4">
        <w:rPr>
          <w:rFonts w:eastAsia="Calibri"/>
          <w:b/>
          <w:sz w:val="28"/>
          <w:szCs w:val="28"/>
          <w:lang w:eastAsia="en-US"/>
        </w:rPr>
        <w:t>0000-00206 от 31.05.2023г.</w:t>
      </w:r>
      <w:r>
        <w:rPr>
          <w:rFonts w:eastAsia="Calibri"/>
          <w:sz w:val="28"/>
          <w:szCs w:val="28"/>
          <w:lang w:eastAsia="en-US"/>
        </w:rPr>
        <w:t xml:space="preserve"> от </w:t>
      </w:r>
      <w:r w:rsidRPr="00CF5CD4">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Pr="00CF5CD4">
        <w:rPr>
          <w:rFonts w:eastAsia="Calibri"/>
          <w:sz w:val="28"/>
          <w:szCs w:val="28"/>
          <w:lang w:eastAsia="en-US"/>
        </w:rPr>
        <w:t>152 092,00</w:t>
      </w:r>
      <w:r>
        <w:rPr>
          <w:rFonts w:eastAsia="Calibri"/>
          <w:sz w:val="28"/>
          <w:szCs w:val="28"/>
          <w:lang w:eastAsia="en-US"/>
        </w:rPr>
        <w:t xml:space="preserve"> рублей (</w:t>
      </w:r>
      <w:r w:rsidRPr="00CF5CD4">
        <w:rPr>
          <w:rFonts w:eastAsia="Calibri"/>
          <w:sz w:val="28"/>
          <w:szCs w:val="28"/>
          <w:lang w:eastAsia="en-US"/>
        </w:rPr>
        <w:t>Рецептуры для проведения специальной обработки (средство для проведения дезактивации)</w:t>
      </w:r>
      <w:r>
        <w:rPr>
          <w:rFonts w:eastAsia="Calibri"/>
          <w:sz w:val="28"/>
          <w:szCs w:val="28"/>
          <w:lang w:eastAsia="en-US"/>
        </w:rPr>
        <w:t xml:space="preserve"> - 400шт.);</w:t>
      </w:r>
    </w:p>
    <w:p w:rsidR="00CF5CD4" w:rsidRDefault="00CF5CD4">
      <w:pPr>
        <w:ind w:firstLine="708"/>
        <w:rPr>
          <w:rFonts w:eastAsia="Calibri"/>
          <w:sz w:val="28"/>
          <w:szCs w:val="28"/>
          <w:lang w:eastAsia="en-US"/>
        </w:rPr>
      </w:pPr>
      <w:r>
        <w:rPr>
          <w:rFonts w:eastAsia="Calibri"/>
          <w:b/>
          <w:sz w:val="28"/>
          <w:szCs w:val="28"/>
          <w:lang w:eastAsia="en-US"/>
        </w:rPr>
        <w:t>по извещению №</w:t>
      </w:r>
      <w:r>
        <w:rPr>
          <w:rFonts w:eastAsia="Calibri"/>
          <w:sz w:val="28"/>
          <w:szCs w:val="28"/>
          <w:lang w:eastAsia="en-US"/>
        </w:rPr>
        <w:t xml:space="preserve"> </w:t>
      </w:r>
      <w:r w:rsidRPr="00CF5CD4">
        <w:rPr>
          <w:rFonts w:eastAsia="Calibri"/>
          <w:b/>
          <w:sz w:val="28"/>
          <w:szCs w:val="28"/>
          <w:lang w:eastAsia="en-US"/>
        </w:rPr>
        <w:t>ИТ00-002987 от 21.12.2023г.</w:t>
      </w:r>
      <w:r>
        <w:rPr>
          <w:rFonts w:eastAsia="Calibri"/>
          <w:sz w:val="28"/>
          <w:szCs w:val="28"/>
          <w:lang w:eastAsia="en-US"/>
        </w:rPr>
        <w:t xml:space="preserve"> от </w:t>
      </w:r>
      <w:r w:rsidRPr="00CF5CD4">
        <w:rPr>
          <w:rFonts w:eastAsia="Calibri"/>
          <w:sz w:val="28"/>
          <w:szCs w:val="28"/>
          <w:lang w:eastAsia="en-US"/>
        </w:rPr>
        <w:t>ФКУ ЦБИТ МЧС РОССИИ</w:t>
      </w:r>
      <w:r>
        <w:rPr>
          <w:rFonts w:eastAsia="Calibri"/>
          <w:sz w:val="28"/>
          <w:szCs w:val="28"/>
          <w:lang w:eastAsia="en-US"/>
        </w:rPr>
        <w:t xml:space="preserve"> на сумму </w:t>
      </w:r>
      <w:r w:rsidRPr="00CF5CD4">
        <w:rPr>
          <w:rFonts w:eastAsia="Calibri"/>
          <w:sz w:val="28"/>
          <w:szCs w:val="28"/>
          <w:lang w:eastAsia="en-US"/>
        </w:rPr>
        <w:t>770 166,50</w:t>
      </w:r>
      <w:r>
        <w:rPr>
          <w:rFonts w:eastAsia="Calibri"/>
          <w:sz w:val="28"/>
          <w:szCs w:val="28"/>
          <w:lang w:eastAsia="en-US"/>
        </w:rPr>
        <w:t xml:space="preserve"> рублей (</w:t>
      </w:r>
      <w:r w:rsidRPr="00CF5CD4">
        <w:rPr>
          <w:rFonts w:eastAsia="Calibri"/>
          <w:sz w:val="28"/>
          <w:szCs w:val="28"/>
          <w:lang w:eastAsia="en-US"/>
        </w:rPr>
        <w:t>Рукав пожарный напорный "</w:t>
      </w:r>
      <w:proofErr w:type="spellStart"/>
      <w:r w:rsidRPr="00CF5CD4">
        <w:rPr>
          <w:rFonts w:eastAsia="Calibri"/>
          <w:sz w:val="28"/>
          <w:szCs w:val="28"/>
          <w:lang w:eastAsia="en-US"/>
        </w:rPr>
        <w:t>Гетекс</w:t>
      </w:r>
      <w:proofErr w:type="spellEnd"/>
      <w:r w:rsidRPr="00CF5CD4">
        <w:rPr>
          <w:rFonts w:eastAsia="Calibri"/>
          <w:sz w:val="28"/>
          <w:szCs w:val="28"/>
          <w:lang w:eastAsia="en-US"/>
        </w:rPr>
        <w:t>" РПМ(В)-150-1,2-УХЛ1 в сб</w:t>
      </w:r>
      <w:r>
        <w:rPr>
          <w:rFonts w:eastAsia="Calibri"/>
          <w:sz w:val="28"/>
          <w:szCs w:val="28"/>
          <w:lang w:eastAsia="en-US"/>
        </w:rPr>
        <w:t>оре с ГР-150-1,2 ПМ УХЛ1</w:t>
      </w:r>
      <w:r w:rsidRPr="00CF5CD4">
        <w:rPr>
          <w:rFonts w:eastAsia="Calibri"/>
          <w:sz w:val="28"/>
          <w:szCs w:val="28"/>
          <w:lang w:eastAsia="en-US"/>
        </w:rPr>
        <w:t>)</w:t>
      </w:r>
      <w:r>
        <w:rPr>
          <w:rFonts w:eastAsia="Calibri"/>
          <w:sz w:val="28"/>
          <w:szCs w:val="28"/>
          <w:lang w:eastAsia="en-US"/>
        </w:rPr>
        <w:t xml:space="preserve"> - 50шт.);</w:t>
      </w:r>
    </w:p>
    <w:p w:rsidR="00CF5CD4" w:rsidRDefault="00CF5CD4" w:rsidP="00CF5CD4">
      <w:pPr>
        <w:ind w:firstLine="708"/>
        <w:rPr>
          <w:rFonts w:eastAsia="Calibri"/>
          <w:sz w:val="28"/>
          <w:szCs w:val="28"/>
          <w:lang w:eastAsia="en-US"/>
        </w:rPr>
      </w:pPr>
      <w:r>
        <w:rPr>
          <w:rFonts w:eastAsia="Calibri"/>
          <w:b/>
          <w:sz w:val="28"/>
          <w:szCs w:val="28"/>
          <w:lang w:eastAsia="en-US"/>
        </w:rPr>
        <w:t>по извещению №</w:t>
      </w:r>
      <w:r>
        <w:rPr>
          <w:rFonts w:eastAsia="Calibri"/>
          <w:sz w:val="28"/>
          <w:szCs w:val="28"/>
          <w:lang w:eastAsia="en-US"/>
        </w:rPr>
        <w:t xml:space="preserve"> </w:t>
      </w:r>
      <w:r w:rsidRPr="00CF5CD4">
        <w:rPr>
          <w:rFonts w:eastAsia="Calibri"/>
          <w:b/>
          <w:sz w:val="28"/>
          <w:szCs w:val="28"/>
          <w:lang w:eastAsia="en-US"/>
        </w:rPr>
        <w:t>ИТ00-002993 от 22.12.2023г.</w:t>
      </w:r>
      <w:r>
        <w:rPr>
          <w:rFonts w:eastAsia="Calibri"/>
          <w:sz w:val="28"/>
          <w:szCs w:val="28"/>
          <w:lang w:eastAsia="en-US"/>
        </w:rPr>
        <w:t xml:space="preserve"> от </w:t>
      </w:r>
      <w:r w:rsidRPr="00CF5CD4">
        <w:rPr>
          <w:rFonts w:eastAsia="Calibri"/>
          <w:sz w:val="28"/>
          <w:szCs w:val="28"/>
          <w:lang w:eastAsia="en-US"/>
        </w:rPr>
        <w:t>ФКУ ЦБИТ МЧС РОССИИ</w:t>
      </w:r>
      <w:r>
        <w:rPr>
          <w:rFonts w:eastAsia="Calibri"/>
          <w:sz w:val="28"/>
          <w:szCs w:val="28"/>
          <w:lang w:eastAsia="en-US"/>
        </w:rPr>
        <w:t xml:space="preserve"> на сумму </w:t>
      </w:r>
      <w:r w:rsidRPr="00CF5CD4">
        <w:rPr>
          <w:rFonts w:eastAsia="Calibri"/>
          <w:sz w:val="28"/>
          <w:szCs w:val="28"/>
          <w:lang w:eastAsia="en-US"/>
        </w:rPr>
        <w:t>237 932,50</w:t>
      </w:r>
      <w:r>
        <w:rPr>
          <w:rFonts w:eastAsia="Calibri"/>
          <w:sz w:val="28"/>
          <w:szCs w:val="28"/>
          <w:lang w:eastAsia="en-US"/>
        </w:rPr>
        <w:t xml:space="preserve"> рублей (</w:t>
      </w:r>
      <w:r w:rsidRPr="00CF5CD4">
        <w:rPr>
          <w:rFonts w:eastAsia="Calibri"/>
          <w:sz w:val="28"/>
          <w:szCs w:val="28"/>
          <w:lang w:eastAsia="en-US"/>
        </w:rPr>
        <w:t>Рукав пожарный напорный "</w:t>
      </w:r>
      <w:proofErr w:type="spellStart"/>
      <w:r w:rsidRPr="00CF5CD4">
        <w:rPr>
          <w:rFonts w:eastAsia="Calibri"/>
          <w:sz w:val="28"/>
          <w:szCs w:val="28"/>
          <w:lang w:eastAsia="en-US"/>
        </w:rPr>
        <w:t>Гетекс</w:t>
      </w:r>
      <w:proofErr w:type="spellEnd"/>
      <w:r w:rsidRPr="00CF5CD4">
        <w:rPr>
          <w:rFonts w:eastAsia="Calibri"/>
          <w:sz w:val="28"/>
          <w:szCs w:val="28"/>
          <w:lang w:eastAsia="en-US"/>
        </w:rPr>
        <w:t>" РПМ(В)-50-1,6-И-УХЛ1 в с</w:t>
      </w:r>
      <w:r>
        <w:rPr>
          <w:rFonts w:eastAsia="Calibri"/>
          <w:sz w:val="28"/>
          <w:szCs w:val="28"/>
          <w:lang w:eastAsia="en-US"/>
        </w:rPr>
        <w:t>боре с ГР-50-1,6 ПМ УХЛ</w:t>
      </w:r>
      <w:proofErr w:type="gramStart"/>
      <w:r>
        <w:rPr>
          <w:rFonts w:eastAsia="Calibri"/>
          <w:sz w:val="28"/>
          <w:szCs w:val="28"/>
          <w:lang w:eastAsia="en-US"/>
        </w:rPr>
        <w:t>1)-</w:t>
      </w:r>
      <w:proofErr w:type="gramEnd"/>
      <w:r>
        <w:rPr>
          <w:rFonts w:eastAsia="Calibri"/>
          <w:sz w:val="28"/>
          <w:szCs w:val="28"/>
          <w:lang w:eastAsia="en-US"/>
        </w:rPr>
        <w:t xml:space="preserve"> 50шт.);</w:t>
      </w:r>
    </w:p>
    <w:p w:rsidR="00CF5CD4" w:rsidRDefault="00CF5CD4" w:rsidP="00CF5CD4">
      <w:pPr>
        <w:ind w:firstLine="708"/>
        <w:rPr>
          <w:rFonts w:eastAsia="Calibri"/>
          <w:sz w:val="28"/>
          <w:szCs w:val="28"/>
          <w:lang w:eastAsia="en-US"/>
        </w:rPr>
      </w:pPr>
      <w:r>
        <w:rPr>
          <w:rFonts w:eastAsia="Calibri"/>
          <w:b/>
          <w:sz w:val="28"/>
          <w:szCs w:val="28"/>
          <w:lang w:eastAsia="en-US"/>
        </w:rPr>
        <w:lastRenderedPageBreak/>
        <w:t>по извещению №</w:t>
      </w:r>
      <w:r>
        <w:rPr>
          <w:rFonts w:eastAsia="Calibri"/>
          <w:sz w:val="28"/>
          <w:szCs w:val="28"/>
          <w:lang w:eastAsia="en-US"/>
        </w:rPr>
        <w:t xml:space="preserve"> </w:t>
      </w:r>
      <w:r w:rsidRPr="00CF5CD4">
        <w:rPr>
          <w:rFonts w:eastAsia="Calibri"/>
          <w:b/>
          <w:sz w:val="28"/>
          <w:szCs w:val="28"/>
          <w:lang w:eastAsia="en-US"/>
        </w:rPr>
        <w:t>ИТ00-002993 от 22.12.2023г.</w:t>
      </w:r>
      <w:r>
        <w:rPr>
          <w:rFonts w:eastAsia="Calibri"/>
          <w:sz w:val="28"/>
          <w:szCs w:val="28"/>
          <w:lang w:eastAsia="en-US"/>
        </w:rPr>
        <w:t xml:space="preserve"> от </w:t>
      </w:r>
      <w:r w:rsidRPr="00CF5CD4">
        <w:rPr>
          <w:rFonts w:eastAsia="Calibri"/>
          <w:sz w:val="28"/>
          <w:szCs w:val="28"/>
          <w:lang w:eastAsia="en-US"/>
        </w:rPr>
        <w:t>ФКУ ЦБИТ МЧС РОССИИ</w:t>
      </w:r>
      <w:r>
        <w:rPr>
          <w:rFonts w:eastAsia="Calibri"/>
          <w:sz w:val="28"/>
          <w:szCs w:val="28"/>
          <w:lang w:eastAsia="en-US"/>
        </w:rPr>
        <w:t xml:space="preserve"> на сумму </w:t>
      </w:r>
      <w:r w:rsidRPr="00CF5CD4">
        <w:rPr>
          <w:rFonts w:eastAsia="Calibri"/>
          <w:sz w:val="28"/>
          <w:szCs w:val="28"/>
          <w:lang w:eastAsia="en-US"/>
        </w:rPr>
        <w:t>237 932,50</w:t>
      </w:r>
      <w:r>
        <w:rPr>
          <w:rFonts w:eastAsia="Calibri"/>
          <w:sz w:val="28"/>
          <w:szCs w:val="28"/>
          <w:lang w:eastAsia="en-US"/>
        </w:rPr>
        <w:t xml:space="preserve"> рублей (</w:t>
      </w:r>
      <w:r w:rsidRPr="00CF5CD4">
        <w:rPr>
          <w:rFonts w:eastAsia="Calibri"/>
          <w:sz w:val="28"/>
          <w:szCs w:val="28"/>
          <w:lang w:eastAsia="en-US"/>
        </w:rPr>
        <w:t>Рукав пожарный напорный "</w:t>
      </w:r>
      <w:proofErr w:type="spellStart"/>
      <w:r w:rsidRPr="00CF5CD4">
        <w:rPr>
          <w:rFonts w:eastAsia="Calibri"/>
          <w:sz w:val="28"/>
          <w:szCs w:val="28"/>
          <w:lang w:eastAsia="en-US"/>
        </w:rPr>
        <w:t>Гетекс</w:t>
      </w:r>
      <w:proofErr w:type="spellEnd"/>
      <w:r w:rsidRPr="00CF5CD4">
        <w:rPr>
          <w:rFonts w:eastAsia="Calibri"/>
          <w:sz w:val="28"/>
          <w:szCs w:val="28"/>
          <w:lang w:eastAsia="en-US"/>
        </w:rPr>
        <w:t>" РПМ(В)-50-1,6-И-УХЛ1 в с</w:t>
      </w:r>
      <w:r>
        <w:rPr>
          <w:rFonts w:eastAsia="Calibri"/>
          <w:sz w:val="28"/>
          <w:szCs w:val="28"/>
          <w:lang w:eastAsia="en-US"/>
        </w:rPr>
        <w:t>боре с ГР-50-1,6 ПМ УХЛ</w:t>
      </w:r>
      <w:proofErr w:type="gramStart"/>
      <w:r>
        <w:rPr>
          <w:rFonts w:eastAsia="Calibri"/>
          <w:sz w:val="28"/>
          <w:szCs w:val="28"/>
          <w:lang w:eastAsia="en-US"/>
        </w:rPr>
        <w:t>1)-</w:t>
      </w:r>
      <w:proofErr w:type="gramEnd"/>
      <w:r>
        <w:rPr>
          <w:rFonts w:eastAsia="Calibri"/>
          <w:sz w:val="28"/>
          <w:szCs w:val="28"/>
          <w:lang w:eastAsia="en-US"/>
        </w:rPr>
        <w:t xml:space="preserve"> 50шт.);</w:t>
      </w:r>
    </w:p>
    <w:p w:rsidR="00CF5CD4" w:rsidRDefault="00CF5CD4" w:rsidP="00CF5CD4">
      <w:pPr>
        <w:ind w:firstLine="708"/>
        <w:rPr>
          <w:rFonts w:eastAsia="Calibri"/>
          <w:sz w:val="28"/>
          <w:szCs w:val="28"/>
          <w:lang w:eastAsia="en-US"/>
        </w:rPr>
      </w:pPr>
      <w:r>
        <w:rPr>
          <w:rFonts w:eastAsia="Calibri"/>
          <w:b/>
          <w:sz w:val="28"/>
          <w:szCs w:val="28"/>
          <w:lang w:eastAsia="en-US"/>
        </w:rPr>
        <w:t>по извещению №</w:t>
      </w:r>
      <w:r>
        <w:rPr>
          <w:rFonts w:eastAsia="Calibri"/>
          <w:sz w:val="28"/>
          <w:szCs w:val="28"/>
          <w:lang w:eastAsia="en-US"/>
        </w:rPr>
        <w:t xml:space="preserve"> </w:t>
      </w:r>
      <w:r w:rsidRPr="00CF5CD4">
        <w:rPr>
          <w:rFonts w:eastAsia="Calibri"/>
          <w:b/>
          <w:sz w:val="28"/>
          <w:szCs w:val="28"/>
          <w:lang w:eastAsia="en-US"/>
        </w:rPr>
        <w:t>0000-000332 от 07.12.2023г</w:t>
      </w:r>
      <w:r>
        <w:rPr>
          <w:rFonts w:eastAsia="Calibri"/>
          <w:b/>
          <w:sz w:val="28"/>
          <w:szCs w:val="28"/>
          <w:lang w:eastAsia="en-US"/>
        </w:rPr>
        <w:t xml:space="preserve">. </w:t>
      </w:r>
      <w:r>
        <w:rPr>
          <w:rFonts w:eastAsia="Calibri"/>
          <w:sz w:val="28"/>
          <w:szCs w:val="28"/>
          <w:lang w:eastAsia="en-US"/>
        </w:rPr>
        <w:t xml:space="preserve">от </w:t>
      </w:r>
      <w:r w:rsidRPr="00CF5CD4">
        <w:rPr>
          <w:rFonts w:eastAsia="Calibri"/>
          <w:sz w:val="28"/>
          <w:szCs w:val="28"/>
          <w:lang w:eastAsia="en-US"/>
        </w:rPr>
        <w:t>Уральский филиал ФКУЦБИТ МЧС России</w:t>
      </w:r>
      <w:r>
        <w:rPr>
          <w:rFonts w:eastAsia="Calibri"/>
          <w:sz w:val="28"/>
          <w:szCs w:val="28"/>
          <w:lang w:eastAsia="en-US"/>
        </w:rPr>
        <w:t xml:space="preserve"> на сумму </w:t>
      </w:r>
      <w:r w:rsidRPr="00CF5CD4">
        <w:rPr>
          <w:rFonts w:eastAsia="Calibri"/>
          <w:sz w:val="28"/>
          <w:szCs w:val="28"/>
          <w:lang w:eastAsia="en-US"/>
        </w:rPr>
        <w:t>14 266,80</w:t>
      </w:r>
      <w:r>
        <w:rPr>
          <w:rFonts w:eastAsia="Calibri"/>
          <w:sz w:val="28"/>
          <w:szCs w:val="28"/>
          <w:lang w:eastAsia="en-US"/>
        </w:rPr>
        <w:t xml:space="preserve"> рублей (Медали нагрудные знаки).</w:t>
      </w:r>
    </w:p>
    <w:p w:rsidR="001D6AD3" w:rsidRDefault="008109AF">
      <w:pPr>
        <w:ind w:firstLine="708"/>
        <w:rPr>
          <w:rFonts w:eastAsia="Calibri"/>
          <w:b/>
          <w:sz w:val="28"/>
          <w:szCs w:val="28"/>
          <w:lang w:eastAsia="en-US"/>
        </w:rPr>
      </w:pPr>
      <w:r>
        <w:rPr>
          <w:rFonts w:eastAsia="Calibri"/>
          <w:b/>
          <w:sz w:val="28"/>
          <w:szCs w:val="28"/>
          <w:lang w:eastAsia="en-US"/>
        </w:rPr>
        <w:t xml:space="preserve">5.1. Права пользования нефинансовыми активами всего на сумму </w:t>
      </w:r>
      <w:r w:rsidR="00CF5CD4">
        <w:rPr>
          <w:rFonts w:eastAsia="Calibri"/>
          <w:b/>
          <w:sz w:val="28"/>
          <w:szCs w:val="28"/>
          <w:lang w:eastAsia="en-US"/>
        </w:rPr>
        <w:t>26 180 036,97</w:t>
      </w:r>
      <w:r>
        <w:rPr>
          <w:rFonts w:eastAsia="Calibri"/>
          <w:b/>
          <w:sz w:val="28"/>
          <w:szCs w:val="28"/>
          <w:lang w:eastAsia="en-US"/>
        </w:rPr>
        <w:t xml:space="preserve"> рублей из них: </w:t>
      </w:r>
    </w:p>
    <w:p w:rsidR="001D6AD3" w:rsidRDefault="008109AF">
      <w:pPr>
        <w:ind w:firstLine="708"/>
        <w:rPr>
          <w:rFonts w:eastAsia="Calibri"/>
          <w:sz w:val="28"/>
          <w:szCs w:val="28"/>
          <w:lang w:eastAsia="en-US"/>
        </w:rPr>
      </w:pPr>
      <w:r>
        <w:rPr>
          <w:rFonts w:eastAsia="Calibri"/>
          <w:b/>
          <w:sz w:val="28"/>
          <w:szCs w:val="28"/>
          <w:lang w:eastAsia="en-US"/>
        </w:rPr>
        <w:t xml:space="preserve">- по </w:t>
      </w:r>
      <w:r w:rsidR="00CF5CD4" w:rsidRPr="00CF5CD4">
        <w:rPr>
          <w:rFonts w:eastAsia="Calibri"/>
          <w:b/>
          <w:sz w:val="28"/>
          <w:szCs w:val="28"/>
          <w:lang w:eastAsia="en-US"/>
        </w:rPr>
        <w:t>Договор</w:t>
      </w:r>
      <w:r w:rsidR="00CF5CD4">
        <w:rPr>
          <w:rFonts w:eastAsia="Calibri"/>
          <w:b/>
          <w:sz w:val="28"/>
          <w:szCs w:val="28"/>
          <w:lang w:eastAsia="en-US"/>
        </w:rPr>
        <w:t>у</w:t>
      </w:r>
      <w:r w:rsidR="00CF5CD4" w:rsidRPr="00CF5CD4">
        <w:rPr>
          <w:rFonts w:eastAsia="Calibri"/>
          <w:b/>
          <w:sz w:val="28"/>
          <w:szCs w:val="28"/>
          <w:lang w:eastAsia="en-US"/>
        </w:rPr>
        <w:t xml:space="preserve"> от 27.02.2023 № 1-Шр</w:t>
      </w:r>
      <w:r w:rsidR="00CF5CD4">
        <w:rPr>
          <w:rFonts w:eastAsia="Calibri"/>
          <w:b/>
          <w:sz w:val="28"/>
          <w:szCs w:val="28"/>
          <w:lang w:eastAsia="en-US"/>
        </w:rPr>
        <w:t xml:space="preserve"> </w:t>
      </w:r>
      <w:r>
        <w:rPr>
          <w:rFonts w:eastAsia="Calibri"/>
          <w:sz w:val="28"/>
          <w:szCs w:val="28"/>
          <w:lang w:eastAsia="en-US"/>
        </w:rPr>
        <w:t xml:space="preserve">от </w:t>
      </w:r>
      <w:r w:rsidR="00CF5CD4" w:rsidRPr="00CF5CD4">
        <w:rPr>
          <w:rFonts w:eastAsia="Calibri"/>
          <w:sz w:val="28"/>
          <w:szCs w:val="28"/>
          <w:lang w:eastAsia="en-US"/>
        </w:rPr>
        <w:t>ГКУ "Противопожарная служба Ямало-Ненецкого автономного округа"</w:t>
      </w:r>
      <w:r>
        <w:rPr>
          <w:rFonts w:eastAsia="Calibri"/>
          <w:sz w:val="28"/>
          <w:szCs w:val="28"/>
          <w:lang w:eastAsia="en-US"/>
        </w:rPr>
        <w:t xml:space="preserve"> на сумму </w:t>
      </w:r>
      <w:r w:rsidR="00CF5CD4" w:rsidRPr="00CF5CD4">
        <w:rPr>
          <w:rFonts w:eastAsia="Calibri"/>
          <w:sz w:val="28"/>
          <w:szCs w:val="28"/>
          <w:lang w:eastAsia="en-US"/>
        </w:rPr>
        <w:t>13 112,27</w:t>
      </w:r>
      <w:r w:rsidR="00CF5CD4">
        <w:rPr>
          <w:rFonts w:eastAsia="Calibri"/>
          <w:sz w:val="28"/>
          <w:szCs w:val="28"/>
          <w:lang w:eastAsia="en-US"/>
        </w:rPr>
        <w:t xml:space="preserve"> </w:t>
      </w:r>
      <w:r>
        <w:rPr>
          <w:rFonts w:eastAsia="Calibri"/>
          <w:sz w:val="28"/>
          <w:szCs w:val="28"/>
          <w:lang w:eastAsia="en-US"/>
        </w:rPr>
        <w:t>рублей (</w:t>
      </w:r>
      <w:r w:rsidR="00CF5CD4" w:rsidRPr="00CF5CD4">
        <w:rPr>
          <w:rFonts w:eastAsia="Calibri"/>
          <w:sz w:val="28"/>
          <w:szCs w:val="28"/>
          <w:lang w:eastAsia="en-US"/>
        </w:rPr>
        <w:t xml:space="preserve">Нежилое помещение № 20, площадь 11,7 </w:t>
      </w:r>
      <w:proofErr w:type="spellStart"/>
      <w:r w:rsidR="00CF5CD4" w:rsidRPr="00CF5CD4">
        <w:rPr>
          <w:rFonts w:eastAsia="Calibri"/>
          <w:sz w:val="28"/>
          <w:szCs w:val="28"/>
          <w:lang w:eastAsia="en-US"/>
        </w:rPr>
        <w:t>кв.м</w:t>
      </w:r>
      <w:proofErr w:type="spellEnd"/>
      <w:r w:rsidR="00CF5CD4" w:rsidRPr="00CF5CD4">
        <w:rPr>
          <w:rFonts w:eastAsia="Calibri"/>
          <w:sz w:val="28"/>
          <w:szCs w:val="28"/>
          <w:lang w:eastAsia="en-US"/>
        </w:rPr>
        <w:t xml:space="preserve"> с.</w:t>
      </w:r>
      <w:r w:rsidR="004A3DB6">
        <w:rPr>
          <w:rFonts w:eastAsia="Calibri"/>
          <w:sz w:val="28"/>
          <w:szCs w:val="28"/>
          <w:lang w:eastAsia="en-US"/>
        </w:rPr>
        <w:t xml:space="preserve"> </w:t>
      </w:r>
      <w:r w:rsidR="00CF5CD4" w:rsidRPr="00CF5CD4">
        <w:rPr>
          <w:rFonts w:eastAsia="Calibri"/>
          <w:sz w:val="28"/>
          <w:szCs w:val="28"/>
          <w:lang w:eastAsia="en-US"/>
        </w:rPr>
        <w:t>Мужи ул. Уральская д.43</w:t>
      </w:r>
      <w:r w:rsidR="00CF5CD4">
        <w:rPr>
          <w:rFonts w:eastAsia="Calibri"/>
          <w:sz w:val="28"/>
          <w:szCs w:val="28"/>
          <w:lang w:eastAsia="en-US"/>
        </w:rPr>
        <w:t>);</w:t>
      </w:r>
    </w:p>
    <w:p w:rsidR="00CF5CD4" w:rsidRPr="004A3DB6" w:rsidRDefault="00CF5CD4">
      <w:pPr>
        <w:ind w:firstLine="708"/>
        <w:rPr>
          <w:rFonts w:eastAsia="Calibri"/>
          <w:sz w:val="28"/>
          <w:szCs w:val="28"/>
          <w:lang w:eastAsia="en-US"/>
        </w:rPr>
      </w:pPr>
      <w:r>
        <w:rPr>
          <w:rFonts w:eastAsia="Calibri"/>
          <w:sz w:val="28"/>
          <w:szCs w:val="28"/>
          <w:lang w:eastAsia="en-US"/>
        </w:rPr>
        <w:t xml:space="preserve">- </w:t>
      </w:r>
      <w:r w:rsidRPr="00CF5CD4">
        <w:rPr>
          <w:rFonts w:eastAsia="Calibri"/>
          <w:b/>
          <w:sz w:val="28"/>
          <w:szCs w:val="28"/>
          <w:lang w:eastAsia="en-US"/>
        </w:rPr>
        <w:t>по Договору от 22.03.2023 № 180-РП</w:t>
      </w:r>
      <w:r>
        <w:rPr>
          <w:rFonts w:eastAsia="Calibri"/>
          <w:b/>
          <w:sz w:val="28"/>
          <w:szCs w:val="28"/>
          <w:lang w:eastAsia="en-US"/>
        </w:rPr>
        <w:t xml:space="preserve"> </w:t>
      </w:r>
      <w:r w:rsidRPr="004A3DB6">
        <w:rPr>
          <w:rFonts w:eastAsia="Calibri"/>
          <w:sz w:val="28"/>
          <w:szCs w:val="28"/>
          <w:lang w:eastAsia="en-US"/>
        </w:rPr>
        <w:t xml:space="preserve">от ГКУ "Противопожарная служба Ямало-Ненецкого автономного округа" на сумму 43 522,18 рублей </w:t>
      </w:r>
      <w:r w:rsidR="004A3DB6" w:rsidRPr="004A3DB6">
        <w:rPr>
          <w:rFonts w:eastAsia="Calibri"/>
          <w:sz w:val="28"/>
          <w:szCs w:val="28"/>
          <w:lang w:eastAsia="en-US"/>
        </w:rPr>
        <w:t xml:space="preserve">(Нежилое помещение здания " </w:t>
      </w:r>
      <w:proofErr w:type="spellStart"/>
      <w:r w:rsidR="004A3DB6" w:rsidRPr="004A3DB6">
        <w:rPr>
          <w:rFonts w:eastAsia="Calibri"/>
          <w:sz w:val="28"/>
          <w:szCs w:val="28"/>
          <w:lang w:eastAsia="en-US"/>
        </w:rPr>
        <w:t>Пож</w:t>
      </w:r>
      <w:r w:rsidR="004A3DB6">
        <w:rPr>
          <w:rFonts w:eastAsia="Calibri"/>
          <w:sz w:val="28"/>
          <w:szCs w:val="28"/>
          <w:lang w:eastAsia="en-US"/>
        </w:rPr>
        <w:t>.</w:t>
      </w:r>
      <w:r w:rsidR="004A3DB6" w:rsidRPr="004A3DB6">
        <w:rPr>
          <w:rFonts w:eastAsia="Calibri"/>
          <w:sz w:val="28"/>
          <w:szCs w:val="28"/>
          <w:lang w:eastAsia="en-US"/>
        </w:rPr>
        <w:t>депо</w:t>
      </w:r>
      <w:proofErr w:type="spellEnd"/>
      <w:r w:rsidR="004A3DB6" w:rsidRPr="004A3DB6">
        <w:rPr>
          <w:rFonts w:eastAsia="Calibri"/>
          <w:sz w:val="28"/>
          <w:szCs w:val="28"/>
          <w:lang w:eastAsia="en-US"/>
        </w:rPr>
        <w:t xml:space="preserve"> на 6 выездов" п. Тазовский(51квадрат)</w:t>
      </w:r>
      <w:r w:rsidR="004A3DB6">
        <w:rPr>
          <w:rFonts w:eastAsia="Calibri"/>
          <w:sz w:val="28"/>
          <w:szCs w:val="28"/>
          <w:lang w:eastAsia="en-US"/>
        </w:rPr>
        <w:t>)</w:t>
      </w:r>
      <w:r w:rsidR="004A3DB6" w:rsidRPr="004A3DB6">
        <w:rPr>
          <w:rFonts w:eastAsia="Calibri"/>
          <w:sz w:val="28"/>
          <w:szCs w:val="28"/>
          <w:lang w:eastAsia="en-US"/>
        </w:rPr>
        <w:t>;</w:t>
      </w:r>
    </w:p>
    <w:p w:rsidR="004A3DB6" w:rsidRDefault="004A3DB6">
      <w:pPr>
        <w:ind w:firstLine="708"/>
        <w:rPr>
          <w:rFonts w:eastAsia="Calibri"/>
          <w:sz w:val="28"/>
          <w:szCs w:val="28"/>
          <w:lang w:eastAsia="en-US"/>
        </w:rPr>
      </w:pPr>
      <w:r>
        <w:rPr>
          <w:rFonts w:eastAsia="Calibri"/>
          <w:sz w:val="28"/>
          <w:szCs w:val="28"/>
          <w:lang w:eastAsia="en-US"/>
        </w:rPr>
        <w:t xml:space="preserve">- </w:t>
      </w:r>
      <w:r w:rsidRPr="00CF5CD4">
        <w:rPr>
          <w:rFonts w:eastAsia="Calibri"/>
          <w:b/>
          <w:sz w:val="28"/>
          <w:szCs w:val="28"/>
          <w:lang w:eastAsia="en-US"/>
        </w:rPr>
        <w:t xml:space="preserve">по </w:t>
      </w:r>
      <w:r w:rsidRPr="004A3DB6">
        <w:rPr>
          <w:rFonts w:eastAsia="Calibri"/>
          <w:b/>
          <w:sz w:val="28"/>
          <w:szCs w:val="28"/>
          <w:lang w:eastAsia="en-US"/>
        </w:rPr>
        <w:t>Договор</w:t>
      </w:r>
      <w:r>
        <w:rPr>
          <w:rFonts w:eastAsia="Calibri"/>
          <w:b/>
          <w:sz w:val="28"/>
          <w:szCs w:val="28"/>
          <w:lang w:eastAsia="en-US"/>
        </w:rPr>
        <w:t>у</w:t>
      </w:r>
      <w:r w:rsidRPr="004A3DB6">
        <w:rPr>
          <w:rFonts w:eastAsia="Calibri"/>
          <w:b/>
          <w:sz w:val="28"/>
          <w:szCs w:val="28"/>
          <w:lang w:eastAsia="en-US"/>
        </w:rPr>
        <w:t xml:space="preserve"> от 14.03.2023 № 154-РП </w:t>
      </w:r>
      <w:r w:rsidRPr="004A3DB6">
        <w:rPr>
          <w:rFonts w:eastAsia="Calibri"/>
          <w:sz w:val="28"/>
          <w:szCs w:val="28"/>
          <w:lang w:eastAsia="en-US"/>
        </w:rPr>
        <w:t>от ГКУ "Противопожарная служба Ямало-Ненецкого автономного округа" на сумму 50 716,00 рублей (Нежилое помещение в здании по адресу г.</w:t>
      </w:r>
      <w:r>
        <w:rPr>
          <w:rFonts w:eastAsia="Calibri"/>
          <w:sz w:val="28"/>
          <w:szCs w:val="28"/>
          <w:lang w:eastAsia="en-US"/>
        </w:rPr>
        <w:t xml:space="preserve"> </w:t>
      </w:r>
      <w:r w:rsidRPr="004A3DB6">
        <w:rPr>
          <w:rFonts w:eastAsia="Calibri"/>
          <w:sz w:val="28"/>
          <w:szCs w:val="28"/>
          <w:lang w:eastAsia="en-US"/>
        </w:rPr>
        <w:t xml:space="preserve">Надым микрорайон15 (425,9 </w:t>
      </w:r>
      <w:proofErr w:type="spellStart"/>
      <w:r w:rsidRPr="004A3DB6">
        <w:rPr>
          <w:rFonts w:eastAsia="Calibri"/>
          <w:sz w:val="28"/>
          <w:szCs w:val="28"/>
          <w:lang w:eastAsia="en-US"/>
        </w:rPr>
        <w:t>кв.м</w:t>
      </w:r>
      <w:proofErr w:type="spellEnd"/>
      <w:r w:rsidRPr="004A3DB6">
        <w:rPr>
          <w:rFonts w:eastAsia="Calibri"/>
          <w:sz w:val="28"/>
          <w:szCs w:val="28"/>
          <w:lang w:eastAsia="en-US"/>
        </w:rPr>
        <w:t>)</w:t>
      </w:r>
      <w:r>
        <w:rPr>
          <w:rFonts w:eastAsia="Calibri"/>
          <w:sz w:val="28"/>
          <w:szCs w:val="28"/>
          <w:lang w:eastAsia="en-US"/>
        </w:rPr>
        <w:t>;</w:t>
      </w:r>
    </w:p>
    <w:p w:rsidR="004A3DB6" w:rsidRDefault="004A3DB6">
      <w:pPr>
        <w:ind w:firstLine="708"/>
        <w:rPr>
          <w:rFonts w:eastAsia="Calibri"/>
          <w:sz w:val="28"/>
          <w:szCs w:val="28"/>
          <w:lang w:eastAsia="en-US"/>
        </w:rPr>
      </w:pPr>
      <w:r>
        <w:rPr>
          <w:rFonts w:eastAsia="Calibri"/>
          <w:b/>
          <w:sz w:val="28"/>
          <w:szCs w:val="28"/>
          <w:lang w:eastAsia="en-US"/>
        </w:rPr>
        <w:t xml:space="preserve">- по </w:t>
      </w:r>
      <w:r w:rsidRPr="004A3DB6">
        <w:rPr>
          <w:rFonts w:eastAsia="Calibri"/>
          <w:b/>
          <w:sz w:val="28"/>
          <w:szCs w:val="28"/>
          <w:lang w:eastAsia="en-US"/>
        </w:rPr>
        <w:t>Договор</w:t>
      </w:r>
      <w:r>
        <w:rPr>
          <w:rFonts w:eastAsia="Calibri"/>
          <w:b/>
          <w:sz w:val="28"/>
          <w:szCs w:val="28"/>
          <w:lang w:eastAsia="en-US"/>
        </w:rPr>
        <w:t>у</w:t>
      </w:r>
      <w:r w:rsidRPr="004A3DB6">
        <w:rPr>
          <w:rFonts w:eastAsia="Calibri"/>
          <w:b/>
          <w:sz w:val="28"/>
          <w:szCs w:val="28"/>
          <w:lang w:eastAsia="en-US"/>
        </w:rPr>
        <w:t xml:space="preserve"> от 13.12.2022 № 03-07/45</w:t>
      </w:r>
      <w:r>
        <w:rPr>
          <w:rFonts w:eastAsia="Calibri"/>
          <w:b/>
          <w:sz w:val="28"/>
          <w:szCs w:val="28"/>
          <w:lang w:eastAsia="en-US"/>
        </w:rPr>
        <w:t xml:space="preserve"> </w:t>
      </w:r>
      <w:r w:rsidRPr="004A3DB6">
        <w:rPr>
          <w:rFonts w:eastAsia="Calibri"/>
          <w:sz w:val="28"/>
          <w:szCs w:val="28"/>
          <w:lang w:eastAsia="en-US"/>
        </w:rPr>
        <w:t xml:space="preserve">от Управление муниципальным имуществом Администрации Красноселькупского район на сумму 308 478,11 рублей (Помещение в здании "Контора </w:t>
      </w:r>
      <w:proofErr w:type="spellStart"/>
      <w:r w:rsidRPr="004A3DB6">
        <w:rPr>
          <w:rFonts w:eastAsia="Calibri"/>
          <w:sz w:val="28"/>
          <w:szCs w:val="28"/>
          <w:lang w:eastAsia="en-US"/>
        </w:rPr>
        <w:t>Мангазея</w:t>
      </w:r>
      <w:proofErr w:type="spellEnd"/>
      <w:r w:rsidRPr="004A3DB6">
        <w:rPr>
          <w:rFonts w:eastAsia="Calibri"/>
          <w:sz w:val="28"/>
          <w:szCs w:val="28"/>
          <w:lang w:eastAsia="en-US"/>
        </w:rPr>
        <w:t xml:space="preserve">" № 20 (согласно </w:t>
      </w:r>
      <w:proofErr w:type="spellStart"/>
      <w:r w:rsidRPr="004A3DB6">
        <w:rPr>
          <w:rFonts w:eastAsia="Calibri"/>
          <w:sz w:val="28"/>
          <w:szCs w:val="28"/>
          <w:lang w:eastAsia="en-US"/>
        </w:rPr>
        <w:t>эобщая</w:t>
      </w:r>
      <w:proofErr w:type="spellEnd"/>
      <w:r w:rsidRPr="004A3DB6">
        <w:rPr>
          <w:rFonts w:eastAsia="Calibri"/>
          <w:sz w:val="28"/>
          <w:szCs w:val="28"/>
          <w:lang w:eastAsia="en-US"/>
        </w:rPr>
        <w:t xml:space="preserve"> площадь -16,83 </w:t>
      </w:r>
      <w:proofErr w:type="spellStart"/>
      <w:r w:rsidRPr="004A3DB6">
        <w:rPr>
          <w:rFonts w:eastAsia="Calibri"/>
          <w:sz w:val="28"/>
          <w:szCs w:val="28"/>
          <w:lang w:eastAsia="en-US"/>
        </w:rPr>
        <w:t>кв.м</w:t>
      </w:r>
      <w:proofErr w:type="spellEnd"/>
      <w:r w:rsidRPr="004A3DB6">
        <w:rPr>
          <w:rFonts w:eastAsia="Calibri"/>
          <w:sz w:val="28"/>
          <w:szCs w:val="28"/>
          <w:lang w:eastAsia="en-US"/>
        </w:rPr>
        <w:t xml:space="preserve">.); </w:t>
      </w:r>
    </w:p>
    <w:p w:rsidR="004A3DB6" w:rsidRDefault="004A3DB6">
      <w:pPr>
        <w:ind w:firstLine="708"/>
        <w:rPr>
          <w:rFonts w:eastAsia="Calibri"/>
          <w:sz w:val="28"/>
          <w:szCs w:val="28"/>
          <w:lang w:eastAsia="en-US"/>
        </w:rPr>
      </w:pPr>
      <w:r>
        <w:rPr>
          <w:rFonts w:eastAsia="Calibri"/>
          <w:sz w:val="28"/>
          <w:szCs w:val="28"/>
          <w:lang w:eastAsia="en-US"/>
        </w:rPr>
        <w:t xml:space="preserve">- по </w:t>
      </w:r>
      <w:r w:rsidRPr="004A3DB6">
        <w:rPr>
          <w:rFonts w:eastAsia="Calibri"/>
          <w:sz w:val="28"/>
          <w:szCs w:val="28"/>
          <w:lang w:eastAsia="en-US"/>
        </w:rPr>
        <w:t>Договор</w:t>
      </w:r>
      <w:r>
        <w:rPr>
          <w:rFonts w:eastAsia="Calibri"/>
          <w:sz w:val="28"/>
          <w:szCs w:val="28"/>
          <w:lang w:eastAsia="en-US"/>
        </w:rPr>
        <w:t>у</w:t>
      </w:r>
      <w:r w:rsidRPr="004A3DB6">
        <w:rPr>
          <w:rFonts w:eastAsia="Calibri"/>
          <w:sz w:val="28"/>
          <w:szCs w:val="28"/>
          <w:lang w:eastAsia="en-US"/>
        </w:rPr>
        <w:t xml:space="preserve"> № 2023/БП-40 от 11.08.2023</w:t>
      </w:r>
      <w:r>
        <w:rPr>
          <w:rFonts w:eastAsia="Calibri"/>
          <w:sz w:val="28"/>
          <w:szCs w:val="28"/>
          <w:lang w:eastAsia="en-US"/>
        </w:rPr>
        <w:t xml:space="preserve">г. от </w:t>
      </w:r>
      <w:r w:rsidRPr="004A3DB6">
        <w:rPr>
          <w:rFonts w:eastAsia="Calibri"/>
          <w:sz w:val="28"/>
          <w:szCs w:val="28"/>
          <w:lang w:eastAsia="en-US"/>
        </w:rPr>
        <w:t>УФК по ЯНАО (ДФ ЯНАО, ГУ "ПТО УД ЯНАО")</w:t>
      </w:r>
      <w:r>
        <w:rPr>
          <w:rFonts w:eastAsia="Calibri"/>
          <w:sz w:val="28"/>
          <w:szCs w:val="28"/>
          <w:lang w:eastAsia="en-US"/>
        </w:rPr>
        <w:t xml:space="preserve"> на сумму </w:t>
      </w:r>
      <w:r w:rsidRPr="004A3DB6">
        <w:rPr>
          <w:rFonts w:eastAsia="Calibri"/>
          <w:sz w:val="28"/>
          <w:szCs w:val="28"/>
          <w:lang w:eastAsia="en-US"/>
        </w:rPr>
        <w:t>25 628 633,28</w:t>
      </w:r>
      <w:r>
        <w:rPr>
          <w:rFonts w:eastAsia="Calibri"/>
          <w:sz w:val="28"/>
          <w:szCs w:val="28"/>
          <w:lang w:eastAsia="en-US"/>
        </w:rPr>
        <w:t>рублей (</w:t>
      </w:r>
      <w:r w:rsidRPr="004A3DB6">
        <w:rPr>
          <w:rFonts w:eastAsia="Calibri"/>
          <w:sz w:val="28"/>
          <w:szCs w:val="28"/>
          <w:lang w:eastAsia="en-US"/>
        </w:rPr>
        <w:t>Автомобиль ТС-TOYOTA LAND CRUIS</w:t>
      </w:r>
      <w:r>
        <w:rPr>
          <w:rFonts w:eastAsia="Calibri"/>
          <w:sz w:val="28"/>
          <w:szCs w:val="28"/>
          <w:lang w:eastAsia="en-US"/>
        </w:rPr>
        <w:t>ER (</w:t>
      </w:r>
      <w:proofErr w:type="spellStart"/>
      <w:r>
        <w:rPr>
          <w:rFonts w:eastAsia="Calibri"/>
          <w:sz w:val="28"/>
          <w:szCs w:val="28"/>
          <w:lang w:eastAsia="en-US"/>
        </w:rPr>
        <w:t>инв.н</w:t>
      </w:r>
      <w:proofErr w:type="spellEnd"/>
      <w:r>
        <w:rPr>
          <w:rFonts w:eastAsia="Calibri"/>
          <w:sz w:val="28"/>
          <w:szCs w:val="28"/>
          <w:lang w:eastAsia="en-US"/>
        </w:rPr>
        <w:t>. 1101350013168);</w:t>
      </w:r>
    </w:p>
    <w:p w:rsidR="004A3DB6" w:rsidRPr="004A3DB6" w:rsidRDefault="004A3DB6">
      <w:pPr>
        <w:ind w:firstLine="708"/>
        <w:rPr>
          <w:rFonts w:eastAsia="Calibri"/>
          <w:sz w:val="28"/>
          <w:szCs w:val="28"/>
          <w:lang w:eastAsia="en-US"/>
        </w:rPr>
      </w:pPr>
      <w:r>
        <w:rPr>
          <w:rFonts w:eastAsia="Calibri"/>
          <w:sz w:val="28"/>
          <w:szCs w:val="28"/>
          <w:lang w:eastAsia="en-US"/>
        </w:rPr>
        <w:t xml:space="preserve">-по </w:t>
      </w:r>
      <w:r w:rsidRPr="004A3DB6">
        <w:rPr>
          <w:rFonts w:eastAsia="Calibri"/>
          <w:sz w:val="28"/>
          <w:szCs w:val="28"/>
          <w:lang w:eastAsia="en-US"/>
        </w:rPr>
        <w:t>Договор</w:t>
      </w:r>
      <w:r>
        <w:rPr>
          <w:rFonts w:eastAsia="Calibri"/>
          <w:sz w:val="28"/>
          <w:szCs w:val="28"/>
          <w:lang w:eastAsia="en-US"/>
        </w:rPr>
        <w:t>у</w:t>
      </w:r>
      <w:r w:rsidRPr="004A3DB6">
        <w:rPr>
          <w:rFonts w:eastAsia="Calibri"/>
          <w:sz w:val="28"/>
          <w:szCs w:val="28"/>
          <w:lang w:eastAsia="en-US"/>
        </w:rPr>
        <w:t xml:space="preserve"> 47-БП/23 с 01.11.2023 по 31.10.2028</w:t>
      </w:r>
      <w:r>
        <w:rPr>
          <w:rFonts w:eastAsia="Calibri"/>
          <w:sz w:val="28"/>
          <w:szCs w:val="28"/>
          <w:lang w:eastAsia="en-US"/>
        </w:rPr>
        <w:t xml:space="preserve"> от </w:t>
      </w:r>
      <w:r w:rsidRPr="004A3DB6">
        <w:rPr>
          <w:rFonts w:eastAsia="Calibri"/>
          <w:sz w:val="28"/>
          <w:szCs w:val="28"/>
          <w:lang w:eastAsia="en-US"/>
        </w:rPr>
        <w:t>МУ "Департамент градостроительства, землепользования имущественных отношений</w:t>
      </w:r>
      <w:r>
        <w:rPr>
          <w:rFonts w:eastAsia="Calibri"/>
          <w:sz w:val="28"/>
          <w:szCs w:val="28"/>
          <w:lang w:eastAsia="en-US"/>
        </w:rPr>
        <w:t xml:space="preserve"> на сумму </w:t>
      </w:r>
      <w:r w:rsidRPr="004A3DB6">
        <w:rPr>
          <w:rFonts w:eastAsia="Calibri"/>
          <w:sz w:val="28"/>
          <w:szCs w:val="28"/>
          <w:lang w:eastAsia="en-US"/>
        </w:rPr>
        <w:t>54 145,65</w:t>
      </w:r>
      <w:r>
        <w:rPr>
          <w:rFonts w:eastAsia="Calibri"/>
          <w:sz w:val="28"/>
          <w:szCs w:val="28"/>
          <w:lang w:eastAsia="en-US"/>
        </w:rPr>
        <w:t xml:space="preserve"> рублей (</w:t>
      </w:r>
      <w:r w:rsidRPr="004A3DB6">
        <w:rPr>
          <w:rFonts w:eastAsia="Calibri"/>
          <w:sz w:val="28"/>
          <w:szCs w:val="28"/>
          <w:lang w:eastAsia="en-US"/>
        </w:rPr>
        <w:t>Контейнер объемом 1,1 м.куб.</w:t>
      </w:r>
      <w:r>
        <w:rPr>
          <w:rFonts w:eastAsia="Calibri"/>
          <w:sz w:val="28"/>
          <w:szCs w:val="28"/>
          <w:lang w:eastAsia="en-US"/>
        </w:rPr>
        <w:t>-3 шт.).</w:t>
      </w:r>
    </w:p>
    <w:p w:rsidR="001D6AD3" w:rsidRDefault="008109AF">
      <w:pPr>
        <w:ind w:firstLine="708"/>
        <w:rPr>
          <w:rFonts w:eastAsia="Calibri"/>
          <w:b/>
          <w:sz w:val="28"/>
          <w:szCs w:val="28"/>
          <w:lang w:eastAsia="en-US"/>
        </w:rPr>
      </w:pPr>
      <w:r>
        <w:rPr>
          <w:rFonts w:eastAsia="Calibri"/>
          <w:b/>
          <w:sz w:val="28"/>
          <w:szCs w:val="28"/>
          <w:lang w:eastAsia="en-US"/>
        </w:rPr>
        <w:t>- по графе 9 «передано безвозмездно»:</w:t>
      </w:r>
    </w:p>
    <w:p w:rsidR="001D6AD3" w:rsidRDefault="008109AF">
      <w:pPr>
        <w:ind w:firstLine="708"/>
        <w:rPr>
          <w:rFonts w:eastAsia="Calibri"/>
          <w:b/>
          <w:sz w:val="28"/>
          <w:szCs w:val="28"/>
          <w:lang w:eastAsia="en-US"/>
        </w:rPr>
      </w:pPr>
      <w:r>
        <w:rPr>
          <w:rFonts w:eastAsia="Calibri"/>
          <w:b/>
          <w:sz w:val="28"/>
          <w:szCs w:val="28"/>
          <w:lang w:eastAsia="en-US"/>
        </w:rPr>
        <w:t xml:space="preserve">1.1. Основные средства всего на сумму </w:t>
      </w:r>
      <w:r w:rsidR="004A3DB6">
        <w:rPr>
          <w:rFonts w:eastAsia="Calibri"/>
          <w:b/>
          <w:sz w:val="28"/>
          <w:szCs w:val="28"/>
          <w:lang w:eastAsia="en-US"/>
        </w:rPr>
        <w:t xml:space="preserve">28 820 344,90 рублей </w:t>
      </w:r>
      <w:r>
        <w:rPr>
          <w:rFonts w:eastAsia="Calibri"/>
          <w:b/>
          <w:sz w:val="28"/>
          <w:szCs w:val="28"/>
          <w:lang w:eastAsia="en-US"/>
        </w:rPr>
        <w:t>их них:</w:t>
      </w:r>
    </w:p>
    <w:p w:rsidR="004A3DB6" w:rsidRDefault="004A3DB6">
      <w:pPr>
        <w:ind w:firstLine="708"/>
        <w:rPr>
          <w:rFonts w:eastAsia="Calibri"/>
          <w:b/>
          <w:sz w:val="28"/>
          <w:szCs w:val="28"/>
          <w:lang w:eastAsia="en-US"/>
        </w:rPr>
      </w:pPr>
      <w:r>
        <w:rPr>
          <w:rFonts w:eastAsia="Calibri"/>
          <w:b/>
          <w:sz w:val="28"/>
          <w:szCs w:val="28"/>
          <w:lang w:eastAsia="en-US"/>
        </w:rPr>
        <w:t>Жилые помещения оборудование выбытие (уменьшение) передано безвозмездно на сумму 1 200 000,00 рублей из них</w:t>
      </w:r>
    </w:p>
    <w:p w:rsidR="000D4EE8" w:rsidRDefault="000D4EE8" w:rsidP="000D4EE8">
      <w:pPr>
        <w:ind w:firstLine="708"/>
        <w:rPr>
          <w:rFonts w:eastAsia="Calibri"/>
          <w:sz w:val="28"/>
          <w:szCs w:val="28"/>
          <w:lang w:eastAsia="en-US"/>
        </w:rPr>
      </w:pPr>
      <w:r>
        <w:rPr>
          <w:rFonts w:eastAsia="Calibri"/>
          <w:sz w:val="28"/>
          <w:szCs w:val="28"/>
          <w:lang w:eastAsia="en-US"/>
        </w:rPr>
        <w:t xml:space="preserve">- </w:t>
      </w:r>
      <w:r w:rsidRPr="000D4EE8">
        <w:rPr>
          <w:rFonts w:eastAsia="Calibri"/>
          <w:sz w:val="28"/>
          <w:szCs w:val="28"/>
          <w:lang w:eastAsia="en-US"/>
        </w:rPr>
        <w:t xml:space="preserve">г. Салехард ул. Мира, д 31, </w:t>
      </w:r>
      <w:proofErr w:type="spellStart"/>
      <w:r w:rsidRPr="000D4EE8">
        <w:rPr>
          <w:rFonts w:eastAsia="Calibri"/>
          <w:sz w:val="28"/>
          <w:szCs w:val="28"/>
          <w:lang w:eastAsia="en-US"/>
        </w:rPr>
        <w:t>кв</w:t>
      </w:r>
      <w:proofErr w:type="spellEnd"/>
      <w:r w:rsidRPr="000D4EE8">
        <w:rPr>
          <w:rFonts w:eastAsia="Calibri"/>
          <w:sz w:val="28"/>
          <w:szCs w:val="28"/>
          <w:lang w:eastAsia="en-US"/>
        </w:rPr>
        <w:t xml:space="preserve"> 8 основании Распоряжени</w:t>
      </w:r>
      <w:r>
        <w:rPr>
          <w:rFonts w:eastAsia="Calibri"/>
          <w:sz w:val="28"/>
          <w:szCs w:val="28"/>
          <w:lang w:eastAsia="en-US"/>
        </w:rPr>
        <w:t>я</w:t>
      </w:r>
      <w:r w:rsidRPr="000D4EE8">
        <w:rPr>
          <w:rFonts w:eastAsia="Calibri"/>
          <w:sz w:val="28"/>
          <w:szCs w:val="28"/>
          <w:lang w:eastAsia="en-US"/>
        </w:rPr>
        <w:t xml:space="preserve"> 624 от 11.07.2023г.Управлени</w:t>
      </w:r>
      <w:r>
        <w:rPr>
          <w:rFonts w:eastAsia="Calibri"/>
          <w:sz w:val="28"/>
          <w:szCs w:val="28"/>
          <w:lang w:eastAsia="en-US"/>
        </w:rPr>
        <w:t>ю</w:t>
      </w:r>
      <w:r w:rsidRPr="000D4EE8">
        <w:rPr>
          <w:rFonts w:eastAsia="Calibri"/>
          <w:sz w:val="28"/>
          <w:szCs w:val="28"/>
          <w:lang w:eastAsia="en-US"/>
        </w:rPr>
        <w:t xml:space="preserve"> имущественных отношений Администрации города Салехарда</w:t>
      </w:r>
      <w:r>
        <w:rPr>
          <w:rFonts w:eastAsia="Calibri"/>
          <w:sz w:val="28"/>
          <w:szCs w:val="28"/>
          <w:lang w:eastAsia="en-US"/>
        </w:rPr>
        <w:t>;</w:t>
      </w:r>
      <w:r w:rsidRPr="000D4EE8">
        <w:rPr>
          <w:rFonts w:eastAsia="Calibri"/>
          <w:sz w:val="28"/>
          <w:szCs w:val="28"/>
          <w:lang w:eastAsia="en-US"/>
        </w:rPr>
        <w:t xml:space="preserve"> </w:t>
      </w:r>
    </w:p>
    <w:p w:rsidR="000D4EE8" w:rsidRDefault="000D4EE8" w:rsidP="000D4EE8">
      <w:pPr>
        <w:ind w:firstLine="708"/>
        <w:rPr>
          <w:rFonts w:eastAsia="Calibri"/>
          <w:b/>
          <w:sz w:val="28"/>
          <w:szCs w:val="28"/>
          <w:lang w:eastAsia="en-US"/>
        </w:rPr>
      </w:pPr>
      <w:r w:rsidRPr="000D4EE8">
        <w:rPr>
          <w:rFonts w:eastAsia="Calibri"/>
          <w:b/>
          <w:sz w:val="28"/>
          <w:szCs w:val="28"/>
          <w:lang w:eastAsia="en-US"/>
        </w:rPr>
        <w:t>Нежилые помещения (здания и сооружения)</w:t>
      </w:r>
      <w:r>
        <w:rPr>
          <w:rFonts w:eastAsia="Calibri"/>
          <w:b/>
          <w:sz w:val="28"/>
          <w:szCs w:val="28"/>
          <w:lang w:eastAsia="en-US"/>
        </w:rPr>
        <w:t xml:space="preserve"> выбытие (уменьшение) передано безвозмездно на сумму 9 148 029,00 рубля из них:</w:t>
      </w:r>
    </w:p>
    <w:p w:rsidR="000D4EE8" w:rsidRPr="000D4EE8" w:rsidRDefault="000D4EE8" w:rsidP="000D4EE8">
      <w:pPr>
        <w:ind w:firstLine="708"/>
        <w:rPr>
          <w:rFonts w:eastAsia="Calibri"/>
          <w:sz w:val="28"/>
          <w:szCs w:val="28"/>
          <w:lang w:eastAsia="en-US"/>
        </w:rPr>
      </w:pPr>
      <w:r w:rsidRPr="000D4EE8">
        <w:rPr>
          <w:rFonts w:eastAsia="Calibri"/>
          <w:sz w:val="28"/>
          <w:szCs w:val="28"/>
          <w:lang w:eastAsia="en-US"/>
        </w:rPr>
        <w:t>-Теплая стоянка - 6 197 182,00</w:t>
      </w:r>
      <w:r>
        <w:rPr>
          <w:rFonts w:eastAsia="Calibri"/>
          <w:sz w:val="28"/>
          <w:szCs w:val="28"/>
          <w:lang w:eastAsia="en-US"/>
        </w:rPr>
        <w:t>р.</w:t>
      </w:r>
    </w:p>
    <w:p w:rsidR="000D4EE8" w:rsidRPr="000D4EE8" w:rsidRDefault="000D4EE8" w:rsidP="000D4EE8">
      <w:pPr>
        <w:ind w:firstLine="708"/>
        <w:rPr>
          <w:rFonts w:eastAsia="Calibri"/>
          <w:sz w:val="28"/>
          <w:szCs w:val="28"/>
          <w:lang w:eastAsia="en-US"/>
        </w:rPr>
      </w:pPr>
      <w:r>
        <w:rPr>
          <w:rFonts w:eastAsia="Calibri"/>
          <w:sz w:val="28"/>
          <w:szCs w:val="28"/>
          <w:lang w:eastAsia="en-US"/>
        </w:rPr>
        <w:t>-</w:t>
      </w:r>
      <w:r w:rsidRPr="000D4EE8">
        <w:rPr>
          <w:rFonts w:eastAsia="Calibri"/>
          <w:sz w:val="28"/>
          <w:szCs w:val="28"/>
          <w:lang w:eastAsia="en-US"/>
        </w:rPr>
        <w:t>Котельная (ЦМТО 1613) - 293 688,00</w:t>
      </w:r>
      <w:r>
        <w:rPr>
          <w:rFonts w:eastAsia="Calibri"/>
          <w:sz w:val="28"/>
          <w:szCs w:val="28"/>
          <w:lang w:eastAsia="en-US"/>
        </w:rPr>
        <w:t>р.</w:t>
      </w:r>
      <w:r w:rsidRPr="000D4EE8">
        <w:rPr>
          <w:rFonts w:eastAsia="Calibri"/>
          <w:sz w:val="28"/>
          <w:szCs w:val="28"/>
          <w:lang w:eastAsia="en-US"/>
        </w:rPr>
        <w:t>;</w:t>
      </w:r>
    </w:p>
    <w:p w:rsidR="000D4EE8" w:rsidRPr="000D4EE8" w:rsidRDefault="000D4EE8" w:rsidP="000D4EE8">
      <w:pPr>
        <w:ind w:firstLine="708"/>
        <w:rPr>
          <w:rFonts w:eastAsia="Calibri"/>
          <w:sz w:val="28"/>
          <w:szCs w:val="28"/>
          <w:lang w:eastAsia="en-US"/>
        </w:rPr>
      </w:pPr>
      <w:r>
        <w:rPr>
          <w:rFonts w:eastAsia="Calibri"/>
          <w:sz w:val="28"/>
          <w:szCs w:val="28"/>
          <w:lang w:eastAsia="en-US"/>
        </w:rPr>
        <w:t>-</w:t>
      </w:r>
      <w:r w:rsidRPr="000D4EE8">
        <w:rPr>
          <w:rFonts w:eastAsia="Calibri"/>
          <w:sz w:val="28"/>
          <w:szCs w:val="28"/>
          <w:lang w:eastAsia="en-US"/>
        </w:rPr>
        <w:t xml:space="preserve">Арочный склад (3ОФПС </w:t>
      </w:r>
      <w:proofErr w:type="gramStart"/>
      <w:r w:rsidRPr="000D4EE8">
        <w:rPr>
          <w:rFonts w:eastAsia="Calibri"/>
          <w:sz w:val="28"/>
          <w:szCs w:val="28"/>
          <w:lang w:eastAsia="en-US"/>
        </w:rPr>
        <w:t>2409)-</w:t>
      </w:r>
      <w:proofErr w:type="gramEnd"/>
      <w:r w:rsidRPr="000D4EE8">
        <w:rPr>
          <w:rFonts w:eastAsia="Calibri"/>
          <w:sz w:val="28"/>
          <w:szCs w:val="28"/>
          <w:lang w:eastAsia="en-US"/>
        </w:rPr>
        <w:t xml:space="preserve"> 725 202,00</w:t>
      </w:r>
      <w:r>
        <w:rPr>
          <w:rFonts w:eastAsia="Calibri"/>
          <w:sz w:val="28"/>
          <w:szCs w:val="28"/>
          <w:lang w:eastAsia="en-US"/>
        </w:rPr>
        <w:t>р.</w:t>
      </w:r>
      <w:r w:rsidRPr="000D4EE8">
        <w:rPr>
          <w:rFonts w:eastAsia="Calibri"/>
          <w:sz w:val="28"/>
          <w:szCs w:val="28"/>
          <w:lang w:eastAsia="en-US"/>
        </w:rPr>
        <w:t>;</w:t>
      </w:r>
    </w:p>
    <w:p w:rsidR="000D4EE8" w:rsidRPr="000D4EE8" w:rsidRDefault="000D4EE8" w:rsidP="000D4EE8">
      <w:pPr>
        <w:ind w:firstLine="708"/>
        <w:rPr>
          <w:rFonts w:eastAsia="Calibri"/>
          <w:sz w:val="28"/>
          <w:szCs w:val="28"/>
          <w:lang w:eastAsia="en-US"/>
        </w:rPr>
      </w:pPr>
      <w:r>
        <w:rPr>
          <w:rFonts w:eastAsia="Calibri"/>
          <w:sz w:val="28"/>
          <w:szCs w:val="28"/>
          <w:lang w:eastAsia="en-US"/>
        </w:rPr>
        <w:t>-</w:t>
      </w:r>
      <w:r w:rsidRPr="000D4EE8">
        <w:rPr>
          <w:rFonts w:eastAsia="Calibri"/>
          <w:sz w:val="28"/>
          <w:szCs w:val="28"/>
          <w:lang w:eastAsia="en-US"/>
        </w:rPr>
        <w:t>Временный склад арочный (ЦМТО 575) - 725 202,00</w:t>
      </w:r>
      <w:r>
        <w:rPr>
          <w:rFonts w:eastAsia="Calibri"/>
          <w:sz w:val="28"/>
          <w:szCs w:val="28"/>
          <w:lang w:eastAsia="en-US"/>
        </w:rPr>
        <w:t>р.</w:t>
      </w:r>
      <w:r w:rsidRPr="000D4EE8">
        <w:rPr>
          <w:rFonts w:eastAsia="Calibri"/>
          <w:sz w:val="28"/>
          <w:szCs w:val="28"/>
          <w:lang w:eastAsia="en-US"/>
        </w:rPr>
        <w:t>;</w:t>
      </w:r>
    </w:p>
    <w:p w:rsidR="000D4EE8" w:rsidRPr="000D4EE8" w:rsidRDefault="000D4EE8" w:rsidP="000D4EE8">
      <w:pPr>
        <w:ind w:firstLine="708"/>
        <w:rPr>
          <w:rFonts w:eastAsia="Calibri"/>
          <w:sz w:val="28"/>
          <w:szCs w:val="28"/>
          <w:lang w:eastAsia="en-US"/>
        </w:rPr>
      </w:pPr>
      <w:r>
        <w:rPr>
          <w:rFonts w:eastAsia="Calibri"/>
          <w:sz w:val="28"/>
          <w:szCs w:val="28"/>
          <w:lang w:eastAsia="en-US"/>
        </w:rPr>
        <w:t>-</w:t>
      </w:r>
      <w:r w:rsidRPr="000D4EE8">
        <w:rPr>
          <w:rFonts w:eastAsia="Calibri"/>
          <w:sz w:val="28"/>
          <w:szCs w:val="28"/>
          <w:lang w:eastAsia="en-US"/>
        </w:rPr>
        <w:t>Временный склад арочный (ЦМТО 574) -</w:t>
      </w:r>
      <w:r w:rsidRPr="000D4EE8">
        <w:t xml:space="preserve"> </w:t>
      </w:r>
      <w:r w:rsidRPr="000D4EE8">
        <w:rPr>
          <w:rFonts w:eastAsia="Calibri"/>
          <w:sz w:val="28"/>
          <w:szCs w:val="28"/>
          <w:lang w:eastAsia="en-US"/>
        </w:rPr>
        <w:t>725 202,00</w:t>
      </w:r>
      <w:r>
        <w:rPr>
          <w:rFonts w:eastAsia="Calibri"/>
          <w:sz w:val="28"/>
          <w:szCs w:val="28"/>
          <w:lang w:eastAsia="en-US"/>
        </w:rPr>
        <w:t>р.</w:t>
      </w:r>
    </w:p>
    <w:p w:rsidR="000D4EE8" w:rsidRPr="000D4EE8" w:rsidRDefault="000D4EE8" w:rsidP="000D4EE8">
      <w:pPr>
        <w:ind w:firstLine="708"/>
        <w:rPr>
          <w:rFonts w:eastAsia="Calibri"/>
          <w:sz w:val="28"/>
          <w:szCs w:val="28"/>
          <w:lang w:eastAsia="en-US"/>
        </w:rPr>
      </w:pPr>
      <w:r>
        <w:rPr>
          <w:rFonts w:eastAsia="Calibri"/>
          <w:sz w:val="28"/>
          <w:szCs w:val="28"/>
          <w:lang w:eastAsia="en-US"/>
        </w:rPr>
        <w:t xml:space="preserve">-Баня </w:t>
      </w:r>
      <w:r w:rsidRPr="000D4EE8">
        <w:rPr>
          <w:rFonts w:eastAsia="Calibri"/>
          <w:sz w:val="28"/>
          <w:szCs w:val="28"/>
          <w:lang w:eastAsia="en-US"/>
        </w:rPr>
        <w:t xml:space="preserve">(94,4 </w:t>
      </w:r>
      <w:proofErr w:type="gramStart"/>
      <w:r w:rsidRPr="000D4EE8">
        <w:rPr>
          <w:rFonts w:eastAsia="Calibri"/>
          <w:sz w:val="28"/>
          <w:szCs w:val="28"/>
          <w:lang w:eastAsia="en-US"/>
        </w:rPr>
        <w:t>ЦМТО )</w:t>
      </w:r>
      <w:proofErr w:type="gramEnd"/>
      <w:r w:rsidRPr="000D4EE8">
        <w:rPr>
          <w:rFonts w:eastAsia="Calibri"/>
          <w:sz w:val="28"/>
          <w:szCs w:val="28"/>
          <w:lang w:eastAsia="en-US"/>
        </w:rPr>
        <w:t xml:space="preserve"> - 481 553,00</w:t>
      </w:r>
      <w:r>
        <w:rPr>
          <w:rFonts w:eastAsia="Calibri"/>
          <w:sz w:val="28"/>
          <w:szCs w:val="28"/>
          <w:lang w:eastAsia="en-US"/>
        </w:rPr>
        <w:t>р.</w:t>
      </w:r>
      <w:r w:rsidRPr="000D4EE8">
        <w:rPr>
          <w:rFonts w:eastAsia="Calibri"/>
          <w:sz w:val="28"/>
          <w:szCs w:val="28"/>
          <w:lang w:eastAsia="en-US"/>
        </w:rPr>
        <w:t>; на основании Распоряжения  608 от 03.07.2023г. Муниципальному образованию город Новый Уренгой.</w:t>
      </w:r>
    </w:p>
    <w:p w:rsidR="001D6AD3" w:rsidRDefault="008109AF">
      <w:pPr>
        <w:ind w:firstLine="708"/>
        <w:rPr>
          <w:rFonts w:eastAsia="Calibri"/>
          <w:b/>
          <w:sz w:val="28"/>
          <w:szCs w:val="28"/>
          <w:lang w:eastAsia="en-US"/>
        </w:rPr>
      </w:pPr>
      <w:r>
        <w:rPr>
          <w:rFonts w:eastAsia="Calibri"/>
          <w:b/>
          <w:sz w:val="28"/>
          <w:szCs w:val="28"/>
          <w:lang w:eastAsia="en-US"/>
        </w:rPr>
        <w:t>Машины и оборудование выбытие (уменьшение) передано безвозмездно на сумму</w:t>
      </w:r>
      <w:r w:rsidR="000D4EE8">
        <w:rPr>
          <w:rFonts w:eastAsia="Calibri"/>
          <w:b/>
          <w:sz w:val="28"/>
          <w:szCs w:val="28"/>
          <w:lang w:eastAsia="en-US"/>
        </w:rPr>
        <w:t xml:space="preserve"> 18 472 315,90 </w:t>
      </w:r>
      <w:r>
        <w:rPr>
          <w:rFonts w:eastAsia="Calibri"/>
          <w:b/>
          <w:sz w:val="28"/>
          <w:szCs w:val="28"/>
          <w:lang w:eastAsia="en-US"/>
        </w:rPr>
        <w:t>рубл</w:t>
      </w:r>
      <w:r w:rsidR="000D4EE8">
        <w:rPr>
          <w:rFonts w:eastAsia="Calibri"/>
          <w:b/>
          <w:sz w:val="28"/>
          <w:szCs w:val="28"/>
          <w:lang w:eastAsia="en-US"/>
        </w:rPr>
        <w:t>ей</w:t>
      </w:r>
      <w:r>
        <w:rPr>
          <w:rFonts w:eastAsia="Calibri"/>
          <w:b/>
          <w:sz w:val="28"/>
          <w:szCs w:val="28"/>
          <w:lang w:eastAsia="en-US"/>
        </w:rPr>
        <w:t xml:space="preserve"> из них:</w:t>
      </w:r>
    </w:p>
    <w:p w:rsidR="000D4EE8" w:rsidRDefault="000D4EE8">
      <w:pPr>
        <w:ind w:firstLine="708"/>
        <w:rPr>
          <w:rFonts w:eastAsia="Calibri"/>
          <w:sz w:val="28"/>
          <w:szCs w:val="28"/>
          <w:lang w:eastAsia="en-US"/>
        </w:rPr>
      </w:pPr>
      <w:r>
        <w:rPr>
          <w:rFonts w:eastAsia="Calibri"/>
          <w:sz w:val="28"/>
          <w:szCs w:val="28"/>
          <w:lang w:eastAsia="en-US"/>
        </w:rPr>
        <w:t>-</w:t>
      </w:r>
      <w:r w:rsidRPr="000D4EE8">
        <w:rPr>
          <w:rFonts w:eastAsia="Calibri"/>
          <w:sz w:val="28"/>
          <w:szCs w:val="28"/>
          <w:lang w:eastAsia="en-US"/>
        </w:rPr>
        <w:t>Дыхательный аппарат "</w:t>
      </w:r>
      <w:proofErr w:type="spellStart"/>
      <w:r w:rsidRPr="000D4EE8">
        <w:rPr>
          <w:rFonts w:eastAsia="Calibri"/>
          <w:sz w:val="28"/>
          <w:szCs w:val="28"/>
          <w:lang w:eastAsia="en-US"/>
        </w:rPr>
        <w:t>Дрегер</w:t>
      </w:r>
      <w:proofErr w:type="spellEnd"/>
      <w:r w:rsidRPr="000D4EE8">
        <w:rPr>
          <w:rFonts w:eastAsia="Calibri"/>
          <w:sz w:val="28"/>
          <w:szCs w:val="28"/>
          <w:lang w:eastAsia="en-US"/>
        </w:rPr>
        <w:t xml:space="preserve">" в сборе 95 шт.- переданы </w:t>
      </w:r>
      <w:r w:rsidR="001763E9">
        <w:rPr>
          <w:rFonts w:eastAsia="Calibri"/>
          <w:sz w:val="28"/>
          <w:szCs w:val="28"/>
          <w:lang w:eastAsia="en-US"/>
        </w:rPr>
        <w:t>на основании Р</w:t>
      </w:r>
      <w:r w:rsidR="001763E9" w:rsidRPr="001763E9">
        <w:rPr>
          <w:rFonts w:eastAsia="Calibri"/>
          <w:sz w:val="28"/>
          <w:szCs w:val="28"/>
          <w:lang w:eastAsia="en-US"/>
        </w:rPr>
        <w:t>аспоряжени</w:t>
      </w:r>
      <w:r w:rsidR="001763E9">
        <w:rPr>
          <w:rFonts w:eastAsia="Calibri"/>
          <w:sz w:val="28"/>
          <w:szCs w:val="28"/>
          <w:lang w:eastAsia="en-US"/>
        </w:rPr>
        <w:t xml:space="preserve">я </w:t>
      </w:r>
      <w:r w:rsidR="001763E9" w:rsidRPr="001763E9">
        <w:rPr>
          <w:rFonts w:eastAsia="Calibri"/>
          <w:sz w:val="28"/>
          <w:szCs w:val="28"/>
          <w:lang w:eastAsia="en-US"/>
        </w:rPr>
        <w:t>269 от 31.03.2023г</w:t>
      </w:r>
      <w:r w:rsidR="001763E9">
        <w:rPr>
          <w:rFonts w:eastAsia="Calibri"/>
          <w:sz w:val="28"/>
          <w:szCs w:val="28"/>
          <w:lang w:eastAsia="en-US"/>
        </w:rPr>
        <w:t>"Управление ДП ФПС ГПС №3.</w:t>
      </w:r>
    </w:p>
    <w:p w:rsidR="001763E9" w:rsidRDefault="001763E9" w:rsidP="001763E9">
      <w:pPr>
        <w:ind w:firstLine="708"/>
        <w:rPr>
          <w:rFonts w:eastAsia="Calibri"/>
          <w:b/>
          <w:sz w:val="28"/>
          <w:szCs w:val="28"/>
          <w:lang w:eastAsia="en-US"/>
        </w:rPr>
      </w:pPr>
      <w:r>
        <w:rPr>
          <w:rFonts w:eastAsia="Calibri"/>
          <w:b/>
          <w:sz w:val="28"/>
          <w:szCs w:val="28"/>
          <w:lang w:eastAsia="en-US"/>
        </w:rPr>
        <w:t>3.1. Непроизведенные активы всего 14 080740.52 рублей из них:</w:t>
      </w:r>
    </w:p>
    <w:p w:rsidR="001763E9" w:rsidRPr="001763E9" w:rsidRDefault="001763E9" w:rsidP="001763E9">
      <w:pPr>
        <w:ind w:firstLine="708"/>
        <w:rPr>
          <w:rFonts w:eastAsia="Calibri"/>
          <w:sz w:val="28"/>
          <w:szCs w:val="28"/>
          <w:lang w:eastAsia="en-US"/>
        </w:rPr>
      </w:pPr>
      <w:r w:rsidRPr="001763E9">
        <w:rPr>
          <w:rFonts w:eastAsia="Calibri"/>
          <w:sz w:val="28"/>
          <w:szCs w:val="28"/>
          <w:lang w:eastAsia="en-US"/>
        </w:rPr>
        <w:lastRenderedPageBreak/>
        <w:t xml:space="preserve">Земельный участок Новый Уренгой Зап. </w:t>
      </w:r>
      <w:proofErr w:type="spellStart"/>
      <w:r w:rsidRPr="001763E9">
        <w:rPr>
          <w:rFonts w:eastAsia="Calibri"/>
          <w:sz w:val="28"/>
          <w:szCs w:val="28"/>
          <w:lang w:eastAsia="en-US"/>
        </w:rPr>
        <w:t>промзона</w:t>
      </w:r>
      <w:proofErr w:type="spellEnd"/>
      <w:r w:rsidRPr="001763E9">
        <w:rPr>
          <w:rFonts w:eastAsia="Calibri"/>
          <w:sz w:val="28"/>
          <w:szCs w:val="28"/>
          <w:lang w:eastAsia="en-US"/>
        </w:rPr>
        <w:t xml:space="preserve"> ЦМТО передано согласно Распоряжения № 608 от 03.07.2023 Муниципальное образование город Новый Уренгой</w:t>
      </w:r>
      <w:r>
        <w:rPr>
          <w:rFonts w:eastAsia="Calibri"/>
          <w:sz w:val="28"/>
          <w:szCs w:val="28"/>
          <w:lang w:eastAsia="en-US"/>
        </w:rPr>
        <w:t>.</w:t>
      </w:r>
    </w:p>
    <w:p w:rsidR="001763E9" w:rsidRDefault="008109AF" w:rsidP="001763E9">
      <w:pPr>
        <w:jc w:val="center"/>
        <w:rPr>
          <w:rFonts w:eastAsia="Calibri"/>
          <w:b/>
          <w:sz w:val="28"/>
          <w:szCs w:val="28"/>
          <w:lang w:eastAsia="en-US"/>
        </w:rPr>
      </w:pPr>
      <w:r>
        <w:rPr>
          <w:rFonts w:eastAsia="Calibri"/>
          <w:b/>
          <w:sz w:val="28"/>
          <w:szCs w:val="28"/>
          <w:lang w:eastAsia="en-US"/>
        </w:rPr>
        <w:t xml:space="preserve">4.1. Материальные запасы на сумму </w:t>
      </w:r>
      <w:r w:rsidR="001763E9">
        <w:rPr>
          <w:rFonts w:eastAsia="Calibri"/>
          <w:b/>
          <w:sz w:val="28"/>
          <w:szCs w:val="28"/>
          <w:lang w:eastAsia="en-US"/>
        </w:rPr>
        <w:t>1 196 504,</w:t>
      </w:r>
      <w:proofErr w:type="gramStart"/>
      <w:r w:rsidR="001763E9">
        <w:rPr>
          <w:rFonts w:eastAsia="Calibri"/>
          <w:b/>
          <w:sz w:val="28"/>
          <w:szCs w:val="28"/>
          <w:lang w:eastAsia="en-US"/>
        </w:rPr>
        <w:t xml:space="preserve">83 </w:t>
      </w:r>
      <w:r>
        <w:rPr>
          <w:rFonts w:eastAsia="Calibri"/>
          <w:b/>
          <w:sz w:val="28"/>
          <w:szCs w:val="28"/>
          <w:lang w:eastAsia="en-US"/>
        </w:rPr>
        <w:t xml:space="preserve"> рубл</w:t>
      </w:r>
      <w:r w:rsidR="001763E9">
        <w:rPr>
          <w:rFonts w:eastAsia="Calibri"/>
          <w:b/>
          <w:sz w:val="28"/>
          <w:szCs w:val="28"/>
          <w:lang w:eastAsia="en-US"/>
        </w:rPr>
        <w:t>я</w:t>
      </w:r>
      <w:proofErr w:type="gramEnd"/>
      <w:r w:rsidR="001763E9">
        <w:rPr>
          <w:rFonts w:eastAsia="Calibri"/>
          <w:b/>
          <w:sz w:val="28"/>
          <w:szCs w:val="28"/>
          <w:lang w:eastAsia="en-US"/>
        </w:rPr>
        <w:t xml:space="preserve"> из них:</w:t>
      </w:r>
    </w:p>
    <w:p w:rsidR="001D6AD3" w:rsidRDefault="001763E9" w:rsidP="001763E9">
      <w:pPr>
        <w:ind w:firstLine="708"/>
        <w:jc w:val="both"/>
        <w:rPr>
          <w:rFonts w:eastAsia="Calibri"/>
          <w:sz w:val="28"/>
          <w:szCs w:val="28"/>
          <w:lang w:eastAsia="en-US"/>
        </w:rPr>
      </w:pPr>
      <w:r>
        <w:rPr>
          <w:rFonts w:eastAsia="Calibri"/>
          <w:b/>
          <w:sz w:val="28"/>
          <w:szCs w:val="28"/>
          <w:lang w:eastAsia="en-US"/>
        </w:rPr>
        <w:t xml:space="preserve">- </w:t>
      </w:r>
      <w:r w:rsidRPr="001763E9">
        <w:rPr>
          <w:rFonts w:eastAsia="Calibri"/>
          <w:sz w:val="28"/>
          <w:szCs w:val="28"/>
          <w:lang w:eastAsia="en-US"/>
        </w:rPr>
        <w:t>Редуктор аппарата дыхательного "</w:t>
      </w:r>
      <w:proofErr w:type="spellStart"/>
      <w:r w:rsidRPr="001763E9">
        <w:rPr>
          <w:rFonts w:eastAsia="Calibri"/>
          <w:sz w:val="28"/>
          <w:szCs w:val="28"/>
          <w:lang w:eastAsia="en-US"/>
        </w:rPr>
        <w:t>Drager</w:t>
      </w:r>
      <w:proofErr w:type="spellEnd"/>
      <w:r w:rsidRPr="001763E9">
        <w:rPr>
          <w:rFonts w:eastAsia="Calibri"/>
          <w:sz w:val="28"/>
          <w:szCs w:val="28"/>
          <w:lang w:eastAsia="en-US"/>
        </w:rPr>
        <w:t xml:space="preserve">" PA 94 </w:t>
      </w:r>
      <w:proofErr w:type="spellStart"/>
      <w:r w:rsidRPr="001763E9">
        <w:rPr>
          <w:rFonts w:eastAsia="Calibri"/>
          <w:sz w:val="28"/>
          <w:szCs w:val="28"/>
          <w:lang w:eastAsia="en-US"/>
        </w:rPr>
        <w:t>Plus</w:t>
      </w:r>
      <w:proofErr w:type="spellEnd"/>
      <w:r w:rsidRPr="001763E9">
        <w:rPr>
          <w:rFonts w:eastAsia="Calibri"/>
          <w:sz w:val="28"/>
          <w:szCs w:val="28"/>
          <w:lang w:eastAsia="en-US"/>
        </w:rPr>
        <w:t xml:space="preserve"> </w:t>
      </w:r>
      <w:proofErr w:type="spellStart"/>
      <w:r w:rsidRPr="001763E9">
        <w:rPr>
          <w:rFonts w:eastAsia="Calibri"/>
          <w:sz w:val="28"/>
          <w:szCs w:val="28"/>
          <w:lang w:eastAsia="en-US"/>
        </w:rPr>
        <w:t>Basik</w:t>
      </w:r>
      <w:proofErr w:type="spellEnd"/>
      <w:r w:rsidRPr="001763E9">
        <w:rPr>
          <w:rFonts w:eastAsia="Calibri"/>
          <w:sz w:val="28"/>
          <w:szCs w:val="28"/>
          <w:lang w:eastAsia="en-US"/>
        </w:rPr>
        <w:t xml:space="preserve"> -108 штук на сумму 1 080 000,00р. на основании Распоряжения 269 от 31.03.2023г</w:t>
      </w:r>
      <w:r w:rsidR="008109AF" w:rsidRPr="001763E9">
        <w:rPr>
          <w:rFonts w:eastAsia="Calibri"/>
          <w:sz w:val="28"/>
          <w:szCs w:val="28"/>
          <w:lang w:eastAsia="en-US"/>
        </w:rPr>
        <w:t xml:space="preserve"> переданы </w:t>
      </w:r>
      <w:r>
        <w:rPr>
          <w:rFonts w:eastAsia="Calibri"/>
          <w:sz w:val="28"/>
          <w:szCs w:val="28"/>
          <w:lang w:eastAsia="en-US"/>
        </w:rPr>
        <w:t>Управление ДП ФПС ГПС №3;</w:t>
      </w:r>
    </w:p>
    <w:p w:rsidR="001763E9" w:rsidRDefault="001763E9" w:rsidP="001763E9">
      <w:pPr>
        <w:jc w:val="both"/>
        <w:rPr>
          <w:rFonts w:eastAsia="Calibri"/>
          <w:b/>
          <w:sz w:val="28"/>
          <w:szCs w:val="28"/>
          <w:lang w:eastAsia="en-US"/>
        </w:rPr>
      </w:pPr>
      <w:r>
        <w:rPr>
          <w:rFonts w:eastAsia="Calibri"/>
          <w:sz w:val="28"/>
          <w:szCs w:val="28"/>
          <w:lang w:eastAsia="en-US"/>
        </w:rPr>
        <w:tab/>
        <w:t xml:space="preserve">- Передан ГСМ на сумму </w:t>
      </w:r>
      <w:r w:rsidRPr="001763E9">
        <w:rPr>
          <w:rFonts w:eastAsia="Calibri"/>
          <w:sz w:val="28"/>
          <w:szCs w:val="28"/>
          <w:lang w:eastAsia="en-US"/>
        </w:rPr>
        <w:t>116 504,83</w:t>
      </w:r>
      <w:r>
        <w:rPr>
          <w:rFonts w:eastAsia="Calibri"/>
          <w:sz w:val="28"/>
          <w:szCs w:val="28"/>
          <w:lang w:eastAsia="en-US"/>
        </w:rPr>
        <w:t>рублей.</w:t>
      </w:r>
    </w:p>
    <w:p w:rsidR="001D6AD3" w:rsidRDefault="001D6AD3">
      <w:pPr>
        <w:pStyle w:val="130"/>
        <w:ind w:left="360"/>
        <w:jc w:val="center"/>
        <w:rPr>
          <w:b/>
          <w:smallCaps w:val="0"/>
          <w:u w:val="single"/>
          <w:lang w:val="ru-RU"/>
        </w:rPr>
      </w:pPr>
    </w:p>
    <w:p w:rsidR="001D6AD3" w:rsidRDefault="008109AF">
      <w:pPr>
        <w:jc w:val="center"/>
        <w:rPr>
          <w:sz w:val="28"/>
          <w:szCs w:val="28"/>
        </w:rPr>
      </w:pPr>
      <w:r>
        <w:rPr>
          <w:rFonts w:eastAsia="Calibri"/>
          <w:sz w:val="28"/>
          <w:szCs w:val="28"/>
        </w:rPr>
        <w:t>ДЕБИТОРСКАЯ И КРЕДИТОРСКАЯ ЗАДОЛЖЕННОСТЬ</w:t>
      </w:r>
    </w:p>
    <w:p w:rsidR="001D6AD3" w:rsidRDefault="008109AF">
      <w:pPr>
        <w:jc w:val="center"/>
        <w:rPr>
          <w:sz w:val="28"/>
          <w:szCs w:val="28"/>
        </w:rPr>
      </w:pPr>
      <w:r>
        <w:rPr>
          <w:rFonts w:eastAsia="Calibri"/>
          <w:sz w:val="28"/>
          <w:szCs w:val="28"/>
        </w:rPr>
        <w:t>(</w:t>
      </w:r>
      <w:r>
        <w:rPr>
          <w:sz w:val="28"/>
          <w:szCs w:val="28"/>
        </w:rPr>
        <w:t>форма</w:t>
      </w:r>
      <w:r>
        <w:rPr>
          <w:rFonts w:eastAsia="Calibri"/>
          <w:sz w:val="28"/>
          <w:szCs w:val="28"/>
        </w:rPr>
        <w:t xml:space="preserve"> № 0503169)</w:t>
      </w:r>
    </w:p>
    <w:p w:rsidR="001D6AD3" w:rsidRDefault="001D6AD3">
      <w:pPr>
        <w:rPr>
          <w:b/>
          <w:u w:val="single"/>
        </w:rPr>
      </w:pPr>
    </w:p>
    <w:p w:rsidR="001D6AD3" w:rsidRDefault="008109AF">
      <w:pPr>
        <w:tabs>
          <w:tab w:val="left" w:pos="7938"/>
        </w:tabs>
        <w:ind w:firstLine="709"/>
        <w:jc w:val="both"/>
        <w:rPr>
          <w:b/>
          <w:u w:val="single"/>
        </w:rPr>
      </w:pPr>
      <w:r>
        <w:rPr>
          <w:b/>
          <w:bCs/>
          <w:sz w:val="28"/>
          <w:szCs w:val="28"/>
        </w:rPr>
        <w:t>Дебиторская задолженность</w:t>
      </w:r>
      <w:r>
        <w:rPr>
          <w:sz w:val="28"/>
          <w:szCs w:val="28"/>
        </w:rPr>
        <w:t xml:space="preserve"> по состоянию на </w:t>
      </w:r>
      <w:r>
        <w:rPr>
          <w:b/>
          <w:sz w:val="28"/>
          <w:szCs w:val="28"/>
        </w:rPr>
        <w:t xml:space="preserve">01.01.2024 уменьшилась по сравнению с показателями на начало года на </w:t>
      </w:r>
      <w:r>
        <w:rPr>
          <w:b/>
          <w:color w:val="000000"/>
          <w:sz w:val="28"/>
          <w:szCs w:val="28"/>
        </w:rPr>
        <w:t>350 037,65</w:t>
      </w:r>
      <w:r>
        <w:rPr>
          <w:b/>
          <w:sz w:val="28"/>
          <w:szCs w:val="28"/>
        </w:rPr>
        <w:t xml:space="preserve"> рублей (2,11%) и составила 1</w:t>
      </w:r>
      <w:r>
        <w:rPr>
          <w:b/>
          <w:color w:val="000000"/>
          <w:sz w:val="28"/>
          <w:szCs w:val="28"/>
        </w:rPr>
        <w:t xml:space="preserve">6,236 </w:t>
      </w:r>
      <w:r>
        <w:rPr>
          <w:b/>
          <w:sz w:val="28"/>
          <w:szCs w:val="28"/>
        </w:rPr>
        <w:t>млн. рублей.</w:t>
      </w:r>
    </w:p>
    <w:p w:rsidR="001D6AD3" w:rsidRDefault="008109AF">
      <w:pPr>
        <w:tabs>
          <w:tab w:val="left" w:pos="7938"/>
        </w:tabs>
        <w:ind w:firstLine="709"/>
        <w:jc w:val="both"/>
        <w:rPr>
          <w:b/>
          <w:u w:val="single"/>
        </w:rPr>
      </w:pPr>
      <w:r>
        <w:t>Структура дебиторской задолженности на 01.01.2024 года представлена в таблице:</w:t>
      </w:r>
    </w:p>
    <w:tbl>
      <w:tblPr>
        <w:tblW w:w="9460" w:type="dxa"/>
        <w:tblInd w:w="-118" w:type="dxa"/>
        <w:tblLayout w:type="fixed"/>
        <w:tblLook w:val="04A0" w:firstRow="1" w:lastRow="0" w:firstColumn="1" w:lastColumn="0" w:noHBand="0" w:noVBand="1"/>
      </w:tblPr>
      <w:tblGrid>
        <w:gridCol w:w="1787"/>
        <w:gridCol w:w="1069"/>
        <w:gridCol w:w="1893"/>
        <w:gridCol w:w="1053"/>
        <w:gridCol w:w="1826"/>
        <w:gridCol w:w="1832"/>
      </w:tblGrid>
      <w:tr w:rsidR="001D6AD3">
        <w:trPr>
          <w:trHeight w:val="615"/>
        </w:trPr>
        <w:tc>
          <w:tcPr>
            <w:tcW w:w="1786" w:type="dxa"/>
            <w:vMerge w:val="restart"/>
            <w:tcBorders>
              <w:top w:val="single" w:sz="8" w:space="0" w:color="000000"/>
              <w:left w:val="single" w:sz="8" w:space="0" w:color="000000"/>
              <w:bottom w:val="single" w:sz="8" w:space="0" w:color="000000"/>
              <w:right w:val="single" w:sz="8" w:space="0" w:color="000000"/>
            </w:tcBorders>
            <w:vAlign w:val="center"/>
          </w:tcPr>
          <w:p w:rsidR="001D6AD3" w:rsidRDefault="008109AF">
            <w:pPr>
              <w:widowControl w:val="0"/>
              <w:jc w:val="center"/>
              <w:rPr>
                <w:color w:val="000000"/>
              </w:rPr>
            </w:pPr>
            <w:r>
              <w:rPr>
                <w:color w:val="000000"/>
              </w:rPr>
              <w:t>Номер счета бюджетного учета</w:t>
            </w:r>
          </w:p>
        </w:tc>
        <w:tc>
          <w:tcPr>
            <w:tcW w:w="2962" w:type="dxa"/>
            <w:gridSpan w:val="2"/>
            <w:tcBorders>
              <w:top w:val="single" w:sz="8" w:space="0" w:color="000000"/>
              <w:bottom w:val="single" w:sz="8" w:space="0" w:color="000000"/>
              <w:right w:val="single" w:sz="8" w:space="0" w:color="000000"/>
            </w:tcBorders>
            <w:vAlign w:val="center"/>
          </w:tcPr>
          <w:p w:rsidR="001D6AD3" w:rsidRDefault="008109AF">
            <w:pPr>
              <w:widowControl w:val="0"/>
              <w:jc w:val="center"/>
            </w:pPr>
            <w:r>
              <w:rPr>
                <w:color w:val="000000"/>
              </w:rPr>
              <w:t>01.01.2023</w:t>
            </w:r>
          </w:p>
        </w:tc>
        <w:tc>
          <w:tcPr>
            <w:tcW w:w="2879" w:type="dxa"/>
            <w:gridSpan w:val="2"/>
            <w:tcBorders>
              <w:top w:val="single" w:sz="8" w:space="0" w:color="000000"/>
              <w:bottom w:val="single" w:sz="8" w:space="0" w:color="000000"/>
              <w:right w:val="single" w:sz="8" w:space="0" w:color="000000"/>
            </w:tcBorders>
            <w:vAlign w:val="center"/>
          </w:tcPr>
          <w:p w:rsidR="001D6AD3" w:rsidRDefault="008109AF">
            <w:pPr>
              <w:widowControl w:val="0"/>
              <w:jc w:val="center"/>
            </w:pPr>
            <w:r>
              <w:rPr>
                <w:color w:val="000000"/>
              </w:rPr>
              <w:t>01.01.2024</w:t>
            </w:r>
          </w:p>
        </w:tc>
        <w:tc>
          <w:tcPr>
            <w:tcW w:w="1832" w:type="dxa"/>
            <w:vMerge w:val="restart"/>
            <w:tcBorders>
              <w:top w:val="single" w:sz="8" w:space="0" w:color="000000"/>
              <w:left w:val="single" w:sz="8" w:space="0" w:color="000000"/>
              <w:bottom w:val="single" w:sz="8" w:space="0" w:color="000000"/>
              <w:right w:val="single" w:sz="8" w:space="0" w:color="000000"/>
            </w:tcBorders>
            <w:vAlign w:val="center"/>
          </w:tcPr>
          <w:p w:rsidR="001D6AD3" w:rsidRDefault="008109AF">
            <w:pPr>
              <w:widowControl w:val="0"/>
              <w:jc w:val="center"/>
              <w:rPr>
                <w:color w:val="000000"/>
              </w:rPr>
            </w:pPr>
            <w:r>
              <w:rPr>
                <w:color w:val="000000"/>
              </w:rPr>
              <w:t xml:space="preserve">Изменение задолженности         </w:t>
            </w:r>
            <w:proofErr w:type="gramStart"/>
            <w:r>
              <w:rPr>
                <w:color w:val="000000"/>
              </w:rPr>
              <w:t xml:space="preserve">   (</w:t>
            </w:r>
            <w:proofErr w:type="gramEnd"/>
            <w:r>
              <w:rPr>
                <w:color w:val="000000"/>
              </w:rPr>
              <w:t>- уменьшение,               + увеличение),  рублей</w:t>
            </w:r>
          </w:p>
        </w:tc>
      </w:tr>
      <w:tr w:rsidR="001D6AD3">
        <w:trPr>
          <w:trHeight w:val="960"/>
        </w:trPr>
        <w:tc>
          <w:tcPr>
            <w:tcW w:w="1786" w:type="dxa"/>
            <w:vMerge/>
            <w:tcBorders>
              <w:top w:val="single" w:sz="8" w:space="0" w:color="000000"/>
              <w:left w:val="single" w:sz="8" w:space="0" w:color="000000"/>
              <w:bottom w:val="single" w:sz="8" w:space="0" w:color="000000"/>
              <w:right w:val="single" w:sz="8" w:space="0" w:color="000000"/>
            </w:tcBorders>
            <w:vAlign w:val="center"/>
          </w:tcPr>
          <w:p w:rsidR="001D6AD3" w:rsidRDefault="001D6AD3">
            <w:pPr>
              <w:widowControl w:val="0"/>
              <w:snapToGrid w:val="0"/>
              <w:rPr>
                <w:color w:val="000000"/>
              </w:rPr>
            </w:pPr>
          </w:p>
        </w:tc>
        <w:tc>
          <w:tcPr>
            <w:tcW w:w="1069" w:type="dxa"/>
            <w:tcBorders>
              <w:bottom w:val="single" w:sz="8" w:space="0" w:color="000000"/>
              <w:right w:val="single" w:sz="8" w:space="0" w:color="000000"/>
            </w:tcBorders>
            <w:vAlign w:val="center"/>
          </w:tcPr>
          <w:p w:rsidR="001D6AD3" w:rsidRDefault="008109AF">
            <w:pPr>
              <w:widowControl w:val="0"/>
              <w:jc w:val="center"/>
              <w:rPr>
                <w:color w:val="000000"/>
              </w:rPr>
            </w:pPr>
            <w:r>
              <w:rPr>
                <w:color w:val="000000"/>
              </w:rPr>
              <w:t>Доля в общем объёме, %</w:t>
            </w:r>
          </w:p>
        </w:tc>
        <w:tc>
          <w:tcPr>
            <w:tcW w:w="1893" w:type="dxa"/>
            <w:tcBorders>
              <w:bottom w:val="single" w:sz="8" w:space="0" w:color="000000"/>
              <w:right w:val="single" w:sz="8" w:space="0" w:color="000000"/>
            </w:tcBorders>
            <w:vAlign w:val="center"/>
          </w:tcPr>
          <w:p w:rsidR="001D6AD3" w:rsidRDefault="008109AF">
            <w:pPr>
              <w:widowControl w:val="0"/>
              <w:jc w:val="center"/>
              <w:rPr>
                <w:color w:val="000000"/>
              </w:rPr>
            </w:pPr>
            <w:r>
              <w:rPr>
                <w:color w:val="000000"/>
              </w:rPr>
              <w:t>Сумма,</w:t>
            </w:r>
          </w:p>
          <w:p w:rsidR="001D6AD3" w:rsidRDefault="008109AF">
            <w:pPr>
              <w:widowControl w:val="0"/>
              <w:jc w:val="center"/>
              <w:rPr>
                <w:color w:val="000000"/>
              </w:rPr>
            </w:pPr>
            <w:r>
              <w:rPr>
                <w:color w:val="000000"/>
              </w:rPr>
              <w:t>рублей</w:t>
            </w:r>
          </w:p>
        </w:tc>
        <w:tc>
          <w:tcPr>
            <w:tcW w:w="1053" w:type="dxa"/>
            <w:tcBorders>
              <w:bottom w:val="single" w:sz="8" w:space="0" w:color="000000"/>
              <w:right w:val="single" w:sz="8" w:space="0" w:color="000000"/>
            </w:tcBorders>
            <w:vAlign w:val="center"/>
          </w:tcPr>
          <w:p w:rsidR="001D6AD3" w:rsidRDefault="008109AF">
            <w:pPr>
              <w:widowControl w:val="0"/>
              <w:jc w:val="center"/>
              <w:rPr>
                <w:color w:val="000000"/>
              </w:rPr>
            </w:pPr>
            <w:r>
              <w:rPr>
                <w:color w:val="000000"/>
              </w:rPr>
              <w:t>Доля в общем объёме, %</w:t>
            </w:r>
          </w:p>
        </w:tc>
        <w:tc>
          <w:tcPr>
            <w:tcW w:w="1826" w:type="dxa"/>
            <w:tcBorders>
              <w:bottom w:val="single" w:sz="8" w:space="0" w:color="000000"/>
              <w:right w:val="single" w:sz="8" w:space="0" w:color="000000"/>
            </w:tcBorders>
            <w:vAlign w:val="center"/>
          </w:tcPr>
          <w:p w:rsidR="001D6AD3" w:rsidRDefault="008109AF">
            <w:pPr>
              <w:widowControl w:val="0"/>
              <w:jc w:val="center"/>
              <w:rPr>
                <w:color w:val="000000"/>
              </w:rPr>
            </w:pPr>
            <w:r>
              <w:rPr>
                <w:color w:val="000000"/>
              </w:rPr>
              <w:t>Сумма,</w:t>
            </w:r>
          </w:p>
          <w:p w:rsidR="001D6AD3" w:rsidRDefault="008109AF">
            <w:pPr>
              <w:widowControl w:val="0"/>
              <w:jc w:val="center"/>
              <w:rPr>
                <w:color w:val="000000"/>
              </w:rPr>
            </w:pPr>
            <w:r>
              <w:rPr>
                <w:color w:val="000000"/>
              </w:rPr>
              <w:t xml:space="preserve"> рублей</w:t>
            </w:r>
          </w:p>
        </w:tc>
        <w:tc>
          <w:tcPr>
            <w:tcW w:w="1832" w:type="dxa"/>
            <w:vMerge/>
            <w:tcBorders>
              <w:top w:val="single" w:sz="8" w:space="0" w:color="000000"/>
              <w:left w:val="single" w:sz="8" w:space="0" w:color="000000"/>
              <w:bottom w:val="single" w:sz="8" w:space="0" w:color="000000"/>
              <w:right w:val="single" w:sz="8" w:space="0" w:color="000000"/>
            </w:tcBorders>
            <w:vAlign w:val="center"/>
          </w:tcPr>
          <w:p w:rsidR="001D6AD3" w:rsidRDefault="001D6AD3">
            <w:pPr>
              <w:widowControl w:val="0"/>
              <w:snapToGrid w:val="0"/>
              <w:rPr>
                <w:color w:val="000000"/>
              </w:rPr>
            </w:pPr>
          </w:p>
        </w:tc>
      </w:tr>
      <w:tr w:rsidR="001D6AD3">
        <w:trPr>
          <w:trHeight w:val="390"/>
        </w:trPr>
        <w:tc>
          <w:tcPr>
            <w:tcW w:w="1786" w:type="dxa"/>
            <w:tcBorders>
              <w:left w:val="single" w:sz="8" w:space="0" w:color="000000"/>
              <w:bottom w:val="single" w:sz="8" w:space="0" w:color="000000"/>
              <w:right w:val="single" w:sz="8" w:space="0" w:color="000000"/>
            </w:tcBorders>
            <w:vAlign w:val="center"/>
          </w:tcPr>
          <w:p w:rsidR="001D6AD3" w:rsidRDefault="008109AF">
            <w:pPr>
              <w:widowControl w:val="0"/>
              <w:jc w:val="center"/>
              <w:rPr>
                <w:b/>
                <w:bCs/>
                <w:color w:val="000000"/>
                <w:sz w:val="28"/>
                <w:szCs w:val="28"/>
              </w:rPr>
            </w:pPr>
            <w:r>
              <w:rPr>
                <w:b/>
                <w:bCs/>
                <w:color w:val="000000"/>
                <w:sz w:val="28"/>
                <w:szCs w:val="28"/>
              </w:rPr>
              <w:t>Всего:</w:t>
            </w:r>
          </w:p>
        </w:tc>
        <w:tc>
          <w:tcPr>
            <w:tcW w:w="1069" w:type="dxa"/>
            <w:tcBorders>
              <w:bottom w:val="single" w:sz="8" w:space="0" w:color="000000"/>
              <w:right w:val="single" w:sz="8" w:space="0" w:color="000000"/>
            </w:tcBorders>
            <w:vAlign w:val="center"/>
          </w:tcPr>
          <w:p w:rsidR="001D6AD3" w:rsidRDefault="008109AF">
            <w:pPr>
              <w:widowControl w:val="0"/>
              <w:jc w:val="both"/>
              <w:rPr>
                <w:b/>
                <w:bCs/>
                <w:color w:val="000000"/>
                <w:sz w:val="28"/>
                <w:szCs w:val="28"/>
              </w:rPr>
            </w:pPr>
            <w:r>
              <w:rPr>
                <w:b/>
                <w:bCs/>
                <w:color w:val="000000"/>
                <w:sz w:val="28"/>
                <w:szCs w:val="28"/>
              </w:rPr>
              <w:t>100,00</w:t>
            </w:r>
          </w:p>
        </w:tc>
        <w:tc>
          <w:tcPr>
            <w:tcW w:w="1893" w:type="dxa"/>
            <w:tcBorders>
              <w:bottom w:val="single" w:sz="8" w:space="0" w:color="000000"/>
              <w:right w:val="single" w:sz="8" w:space="0" w:color="000000"/>
            </w:tcBorders>
            <w:vAlign w:val="center"/>
          </w:tcPr>
          <w:p w:rsidR="001D6AD3" w:rsidRDefault="008109AF">
            <w:pPr>
              <w:widowControl w:val="0"/>
              <w:jc w:val="center"/>
            </w:pPr>
            <w:r>
              <w:rPr>
                <w:b/>
                <w:bCs/>
                <w:color w:val="000000"/>
                <w:sz w:val="28"/>
                <w:szCs w:val="28"/>
              </w:rPr>
              <w:t>16 586 574,82</w:t>
            </w:r>
          </w:p>
        </w:tc>
        <w:tc>
          <w:tcPr>
            <w:tcW w:w="1053" w:type="dxa"/>
            <w:tcBorders>
              <w:bottom w:val="single" w:sz="8" w:space="0" w:color="000000"/>
              <w:right w:val="single" w:sz="8" w:space="0" w:color="000000"/>
            </w:tcBorders>
            <w:vAlign w:val="center"/>
          </w:tcPr>
          <w:p w:rsidR="001D6AD3" w:rsidRDefault="008109AF">
            <w:pPr>
              <w:widowControl w:val="0"/>
              <w:jc w:val="center"/>
              <w:rPr>
                <w:b/>
                <w:bCs/>
                <w:color w:val="000000"/>
                <w:sz w:val="28"/>
                <w:szCs w:val="28"/>
              </w:rPr>
            </w:pPr>
            <w:r>
              <w:rPr>
                <w:b/>
                <w:bCs/>
                <w:color w:val="000000"/>
                <w:sz w:val="28"/>
                <w:szCs w:val="28"/>
              </w:rPr>
              <w:t>100,00</w:t>
            </w:r>
          </w:p>
        </w:tc>
        <w:tc>
          <w:tcPr>
            <w:tcW w:w="1826" w:type="dxa"/>
            <w:tcBorders>
              <w:bottom w:val="single" w:sz="8" w:space="0" w:color="000000"/>
              <w:right w:val="single" w:sz="8" w:space="0" w:color="000000"/>
            </w:tcBorders>
            <w:vAlign w:val="center"/>
          </w:tcPr>
          <w:p w:rsidR="001D6AD3" w:rsidRDefault="008109AF">
            <w:pPr>
              <w:widowControl w:val="0"/>
              <w:jc w:val="center"/>
              <w:rPr>
                <w:b/>
                <w:bCs/>
                <w:color w:val="000000"/>
                <w:sz w:val="28"/>
                <w:szCs w:val="28"/>
              </w:rPr>
            </w:pPr>
            <w:r>
              <w:rPr>
                <w:b/>
                <w:bCs/>
                <w:color w:val="000000"/>
                <w:sz w:val="28"/>
                <w:szCs w:val="28"/>
              </w:rPr>
              <w:t>16 236 537,17</w:t>
            </w:r>
          </w:p>
        </w:tc>
        <w:tc>
          <w:tcPr>
            <w:tcW w:w="1832" w:type="dxa"/>
            <w:tcBorders>
              <w:bottom w:val="single" w:sz="8" w:space="0" w:color="000000"/>
              <w:right w:val="single" w:sz="8" w:space="0" w:color="000000"/>
            </w:tcBorders>
            <w:vAlign w:val="center"/>
          </w:tcPr>
          <w:p w:rsidR="001D6AD3" w:rsidRDefault="008109AF">
            <w:pPr>
              <w:widowControl w:val="0"/>
              <w:jc w:val="center"/>
              <w:rPr>
                <w:b/>
                <w:bCs/>
                <w:color w:val="000000"/>
                <w:sz w:val="28"/>
                <w:szCs w:val="28"/>
              </w:rPr>
            </w:pPr>
            <w:r>
              <w:rPr>
                <w:b/>
                <w:bCs/>
                <w:color w:val="000000"/>
                <w:sz w:val="28"/>
                <w:szCs w:val="28"/>
              </w:rPr>
              <w:t>- 350 037,65</w:t>
            </w:r>
          </w:p>
        </w:tc>
      </w:tr>
      <w:tr w:rsidR="001D6AD3">
        <w:trPr>
          <w:trHeight w:val="390"/>
        </w:trPr>
        <w:tc>
          <w:tcPr>
            <w:tcW w:w="1786" w:type="dxa"/>
            <w:tcBorders>
              <w:left w:val="single" w:sz="8" w:space="0" w:color="000000"/>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1 20500 000</w:t>
            </w:r>
          </w:p>
        </w:tc>
        <w:tc>
          <w:tcPr>
            <w:tcW w:w="1069"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13,44</w:t>
            </w:r>
          </w:p>
        </w:tc>
        <w:tc>
          <w:tcPr>
            <w:tcW w:w="189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2 228 723,59</w:t>
            </w:r>
          </w:p>
        </w:tc>
        <w:tc>
          <w:tcPr>
            <w:tcW w:w="105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14,68</w:t>
            </w:r>
          </w:p>
        </w:tc>
        <w:tc>
          <w:tcPr>
            <w:tcW w:w="1826"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2 383 960,95</w:t>
            </w:r>
          </w:p>
        </w:tc>
        <w:tc>
          <w:tcPr>
            <w:tcW w:w="1832"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155 237,36</w:t>
            </w:r>
          </w:p>
        </w:tc>
      </w:tr>
      <w:tr w:rsidR="001D6AD3">
        <w:trPr>
          <w:trHeight w:val="390"/>
        </w:trPr>
        <w:tc>
          <w:tcPr>
            <w:tcW w:w="1786" w:type="dxa"/>
            <w:tcBorders>
              <w:left w:val="single" w:sz="8" w:space="0" w:color="000000"/>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1 20800 000</w:t>
            </w:r>
          </w:p>
        </w:tc>
        <w:tc>
          <w:tcPr>
            <w:tcW w:w="1069"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3,15</w:t>
            </w:r>
          </w:p>
        </w:tc>
        <w:tc>
          <w:tcPr>
            <w:tcW w:w="189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523 232,35</w:t>
            </w:r>
          </w:p>
        </w:tc>
        <w:tc>
          <w:tcPr>
            <w:tcW w:w="105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9,80</w:t>
            </w:r>
          </w:p>
        </w:tc>
        <w:tc>
          <w:tcPr>
            <w:tcW w:w="1826"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1 591 877,47</w:t>
            </w:r>
          </w:p>
        </w:tc>
        <w:tc>
          <w:tcPr>
            <w:tcW w:w="1832"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1 068 645,12</w:t>
            </w:r>
          </w:p>
        </w:tc>
      </w:tr>
      <w:tr w:rsidR="001D6AD3">
        <w:trPr>
          <w:trHeight w:val="390"/>
        </w:trPr>
        <w:tc>
          <w:tcPr>
            <w:tcW w:w="1786" w:type="dxa"/>
            <w:tcBorders>
              <w:left w:val="single" w:sz="8" w:space="0" w:color="000000"/>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1 20900 000</w:t>
            </w:r>
          </w:p>
        </w:tc>
        <w:tc>
          <w:tcPr>
            <w:tcW w:w="1069"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83,41</w:t>
            </w:r>
          </w:p>
        </w:tc>
        <w:tc>
          <w:tcPr>
            <w:tcW w:w="189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13 834 618,88</w:t>
            </w:r>
          </w:p>
        </w:tc>
        <w:tc>
          <w:tcPr>
            <w:tcW w:w="105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75,35</w:t>
            </w:r>
          </w:p>
        </w:tc>
        <w:tc>
          <w:tcPr>
            <w:tcW w:w="1826"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12 233 409,37</w:t>
            </w:r>
          </w:p>
        </w:tc>
        <w:tc>
          <w:tcPr>
            <w:tcW w:w="1832"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-1 601 209,51</w:t>
            </w:r>
          </w:p>
        </w:tc>
      </w:tr>
      <w:tr w:rsidR="001D6AD3">
        <w:trPr>
          <w:trHeight w:val="390"/>
        </w:trPr>
        <w:tc>
          <w:tcPr>
            <w:tcW w:w="1786" w:type="dxa"/>
            <w:tcBorders>
              <w:left w:val="single" w:sz="8" w:space="0" w:color="000000"/>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1 30300 000</w:t>
            </w:r>
          </w:p>
        </w:tc>
        <w:tc>
          <w:tcPr>
            <w:tcW w:w="1069" w:type="dxa"/>
            <w:tcBorders>
              <w:bottom w:val="single" w:sz="8" w:space="0" w:color="000000"/>
              <w:right w:val="single" w:sz="8" w:space="0" w:color="000000"/>
            </w:tcBorders>
            <w:vAlign w:val="center"/>
          </w:tcPr>
          <w:p w:rsidR="001D6AD3" w:rsidRDefault="008109AF">
            <w:pPr>
              <w:widowControl w:val="0"/>
              <w:jc w:val="center"/>
            </w:pPr>
            <w:r>
              <w:rPr>
                <w:color w:val="000000"/>
                <w:sz w:val="28"/>
                <w:szCs w:val="28"/>
              </w:rPr>
              <w:t xml:space="preserve">  0,00</w:t>
            </w:r>
          </w:p>
        </w:tc>
        <w:tc>
          <w:tcPr>
            <w:tcW w:w="189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0,00</w:t>
            </w:r>
          </w:p>
        </w:tc>
        <w:tc>
          <w:tcPr>
            <w:tcW w:w="1053"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0,17</w:t>
            </w:r>
          </w:p>
        </w:tc>
        <w:tc>
          <w:tcPr>
            <w:tcW w:w="1826"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27 289,38</w:t>
            </w:r>
          </w:p>
        </w:tc>
        <w:tc>
          <w:tcPr>
            <w:tcW w:w="1832" w:type="dxa"/>
            <w:tcBorders>
              <w:bottom w:val="single" w:sz="8" w:space="0" w:color="000000"/>
              <w:right w:val="single" w:sz="8" w:space="0" w:color="000000"/>
            </w:tcBorders>
            <w:vAlign w:val="center"/>
          </w:tcPr>
          <w:p w:rsidR="001D6AD3" w:rsidRDefault="008109AF">
            <w:pPr>
              <w:widowControl w:val="0"/>
              <w:jc w:val="center"/>
              <w:rPr>
                <w:color w:val="000000"/>
                <w:sz w:val="28"/>
                <w:szCs w:val="28"/>
              </w:rPr>
            </w:pPr>
            <w:r>
              <w:rPr>
                <w:color w:val="000000"/>
                <w:sz w:val="28"/>
                <w:szCs w:val="28"/>
              </w:rPr>
              <w:t xml:space="preserve">     27 289,38</w:t>
            </w:r>
          </w:p>
        </w:tc>
      </w:tr>
    </w:tbl>
    <w:p w:rsidR="001D6AD3" w:rsidRDefault="001D6AD3">
      <w:pPr>
        <w:tabs>
          <w:tab w:val="left" w:pos="7938"/>
        </w:tabs>
        <w:ind w:firstLine="709"/>
        <w:jc w:val="both"/>
        <w:rPr>
          <w:b/>
          <w:u w:val="single"/>
        </w:rPr>
      </w:pPr>
    </w:p>
    <w:p w:rsidR="001D6AD3" w:rsidRDefault="008109AF">
      <w:pPr>
        <w:tabs>
          <w:tab w:val="left" w:pos="7938"/>
        </w:tabs>
        <w:ind w:firstLine="709"/>
        <w:jc w:val="both"/>
        <w:rPr>
          <w:b/>
          <w:u w:val="single"/>
        </w:rPr>
      </w:pPr>
      <w:r>
        <w:rPr>
          <w:sz w:val="28"/>
          <w:szCs w:val="28"/>
        </w:rPr>
        <w:t>Наличие дебиторской задолженности характеризуется показателями                   по следующим счетам бюджетного учета:</w:t>
      </w:r>
    </w:p>
    <w:p w:rsidR="001D6AD3" w:rsidRDefault="008109AF">
      <w:pPr>
        <w:tabs>
          <w:tab w:val="left" w:pos="0"/>
        </w:tabs>
        <w:ind w:firstLine="567"/>
        <w:jc w:val="both"/>
        <w:rPr>
          <w:b/>
          <w:u w:val="single"/>
        </w:rPr>
      </w:pPr>
      <w:r>
        <w:rPr>
          <w:b/>
          <w:color w:val="000000"/>
          <w:sz w:val="28"/>
          <w:szCs w:val="28"/>
        </w:rPr>
        <w:t>- по счету 205.29 в сумме 102 477,89 руб.</w:t>
      </w:r>
      <w:r>
        <w:rPr>
          <w:color w:val="000000"/>
          <w:sz w:val="28"/>
          <w:szCs w:val="28"/>
        </w:rPr>
        <w:t xml:space="preserve"> начислена дебиторская задолженность за пользование имуществом специализированного жилого фонда (аренда квартир сотрудниками ГУ МЧС России по ЯНАО);</w:t>
      </w:r>
    </w:p>
    <w:p w:rsidR="001D6AD3" w:rsidRDefault="008109AF">
      <w:pPr>
        <w:ind w:firstLine="567"/>
        <w:jc w:val="both"/>
        <w:rPr>
          <w:b/>
          <w:u w:val="single"/>
        </w:rPr>
      </w:pPr>
      <w:r>
        <w:rPr>
          <w:b/>
          <w:color w:val="000000"/>
          <w:sz w:val="28"/>
          <w:szCs w:val="28"/>
        </w:rPr>
        <w:t>- по счету 205.45 в сумме 2 281 483</w:t>
      </w:r>
      <w:r>
        <w:rPr>
          <w:rFonts w:eastAsia="Calibri"/>
          <w:b/>
          <w:color w:val="000000"/>
          <w:sz w:val="28"/>
          <w:szCs w:val="28"/>
          <w:lang w:eastAsia="en-US"/>
        </w:rPr>
        <w:t xml:space="preserve">,06 </w:t>
      </w:r>
      <w:r>
        <w:rPr>
          <w:b/>
          <w:color w:val="000000"/>
          <w:sz w:val="28"/>
          <w:szCs w:val="28"/>
        </w:rPr>
        <w:t>рубля в том числе:</w:t>
      </w:r>
    </w:p>
    <w:p w:rsidR="001D6AD3" w:rsidRDefault="008109AF">
      <w:pPr>
        <w:ind w:firstLine="708"/>
        <w:jc w:val="both"/>
        <w:rPr>
          <w:b/>
          <w:u w:val="single"/>
        </w:rPr>
      </w:pPr>
      <w:r>
        <w:rPr>
          <w:rFonts w:eastAsia="Calibri"/>
          <w:color w:val="000000"/>
          <w:sz w:val="28"/>
          <w:szCs w:val="28"/>
          <w:lang w:eastAsia="en-US"/>
        </w:rPr>
        <w:t xml:space="preserve">- по административным штрафом в размере 2 281 483,06 руб. Работниками ГУ МЧС России по Ямало-Ненецкому автономному округу для взыскания дебиторской задолженности направлены письма в отделы судебных приставов по Ямало-Ненецкому автономному округу; </w:t>
      </w:r>
    </w:p>
    <w:p w:rsidR="001D6AD3" w:rsidRDefault="008109AF">
      <w:pPr>
        <w:tabs>
          <w:tab w:val="left" w:pos="9720"/>
        </w:tabs>
        <w:ind w:firstLine="705"/>
        <w:jc w:val="both"/>
      </w:pPr>
      <w:r>
        <w:rPr>
          <w:b/>
          <w:color w:val="000000"/>
          <w:sz w:val="28"/>
          <w:szCs w:val="28"/>
        </w:rPr>
        <w:t xml:space="preserve">- по счету 208.12 в сумме 75 700,00 рублей </w:t>
      </w:r>
      <w:r>
        <w:rPr>
          <w:color w:val="000000"/>
          <w:sz w:val="28"/>
          <w:szCs w:val="28"/>
        </w:rPr>
        <w:t>– выданы в подотчет суточные для следования в служебную командировку в разрезе получателей:</w:t>
      </w:r>
    </w:p>
    <w:p w:rsidR="001D6AD3" w:rsidRDefault="008109AF">
      <w:pPr>
        <w:tabs>
          <w:tab w:val="left" w:pos="9720"/>
        </w:tabs>
        <w:ind w:firstLine="705"/>
        <w:jc w:val="both"/>
      </w:pPr>
      <w:r>
        <w:rPr>
          <w:color w:val="000000"/>
          <w:sz w:val="28"/>
          <w:szCs w:val="28"/>
        </w:rPr>
        <w:t>Сотрудники ФПС – 71 100,00 рублей;</w:t>
      </w:r>
    </w:p>
    <w:p w:rsidR="001D6AD3" w:rsidRDefault="008109AF">
      <w:pPr>
        <w:tabs>
          <w:tab w:val="left" w:pos="9720"/>
        </w:tabs>
        <w:ind w:firstLine="705"/>
        <w:jc w:val="both"/>
      </w:pPr>
      <w:r>
        <w:rPr>
          <w:color w:val="000000"/>
          <w:sz w:val="28"/>
          <w:szCs w:val="28"/>
        </w:rPr>
        <w:t>Работники ФПС – 3 800,00 рублей;</w:t>
      </w:r>
    </w:p>
    <w:p w:rsidR="001D6AD3" w:rsidRDefault="008109AF">
      <w:pPr>
        <w:tabs>
          <w:tab w:val="left" w:pos="9720"/>
        </w:tabs>
        <w:ind w:firstLine="705"/>
        <w:jc w:val="both"/>
      </w:pPr>
      <w:r>
        <w:rPr>
          <w:b/>
          <w:color w:val="000000"/>
          <w:sz w:val="28"/>
          <w:szCs w:val="28"/>
        </w:rPr>
        <w:t>ФГГС — 800 рублей.</w:t>
      </w:r>
    </w:p>
    <w:p w:rsidR="001D6AD3" w:rsidRDefault="008109AF">
      <w:pPr>
        <w:tabs>
          <w:tab w:val="left" w:pos="9720"/>
        </w:tabs>
        <w:ind w:firstLine="705"/>
        <w:jc w:val="both"/>
      </w:pPr>
      <w:r>
        <w:rPr>
          <w:b/>
          <w:color w:val="000000"/>
          <w:sz w:val="28"/>
          <w:szCs w:val="28"/>
        </w:rPr>
        <w:t xml:space="preserve">- по счету 208.14 в сумме 593 438,94 рублей </w:t>
      </w:r>
      <w:r>
        <w:rPr>
          <w:color w:val="000000"/>
          <w:sz w:val="28"/>
          <w:szCs w:val="28"/>
        </w:rPr>
        <w:t xml:space="preserve">– выданы в подотчет денежные средства для оплаты проезда сотрудников, военнослужащих и работников ФПС, </w:t>
      </w:r>
      <w:r>
        <w:rPr>
          <w:color w:val="000000"/>
          <w:sz w:val="28"/>
          <w:szCs w:val="28"/>
        </w:rPr>
        <w:lastRenderedPageBreak/>
        <w:t>ФГГС к месту проведения отпуска и обратно по состоянию на 01.01.2024 года по следующим категориям получателей:</w:t>
      </w:r>
    </w:p>
    <w:p w:rsidR="001D6AD3" w:rsidRDefault="008109AF">
      <w:pPr>
        <w:tabs>
          <w:tab w:val="left" w:pos="9720"/>
        </w:tabs>
        <w:ind w:firstLine="705"/>
        <w:jc w:val="both"/>
      </w:pPr>
      <w:r>
        <w:rPr>
          <w:color w:val="000000"/>
          <w:sz w:val="28"/>
          <w:szCs w:val="28"/>
        </w:rPr>
        <w:t>Сотрудники ФПС – 485 840,91 рублей;</w:t>
      </w:r>
    </w:p>
    <w:p w:rsidR="001D6AD3" w:rsidRDefault="008109AF">
      <w:pPr>
        <w:tabs>
          <w:tab w:val="left" w:pos="9720"/>
        </w:tabs>
        <w:ind w:firstLine="705"/>
        <w:jc w:val="both"/>
      </w:pPr>
      <w:r>
        <w:rPr>
          <w:color w:val="000000"/>
          <w:sz w:val="28"/>
          <w:szCs w:val="28"/>
        </w:rPr>
        <w:t>Работники ФПС – 33 458,03 рублей;</w:t>
      </w:r>
    </w:p>
    <w:p w:rsidR="001D6AD3" w:rsidRDefault="008109AF">
      <w:pPr>
        <w:tabs>
          <w:tab w:val="left" w:pos="9720"/>
        </w:tabs>
        <w:ind w:firstLine="705"/>
        <w:jc w:val="both"/>
      </w:pPr>
      <w:r>
        <w:rPr>
          <w:b/>
          <w:color w:val="000000"/>
          <w:sz w:val="28"/>
          <w:szCs w:val="28"/>
        </w:rPr>
        <w:t>Военнослужащие – 74 140,00 рублей.</w:t>
      </w:r>
    </w:p>
    <w:p w:rsidR="001D6AD3" w:rsidRDefault="008109AF">
      <w:pPr>
        <w:tabs>
          <w:tab w:val="left" w:pos="9720"/>
        </w:tabs>
        <w:ind w:firstLine="705"/>
        <w:jc w:val="both"/>
      </w:pPr>
      <w:r>
        <w:rPr>
          <w:b/>
          <w:color w:val="000000"/>
          <w:sz w:val="28"/>
          <w:szCs w:val="28"/>
        </w:rPr>
        <w:t>- по счету 208.26 в сумме 922 738,53 рублей</w:t>
      </w:r>
      <w:r>
        <w:rPr>
          <w:color w:val="000000"/>
          <w:sz w:val="28"/>
          <w:szCs w:val="28"/>
        </w:rPr>
        <w:t>, выданы денежные средства в подотчет на проезд и проживание в служебной командировке по следующим категориям получателей:</w:t>
      </w:r>
    </w:p>
    <w:p w:rsidR="001D6AD3" w:rsidRDefault="008109AF">
      <w:pPr>
        <w:tabs>
          <w:tab w:val="left" w:pos="9720"/>
        </w:tabs>
        <w:ind w:firstLine="705"/>
        <w:jc w:val="both"/>
      </w:pPr>
      <w:r>
        <w:rPr>
          <w:color w:val="000000"/>
          <w:sz w:val="28"/>
          <w:szCs w:val="28"/>
        </w:rPr>
        <w:t>Сотрудники ФПС – 809 419,23 рублей;</w:t>
      </w:r>
    </w:p>
    <w:p w:rsidR="001D6AD3" w:rsidRDefault="008109AF">
      <w:pPr>
        <w:tabs>
          <w:tab w:val="left" w:pos="9720"/>
        </w:tabs>
        <w:ind w:firstLine="705"/>
        <w:jc w:val="both"/>
      </w:pPr>
      <w:r>
        <w:rPr>
          <w:color w:val="000000"/>
          <w:sz w:val="28"/>
          <w:szCs w:val="28"/>
        </w:rPr>
        <w:t>Работники ФПС – 103 349,80 рублей;</w:t>
      </w:r>
    </w:p>
    <w:p w:rsidR="001D6AD3" w:rsidRDefault="008109AF">
      <w:pPr>
        <w:tabs>
          <w:tab w:val="left" w:pos="9720"/>
        </w:tabs>
        <w:ind w:firstLine="705"/>
        <w:jc w:val="both"/>
      </w:pPr>
      <w:r>
        <w:rPr>
          <w:b/>
          <w:color w:val="000000"/>
          <w:sz w:val="28"/>
          <w:szCs w:val="28"/>
        </w:rPr>
        <w:t>ФГГС — 9 969,50 рублей.</w:t>
      </w:r>
      <w:bookmarkStart w:id="1" w:name="OLE_LINK3"/>
      <w:bookmarkStart w:id="2" w:name="OLE_LINK2"/>
      <w:bookmarkStart w:id="3" w:name="OLE_LINK1"/>
      <w:bookmarkEnd w:id="1"/>
      <w:bookmarkEnd w:id="2"/>
      <w:bookmarkEnd w:id="3"/>
    </w:p>
    <w:p w:rsidR="001D6AD3" w:rsidRDefault="008109AF">
      <w:pPr>
        <w:ind w:firstLine="567"/>
        <w:jc w:val="both"/>
        <w:rPr>
          <w:shd w:val="clear" w:color="auto" w:fill="FFFFFF"/>
        </w:rPr>
      </w:pPr>
      <w:r>
        <w:rPr>
          <w:b/>
          <w:color w:val="000000"/>
          <w:sz w:val="28"/>
          <w:szCs w:val="28"/>
          <w:shd w:val="clear" w:color="auto" w:fill="FFFFFF"/>
        </w:rPr>
        <w:t>- по счету 209.36 в сумме 668 559,21 рублей,</w:t>
      </w:r>
      <w:r>
        <w:rPr>
          <w:color w:val="000000"/>
          <w:sz w:val="28"/>
          <w:szCs w:val="28"/>
          <w:shd w:val="clear" w:color="auto" w:fill="FFFFFF"/>
        </w:rPr>
        <w:t xml:space="preserve"> в том числе:</w:t>
      </w:r>
    </w:p>
    <w:p w:rsidR="001D6AD3" w:rsidRDefault="008109AF">
      <w:pPr>
        <w:tabs>
          <w:tab w:val="left" w:pos="9720"/>
        </w:tabs>
        <w:ind w:firstLine="567"/>
        <w:jc w:val="both"/>
        <w:rPr>
          <w:shd w:val="clear" w:color="auto" w:fill="FFFFFF"/>
        </w:rPr>
      </w:pPr>
      <w:r>
        <w:rPr>
          <w:i/>
          <w:iCs/>
          <w:color w:val="000000"/>
          <w:sz w:val="28"/>
          <w:szCs w:val="28"/>
          <w:shd w:val="clear" w:color="auto" w:fill="FFFFFF"/>
        </w:rPr>
        <w:t xml:space="preserve">61 159,77 рублей </w:t>
      </w:r>
      <w:r>
        <w:rPr>
          <w:color w:val="000000"/>
          <w:sz w:val="28"/>
          <w:szCs w:val="28"/>
          <w:shd w:val="clear" w:color="auto" w:fill="FFFFFF"/>
        </w:rPr>
        <w:t>– отражена дебиторская задолженность Социального фонда России по ЯНАО возмещение расходов по оплате четырех дополнительных выходных дней для ухода за детьми-инвалидами, отпуск предоставлен в конце отчетного периода с 25 по 29 декабря 2023г, реестры на возмещение расходов направлены в фонд социального страхования и находятся на согласовании;</w:t>
      </w:r>
    </w:p>
    <w:p w:rsidR="001D6AD3" w:rsidRDefault="008109AF">
      <w:pPr>
        <w:ind w:firstLine="567"/>
        <w:jc w:val="both"/>
        <w:rPr>
          <w:shd w:val="clear" w:color="auto" w:fill="FFFFFF"/>
        </w:rPr>
      </w:pPr>
      <w:r>
        <w:rPr>
          <w:i/>
          <w:iCs/>
          <w:color w:val="000000"/>
          <w:sz w:val="28"/>
          <w:szCs w:val="28"/>
          <w:shd w:val="clear" w:color="auto" w:fill="FFFFFF"/>
        </w:rPr>
        <w:t>82917,30 рублей</w:t>
      </w:r>
      <w:r>
        <w:rPr>
          <w:color w:val="000000"/>
          <w:sz w:val="28"/>
          <w:szCs w:val="28"/>
          <w:shd w:val="clear" w:color="auto" w:fill="FFFFFF"/>
        </w:rPr>
        <w:t xml:space="preserve"> – дебиторская задолженность по возмещению материального ущерба, причиненного ФКУ «1ПЧ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ФПС по ЯНАО" от 07.02.2018 года;</w:t>
      </w:r>
    </w:p>
    <w:p w:rsidR="001D6AD3" w:rsidRDefault="008109AF">
      <w:pPr>
        <w:ind w:firstLine="567"/>
        <w:jc w:val="both"/>
        <w:rPr>
          <w:shd w:val="clear" w:color="auto" w:fill="FFFFFF"/>
        </w:rPr>
      </w:pPr>
      <w:r>
        <w:rPr>
          <w:i/>
          <w:iCs/>
          <w:color w:val="000000"/>
          <w:sz w:val="28"/>
          <w:szCs w:val="28"/>
          <w:shd w:val="clear" w:color="auto" w:fill="FFFFFF"/>
        </w:rPr>
        <w:t>395384,74 рубля</w:t>
      </w:r>
      <w:r>
        <w:rPr>
          <w:color w:val="000000"/>
          <w:sz w:val="28"/>
          <w:szCs w:val="28"/>
          <w:shd w:val="clear" w:color="auto" w:fill="FFFFFF"/>
        </w:rPr>
        <w:t xml:space="preserve"> – дебиторская задолженность по возмещению затрат на обучение в образовательной организации высшего образования "Ивановская пожарно-спасательная академия Государственной противопожарной службы МЧС </w:t>
      </w:r>
      <w:proofErr w:type="spellStart"/>
      <w:r>
        <w:rPr>
          <w:color w:val="000000"/>
          <w:sz w:val="28"/>
          <w:szCs w:val="28"/>
          <w:shd w:val="clear" w:color="auto" w:fill="FFFFFF"/>
        </w:rPr>
        <w:t>России"в</w:t>
      </w:r>
      <w:proofErr w:type="spellEnd"/>
      <w:r>
        <w:rPr>
          <w:color w:val="000000"/>
          <w:sz w:val="28"/>
          <w:szCs w:val="28"/>
          <w:shd w:val="clear" w:color="auto" w:fill="FFFFFF"/>
        </w:rPr>
        <w:t xml:space="preserve"> период с 2017-2021 гг. На основании подписанного Соглашения о возмещении затрат на обучение с рассрочкой платежа между бывшим работником и ГУ МЧС России по Ямало-Ненецкому автономному округу от 17.02.2023 года;</w:t>
      </w:r>
    </w:p>
    <w:p w:rsidR="001D6AD3" w:rsidRDefault="008109AF">
      <w:pPr>
        <w:ind w:firstLine="567"/>
        <w:jc w:val="both"/>
        <w:rPr>
          <w:shd w:val="clear" w:color="auto" w:fill="FFFFFF"/>
        </w:rPr>
      </w:pPr>
      <w:r>
        <w:rPr>
          <w:i/>
          <w:iCs/>
          <w:color w:val="000000"/>
          <w:sz w:val="28"/>
          <w:szCs w:val="28"/>
          <w:shd w:val="clear" w:color="auto" w:fill="FFFFFF"/>
        </w:rPr>
        <w:t>15690,50 рублей</w:t>
      </w:r>
      <w:r>
        <w:rPr>
          <w:color w:val="000000"/>
          <w:sz w:val="28"/>
          <w:szCs w:val="28"/>
          <w:shd w:val="clear" w:color="auto" w:fill="FFFFFF"/>
        </w:rPr>
        <w:t xml:space="preserve"> – дебиторская задолженность по возмещению затрат на обучение в образовательной организации высшего образования "Уральский институт Государственной противопожарной службы МЧС </w:t>
      </w:r>
      <w:proofErr w:type="spellStart"/>
      <w:r>
        <w:rPr>
          <w:color w:val="000000"/>
          <w:sz w:val="28"/>
          <w:szCs w:val="28"/>
          <w:shd w:val="clear" w:color="auto" w:fill="FFFFFF"/>
        </w:rPr>
        <w:t>России"в</w:t>
      </w:r>
      <w:proofErr w:type="spellEnd"/>
      <w:r>
        <w:rPr>
          <w:color w:val="000000"/>
          <w:sz w:val="28"/>
          <w:szCs w:val="28"/>
          <w:shd w:val="clear" w:color="auto" w:fill="FFFFFF"/>
        </w:rPr>
        <w:t xml:space="preserve"> период с 2022-2023 гг. На основании подписанного Соглашения о возмещении затрат на обучение с рассрочкой платежа между бывшим работником и ГУ МЧС России по Ямало-Ненецкому автономному округу от 27.07.2023 года;</w:t>
      </w:r>
    </w:p>
    <w:p w:rsidR="001D6AD3" w:rsidRDefault="008109AF">
      <w:pPr>
        <w:ind w:firstLine="567"/>
        <w:jc w:val="both"/>
        <w:rPr>
          <w:shd w:val="clear" w:color="auto" w:fill="FFFFFF"/>
        </w:rPr>
      </w:pPr>
      <w:r>
        <w:rPr>
          <w:i/>
          <w:iCs/>
          <w:color w:val="000000"/>
          <w:sz w:val="28"/>
          <w:szCs w:val="28"/>
          <w:shd w:val="clear" w:color="auto" w:fill="FFFFFF"/>
        </w:rPr>
        <w:t>70298,98 рублей</w:t>
      </w:r>
      <w:r>
        <w:rPr>
          <w:color w:val="000000"/>
          <w:sz w:val="28"/>
          <w:szCs w:val="28"/>
          <w:shd w:val="clear" w:color="auto" w:fill="FFFFFF"/>
        </w:rPr>
        <w:t xml:space="preserve"> – дебиторская задолженность по возмещению материального ущерба, причиненного ФКУ «2ПЧ ФПС по ЯНАО» при дорожно-транспортном происшествии, совершенным работником учреждения на служебной пожарной машине в 2023 году. На основании подписанного Соглашения о возмещении ущерба с рассрочкой платежа между работником и ГУ МЧС России по Ямало-Ненецкому автономному округу от 16.10.2023 года.</w:t>
      </w:r>
    </w:p>
    <w:p w:rsidR="001D6AD3" w:rsidRDefault="008109AF">
      <w:pPr>
        <w:ind w:firstLine="567"/>
        <w:jc w:val="both"/>
      </w:pPr>
      <w:r>
        <w:rPr>
          <w:i/>
          <w:iCs/>
          <w:color w:val="000000"/>
          <w:sz w:val="28"/>
          <w:szCs w:val="28"/>
        </w:rPr>
        <w:t>34 677,29 рублей</w:t>
      </w:r>
      <w:r>
        <w:rPr>
          <w:color w:val="000000"/>
          <w:sz w:val="28"/>
          <w:szCs w:val="28"/>
        </w:rPr>
        <w:t xml:space="preserve"> – за оказание услуг общедоступной электрической связи </w:t>
      </w:r>
      <w:proofErr w:type="spellStart"/>
      <w:r>
        <w:rPr>
          <w:color w:val="000000"/>
          <w:sz w:val="28"/>
          <w:szCs w:val="28"/>
        </w:rPr>
        <w:t>юр.лицу</w:t>
      </w:r>
      <w:proofErr w:type="spellEnd"/>
      <w:r>
        <w:rPr>
          <w:color w:val="000000"/>
          <w:sz w:val="28"/>
          <w:szCs w:val="28"/>
        </w:rPr>
        <w:t xml:space="preserve">, финансируемому из соотв. Бюджета по Государственному контракту от </w:t>
      </w:r>
      <w:r>
        <w:rPr>
          <w:color w:val="000000"/>
          <w:sz w:val="28"/>
          <w:szCs w:val="28"/>
        </w:rPr>
        <w:lastRenderedPageBreak/>
        <w:t>25.05.2023 № 3323-100-ЭС МАКРОРЕГИОНАЛЬНЫЙ ФИЛИАЛ "УРАЛ" ПАО "РОСТЕЛЕКОМ". Данный государственный контракт был исполнен 31.12.2023 года.  В адрес поставщика услуг были направлены письма о возврате денежных средств в пользу Главного управления, по состоянию на 01.01.2024 год денежные средства не были возвращены.</w:t>
      </w:r>
    </w:p>
    <w:p w:rsidR="001D6AD3" w:rsidRDefault="008109AF">
      <w:pPr>
        <w:ind w:firstLine="567"/>
        <w:jc w:val="both"/>
      </w:pPr>
      <w:r>
        <w:rPr>
          <w:rFonts w:eastAsia="Calibri"/>
          <w:i/>
          <w:iCs/>
          <w:color w:val="000000"/>
          <w:sz w:val="28"/>
          <w:szCs w:val="28"/>
          <w:lang w:eastAsia="en-US"/>
        </w:rPr>
        <w:t>8 430,63 рублей</w:t>
      </w:r>
      <w:r>
        <w:rPr>
          <w:rFonts w:eastAsia="Calibri"/>
          <w:color w:val="000000"/>
          <w:sz w:val="28"/>
          <w:szCs w:val="28"/>
          <w:lang w:eastAsia="en-US"/>
        </w:rPr>
        <w:t xml:space="preserve"> отражена сумма по командировочным расходам военнослужащего за проживание. В связи с отменной командировки, денежные средства перечислены в доход Федерального бюджета по Платежному поручению №311 от 19.01.2024 </w:t>
      </w:r>
      <w:r>
        <w:rPr>
          <w:sz w:val="28"/>
          <w:szCs w:val="28"/>
        </w:rPr>
        <w:t>года.</w:t>
      </w:r>
    </w:p>
    <w:p w:rsidR="001D6AD3" w:rsidRDefault="008109AF">
      <w:pPr>
        <w:ind w:firstLine="567"/>
        <w:jc w:val="both"/>
        <w:rPr>
          <w:shd w:val="clear" w:color="auto" w:fill="FFFFFF"/>
        </w:rPr>
      </w:pPr>
      <w:r>
        <w:rPr>
          <w:sz w:val="28"/>
          <w:szCs w:val="28"/>
          <w:shd w:val="clear" w:color="auto" w:fill="FFFFFF"/>
        </w:rPr>
        <w:t xml:space="preserve">- </w:t>
      </w:r>
      <w:r>
        <w:rPr>
          <w:b/>
          <w:color w:val="000000"/>
          <w:sz w:val="28"/>
          <w:szCs w:val="28"/>
          <w:shd w:val="clear" w:color="auto" w:fill="FFFFFF"/>
        </w:rPr>
        <w:t xml:space="preserve">по счету 209.41 «Расчеты по доходам от штрафных санкций за нарушение условий контрактов (договоров)» </w:t>
      </w:r>
      <w:r>
        <w:rPr>
          <w:b/>
          <w:sz w:val="28"/>
          <w:szCs w:val="28"/>
          <w:shd w:val="clear" w:color="auto" w:fill="FFFFFF"/>
        </w:rPr>
        <w:t>в сумме 25 141</w:t>
      </w:r>
      <w:r>
        <w:rPr>
          <w:b/>
          <w:color w:val="000000"/>
          <w:sz w:val="28"/>
          <w:szCs w:val="28"/>
          <w:shd w:val="clear" w:color="auto" w:fill="FFFFFF"/>
        </w:rPr>
        <w:t xml:space="preserve">,56 рубль, </w:t>
      </w:r>
      <w:r>
        <w:rPr>
          <w:color w:val="000000"/>
          <w:sz w:val="28"/>
          <w:szCs w:val="28"/>
          <w:shd w:val="clear" w:color="auto" w:fill="FFFFFF"/>
        </w:rPr>
        <w:t>в том числе:</w:t>
      </w:r>
    </w:p>
    <w:p w:rsidR="001D6AD3" w:rsidRDefault="008109AF">
      <w:pPr>
        <w:ind w:firstLine="567"/>
        <w:jc w:val="both"/>
        <w:rPr>
          <w:shd w:val="clear" w:color="auto" w:fill="FFFFFF"/>
        </w:rPr>
      </w:pPr>
      <w:r>
        <w:rPr>
          <w:color w:val="000000"/>
          <w:sz w:val="28"/>
          <w:szCs w:val="28"/>
          <w:shd w:val="clear" w:color="auto" w:fill="FFFFFF"/>
        </w:rPr>
        <w:t xml:space="preserve">ИП Азимов </w:t>
      </w:r>
      <w:proofErr w:type="spellStart"/>
      <w:r>
        <w:rPr>
          <w:color w:val="000000"/>
          <w:sz w:val="28"/>
          <w:szCs w:val="28"/>
          <w:shd w:val="clear" w:color="auto" w:fill="FFFFFF"/>
        </w:rPr>
        <w:t>Ниямаддин</w:t>
      </w:r>
      <w:proofErr w:type="spellEnd"/>
      <w:r>
        <w:rPr>
          <w:color w:val="000000"/>
          <w:sz w:val="28"/>
          <w:szCs w:val="28"/>
          <w:shd w:val="clear" w:color="auto" w:fill="FFFFFF"/>
        </w:rPr>
        <w:t xml:space="preserve"> Мазан </w:t>
      </w:r>
      <w:proofErr w:type="spellStart"/>
      <w:r>
        <w:rPr>
          <w:color w:val="000000"/>
          <w:sz w:val="28"/>
          <w:szCs w:val="28"/>
          <w:shd w:val="clear" w:color="auto" w:fill="FFFFFF"/>
        </w:rPr>
        <w:t>Оглы</w:t>
      </w:r>
      <w:proofErr w:type="spellEnd"/>
      <w:r>
        <w:rPr>
          <w:color w:val="000000"/>
          <w:sz w:val="28"/>
          <w:szCs w:val="28"/>
          <w:shd w:val="clear" w:color="auto" w:fill="FFFFFF"/>
        </w:rPr>
        <w:t xml:space="preserve"> - 2 054,07 руб.;</w:t>
      </w:r>
    </w:p>
    <w:p w:rsidR="001D6AD3" w:rsidRDefault="008109AF">
      <w:pPr>
        <w:ind w:firstLine="567"/>
        <w:jc w:val="both"/>
        <w:rPr>
          <w:shd w:val="clear" w:color="auto" w:fill="FFFFFF"/>
        </w:rPr>
      </w:pPr>
      <w:r>
        <w:rPr>
          <w:color w:val="000000"/>
          <w:sz w:val="28"/>
          <w:szCs w:val="28"/>
          <w:shd w:val="clear" w:color="auto" w:fill="FFFFFF"/>
        </w:rPr>
        <w:t xml:space="preserve">ИП Ильин Дмитрий Вадимович - 646,29 руб.; </w:t>
      </w:r>
    </w:p>
    <w:p w:rsidR="001D6AD3" w:rsidRDefault="008109AF">
      <w:pPr>
        <w:ind w:firstLine="567"/>
        <w:jc w:val="both"/>
        <w:rPr>
          <w:shd w:val="clear" w:color="auto" w:fill="FFFFFF"/>
        </w:rPr>
      </w:pPr>
      <w:r>
        <w:rPr>
          <w:color w:val="000000"/>
          <w:sz w:val="28"/>
          <w:szCs w:val="28"/>
          <w:shd w:val="clear" w:color="auto" w:fill="FFFFFF"/>
        </w:rPr>
        <w:t>ИП Шевцова Елена Феликсовна - 352,71 руб.;</w:t>
      </w:r>
    </w:p>
    <w:p w:rsidR="001D6AD3" w:rsidRDefault="008109AF">
      <w:pPr>
        <w:ind w:firstLine="567"/>
        <w:jc w:val="both"/>
        <w:rPr>
          <w:shd w:val="clear" w:color="auto" w:fill="FFFFFF"/>
        </w:rPr>
      </w:pPr>
      <w:r>
        <w:rPr>
          <w:color w:val="000000"/>
          <w:sz w:val="28"/>
          <w:szCs w:val="28"/>
          <w:shd w:val="clear" w:color="auto" w:fill="FFFFFF"/>
        </w:rPr>
        <w:t xml:space="preserve">ООО «ТЕХНОСФЕРА» - 28,00 руб.; </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Сибтрансэкспедиция</w:t>
      </w:r>
      <w:proofErr w:type="spellEnd"/>
      <w:r>
        <w:rPr>
          <w:color w:val="000000"/>
          <w:sz w:val="28"/>
          <w:szCs w:val="28"/>
          <w:shd w:val="clear" w:color="auto" w:fill="FFFFFF"/>
        </w:rPr>
        <w:t>» - 1 664,48 руб.;</w:t>
      </w:r>
    </w:p>
    <w:p w:rsidR="001D6AD3" w:rsidRDefault="008109AF">
      <w:pPr>
        <w:ind w:firstLine="567"/>
        <w:jc w:val="both"/>
        <w:rPr>
          <w:shd w:val="clear" w:color="auto" w:fill="FFFFFF"/>
        </w:rPr>
      </w:pPr>
      <w:r>
        <w:rPr>
          <w:color w:val="000000"/>
          <w:sz w:val="28"/>
          <w:szCs w:val="28"/>
          <w:shd w:val="clear" w:color="auto" w:fill="FFFFFF"/>
        </w:rPr>
        <w:t xml:space="preserve">ООО «Торгово-промышленная компания ИНВЕСТОР» - 5 047,30 руб.; </w:t>
      </w:r>
    </w:p>
    <w:p w:rsidR="001D6AD3" w:rsidRDefault="008109AF">
      <w:pPr>
        <w:ind w:firstLine="567"/>
        <w:jc w:val="both"/>
        <w:rPr>
          <w:shd w:val="clear" w:color="auto" w:fill="FFFFFF"/>
        </w:rPr>
      </w:pPr>
      <w:r>
        <w:rPr>
          <w:color w:val="000000"/>
          <w:sz w:val="28"/>
          <w:szCs w:val="28"/>
          <w:shd w:val="clear" w:color="auto" w:fill="FFFFFF"/>
        </w:rPr>
        <w:t>ООО Коммерческая фирма «Автомир» - 6 416,22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Автовик</w:t>
      </w:r>
      <w:proofErr w:type="spellEnd"/>
      <w:r>
        <w:rPr>
          <w:color w:val="000000"/>
          <w:sz w:val="28"/>
          <w:szCs w:val="28"/>
          <w:shd w:val="clear" w:color="auto" w:fill="FFFFFF"/>
        </w:rPr>
        <w:t>» - 1 000,54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АйПи</w:t>
      </w:r>
      <w:proofErr w:type="spellEnd"/>
      <w:r>
        <w:rPr>
          <w:color w:val="000000"/>
          <w:sz w:val="28"/>
          <w:szCs w:val="28"/>
          <w:shd w:val="clear" w:color="auto" w:fill="FFFFFF"/>
        </w:rPr>
        <w:t xml:space="preserve"> технологии» - 149,63 руб.; </w:t>
      </w:r>
    </w:p>
    <w:p w:rsidR="001D6AD3" w:rsidRDefault="008109AF">
      <w:pPr>
        <w:ind w:firstLine="567"/>
        <w:jc w:val="both"/>
        <w:rPr>
          <w:shd w:val="clear" w:color="auto" w:fill="FFFFFF"/>
        </w:rPr>
      </w:pPr>
      <w:r>
        <w:rPr>
          <w:color w:val="000000"/>
          <w:sz w:val="28"/>
          <w:szCs w:val="28"/>
          <w:shd w:val="clear" w:color="auto" w:fill="FFFFFF"/>
        </w:rPr>
        <w:t>ООО «НОВАС» -5 000,00 руб.;</w:t>
      </w:r>
    </w:p>
    <w:p w:rsidR="001D6AD3" w:rsidRDefault="008109AF">
      <w:pPr>
        <w:ind w:firstLine="567"/>
        <w:jc w:val="both"/>
        <w:rPr>
          <w:shd w:val="clear" w:color="auto" w:fill="FFFFFF"/>
        </w:rPr>
      </w:pPr>
      <w:r>
        <w:rPr>
          <w:color w:val="000000"/>
          <w:sz w:val="28"/>
          <w:szCs w:val="28"/>
          <w:shd w:val="clear" w:color="auto" w:fill="FFFFFF"/>
        </w:rPr>
        <w:t xml:space="preserve">ООО «Группа Компаний </w:t>
      </w:r>
      <w:proofErr w:type="spellStart"/>
      <w:r>
        <w:rPr>
          <w:color w:val="000000"/>
          <w:sz w:val="28"/>
          <w:szCs w:val="28"/>
          <w:shd w:val="clear" w:color="auto" w:fill="FFFFFF"/>
        </w:rPr>
        <w:t>Автотехконтракт</w:t>
      </w:r>
      <w:proofErr w:type="spellEnd"/>
      <w:r>
        <w:rPr>
          <w:color w:val="000000"/>
          <w:sz w:val="28"/>
          <w:szCs w:val="28"/>
          <w:shd w:val="clear" w:color="auto" w:fill="FFFFFF"/>
        </w:rPr>
        <w:t>» - 652,99 руб.;</w:t>
      </w:r>
    </w:p>
    <w:p w:rsidR="001D6AD3" w:rsidRDefault="008109AF">
      <w:pPr>
        <w:ind w:firstLine="567"/>
        <w:jc w:val="both"/>
        <w:rPr>
          <w:shd w:val="clear" w:color="auto" w:fill="FFFFFF"/>
        </w:rPr>
      </w:pPr>
      <w:r>
        <w:rPr>
          <w:color w:val="000000"/>
          <w:sz w:val="28"/>
          <w:szCs w:val="28"/>
          <w:shd w:val="clear" w:color="auto" w:fill="FFFFFF"/>
        </w:rPr>
        <w:t>ООО «ЕВРОПОПЛЮС» - 1 126,80 руб.;</w:t>
      </w:r>
    </w:p>
    <w:p w:rsidR="001D6AD3" w:rsidRDefault="008109AF">
      <w:pPr>
        <w:ind w:firstLine="567"/>
        <w:jc w:val="both"/>
        <w:rPr>
          <w:shd w:val="clear" w:color="auto" w:fill="FFFFFF"/>
        </w:rPr>
      </w:pPr>
      <w:r>
        <w:rPr>
          <w:color w:val="000000"/>
          <w:sz w:val="28"/>
          <w:szCs w:val="28"/>
          <w:shd w:val="clear" w:color="auto" w:fill="FFFFFF"/>
        </w:rPr>
        <w:t>ООО «Регион Профи» - 10,67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Северспецтехника</w:t>
      </w:r>
      <w:proofErr w:type="spellEnd"/>
      <w:r>
        <w:rPr>
          <w:color w:val="000000"/>
          <w:sz w:val="28"/>
          <w:szCs w:val="28"/>
          <w:shd w:val="clear" w:color="auto" w:fill="FFFFFF"/>
        </w:rPr>
        <w:t>» - 399,90 руб.;</w:t>
      </w:r>
    </w:p>
    <w:p w:rsidR="001D6AD3" w:rsidRDefault="008109AF">
      <w:pPr>
        <w:ind w:firstLine="567"/>
        <w:jc w:val="both"/>
        <w:rPr>
          <w:shd w:val="clear" w:color="auto" w:fill="FFFFFF"/>
        </w:rPr>
      </w:pPr>
      <w:r>
        <w:rPr>
          <w:color w:val="000000"/>
          <w:sz w:val="28"/>
          <w:szCs w:val="28"/>
          <w:shd w:val="clear" w:color="auto" w:fill="FFFFFF"/>
        </w:rPr>
        <w:t xml:space="preserve">ООО «СК» Комфорт Плюс» - 528,34 руб.; </w:t>
      </w:r>
    </w:p>
    <w:p w:rsidR="001D6AD3" w:rsidRDefault="008109AF">
      <w:pPr>
        <w:ind w:firstLine="567"/>
        <w:jc w:val="both"/>
        <w:rPr>
          <w:shd w:val="clear" w:color="auto" w:fill="FFFFFF"/>
        </w:rPr>
      </w:pPr>
      <w:r>
        <w:rPr>
          <w:color w:val="000000"/>
          <w:sz w:val="28"/>
          <w:szCs w:val="28"/>
          <w:shd w:val="clear" w:color="auto" w:fill="FFFFFF"/>
        </w:rPr>
        <w:t>ООО ЦПР «Партнер» - 63,62 руб.</w:t>
      </w:r>
    </w:p>
    <w:p w:rsidR="001D6AD3" w:rsidRDefault="008109AF">
      <w:pPr>
        <w:ind w:firstLine="567"/>
        <w:jc w:val="both"/>
        <w:rPr>
          <w:shd w:val="clear" w:color="auto" w:fill="FFFFFF"/>
        </w:rPr>
      </w:pPr>
      <w:r>
        <w:rPr>
          <w:color w:val="000000"/>
          <w:sz w:val="28"/>
          <w:szCs w:val="28"/>
          <w:shd w:val="clear" w:color="auto" w:fill="FFFFFF"/>
        </w:rPr>
        <w:t xml:space="preserve">Работниками отдела юридического подготовлены и направлены претензии за нарушение условий контрактов (договоров), однако на сегодняшний день платежи контрагентами возвращены не в полном объеме. </w:t>
      </w:r>
    </w:p>
    <w:p w:rsidR="001D6AD3" w:rsidRDefault="001D6AD3">
      <w:pPr>
        <w:ind w:firstLine="567"/>
        <w:jc w:val="both"/>
        <w:rPr>
          <w:color w:val="000000"/>
          <w:sz w:val="28"/>
          <w:szCs w:val="28"/>
          <w:shd w:val="clear" w:color="auto" w:fill="FFFF00"/>
        </w:rPr>
      </w:pPr>
    </w:p>
    <w:p w:rsidR="001D6AD3" w:rsidRDefault="008109AF">
      <w:pPr>
        <w:ind w:firstLine="567"/>
        <w:jc w:val="both"/>
        <w:rPr>
          <w:shd w:val="clear" w:color="auto" w:fill="FFFFFF"/>
        </w:rPr>
      </w:pPr>
      <w:r>
        <w:rPr>
          <w:color w:val="000000"/>
          <w:sz w:val="28"/>
          <w:szCs w:val="28"/>
          <w:shd w:val="clear" w:color="auto" w:fill="FFFFFF"/>
        </w:rPr>
        <w:t xml:space="preserve">- </w:t>
      </w:r>
      <w:r>
        <w:rPr>
          <w:b/>
          <w:color w:val="000000"/>
          <w:sz w:val="28"/>
          <w:szCs w:val="28"/>
          <w:shd w:val="clear" w:color="auto" w:fill="FFFFFF"/>
        </w:rPr>
        <w:t>по счету 209.45 «Расчеты по доходам от прочих сумм принудительного изъятия» в сумме 11 070 508,60 рублей</w:t>
      </w:r>
      <w:r>
        <w:rPr>
          <w:color w:val="000000"/>
          <w:sz w:val="28"/>
          <w:szCs w:val="28"/>
          <w:shd w:val="clear" w:color="auto" w:fill="FFFFFF"/>
        </w:rPr>
        <w:t xml:space="preserve"> – дебиторская задолженность по возмещению ущерба. </w:t>
      </w:r>
      <w:r>
        <w:rPr>
          <w:sz w:val="28"/>
          <w:szCs w:val="28"/>
          <w:shd w:val="clear" w:color="auto" w:fill="FFFFFF"/>
        </w:rPr>
        <w:t>В 2018 году в адрес бывшего главного бухгалтера ФКУ «3 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 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1D6AD3" w:rsidRDefault="001D6AD3">
      <w:pPr>
        <w:ind w:firstLine="567"/>
        <w:jc w:val="both"/>
        <w:rPr>
          <w:sz w:val="28"/>
          <w:szCs w:val="28"/>
        </w:rPr>
      </w:pPr>
    </w:p>
    <w:p w:rsidR="001D6AD3" w:rsidRDefault="008109AF">
      <w:pPr>
        <w:tabs>
          <w:tab w:val="left" w:pos="3969"/>
        </w:tabs>
        <w:ind w:firstLine="567"/>
        <w:jc w:val="both"/>
        <w:rPr>
          <w:color w:val="000000"/>
          <w:sz w:val="28"/>
          <w:szCs w:val="28"/>
        </w:rPr>
      </w:pPr>
      <w:r>
        <w:rPr>
          <w:b/>
          <w:color w:val="000000"/>
          <w:sz w:val="28"/>
          <w:szCs w:val="28"/>
        </w:rPr>
        <w:t>- по счету 209.71 «Расчеты по ущербу основных средств»  в  сумме</w:t>
      </w:r>
      <w:r>
        <w:rPr>
          <w:b/>
          <w:bCs/>
          <w:color w:val="000000"/>
          <w:sz w:val="28"/>
          <w:szCs w:val="28"/>
        </w:rPr>
        <w:t xml:space="preserve"> 469200,00 рублей </w:t>
      </w:r>
      <w:r>
        <w:rPr>
          <w:color w:val="000000"/>
          <w:sz w:val="28"/>
          <w:szCs w:val="28"/>
        </w:rPr>
        <w:t xml:space="preserve">– дебиторская задолженность по возмещению ущерба, согласно искового заявления  о взыскании денежных средств в пользу Главного управления МЧС России по Ямало-Ненецкому автономному округу по факту уничтожения федерального имущества, а именно самоходный буксирный  теплоход «Игорь </w:t>
      </w:r>
      <w:r>
        <w:rPr>
          <w:color w:val="000000"/>
          <w:sz w:val="28"/>
          <w:szCs w:val="28"/>
        </w:rPr>
        <w:lastRenderedPageBreak/>
        <w:t>Букин» путем незаконного владения был реализован третьему лицу, который распилил, вывез и реализовал его посредством сдачи в пункт приема металлолома.</w:t>
      </w:r>
    </w:p>
    <w:p w:rsidR="001D6AD3" w:rsidRDefault="001D6AD3">
      <w:pPr>
        <w:tabs>
          <w:tab w:val="left" w:pos="7938"/>
        </w:tabs>
        <w:jc w:val="both"/>
        <w:rPr>
          <w:b/>
          <w:u w:val="single"/>
        </w:rPr>
      </w:pPr>
    </w:p>
    <w:p w:rsidR="001D6AD3" w:rsidRDefault="008109AF">
      <w:pPr>
        <w:tabs>
          <w:tab w:val="left" w:pos="7938"/>
        </w:tabs>
        <w:ind w:firstLine="709"/>
        <w:jc w:val="both"/>
        <w:rPr>
          <w:b/>
          <w:u w:val="single"/>
        </w:rPr>
      </w:pPr>
      <w:r>
        <w:rPr>
          <w:sz w:val="28"/>
          <w:szCs w:val="28"/>
        </w:rPr>
        <w:t xml:space="preserve">По данным бюджетной отчетности по </w:t>
      </w:r>
      <w:r>
        <w:rPr>
          <w:b/>
          <w:sz w:val="28"/>
          <w:szCs w:val="28"/>
        </w:rPr>
        <w:t>состоянию на 01.01.2024 числилось всего просроченной дебиторской задолженности в сумме 13 950 070,32 рублей, уменьшилась с начала года на 719,233 тыс. рублей (на 4,90 %).</w:t>
      </w:r>
    </w:p>
    <w:p w:rsidR="001D6AD3" w:rsidRDefault="008109AF">
      <w:pPr>
        <w:tabs>
          <w:tab w:val="left" w:pos="7938"/>
        </w:tabs>
        <w:ind w:firstLine="709"/>
        <w:jc w:val="both"/>
        <w:rPr>
          <w:b/>
          <w:u w:val="single"/>
        </w:rPr>
      </w:pPr>
      <w:r>
        <w:rPr>
          <w:color w:val="000000"/>
          <w:sz w:val="28"/>
          <w:szCs w:val="28"/>
        </w:rPr>
        <w:t xml:space="preserve">Просроченная дебиторская задолженность </w:t>
      </w:r>
      <w:r>
        <w:rPr>
          <w:sz w:val="28"/>
          <w:szCs w:val="28"/>
        </w:rPr>
        <w:t>характеризуется показателями                   по следующим счетам бюджетного учета:</w:t>
      </w:r>
    </w:p>
    <w:p w:rsidR="001D6AD3" w:rsidRDefault="008109AF">
      <w:pPr>
        <w:ind w:firstLine="709"/>
        <w:jc w:val="both"/>
        <w:rPr>
          <w:b/>
          <w:u w:val="single"/>
        </w:rPr>
      </w:pPr>
      <w:r>
        <w:rPr>
          <w:b/>
          <w:color w:val="000000"/>
          <w:sz w:val="28"/>
          <w:szCs w:val="28"/>
        </w:rPr>
        <w:t>- по счету 209.36 в сумме 668 559,21 рублей, в том числе:</w:t>
      </w:r>
    </w:p>
    <w:p w:rsidR="001D6AD3" w:rsidRDefault="008109AF">
      <w:pPr>
        <w:tabs>
          <w:tab w:val="left" w:pos="9720"/>
        </w:tabs>
        <w:ind w:firstLine="567"/>
        <w:jc w:val="both"/>
        <w:rPr>
          <w:shd w:val="clear" w:color="auto" w:fill="FFFFFF"/>
        </w:rPr>
      </w:pPr>
      <w:r>
        <w:rPr>
          <w:i/>
          <w:iCs/>
          <w:color w:val="000000"/>
          <w:sz w:val="28"/>
          <w:szCs w:val="28"/>
          <w:shd w:val="clear" w:color="auto" w:fill="FFFFFF"/>
        </w:rPr>
        <w:t>61159,77 рублей</w:t>
      </w:r>
      <w:r>
        <w:rPr>
          <w:color w:val="000000"/>
          <w:sz w:val="28"/>
          <w:szCs w:val="28"/>
          <w:shd w:val="clear" w:color="auto" w:fill="FFFFFF"/>
        </w:rPr>
        <w:t xml:space="preserve"> – отражена дебиторская задолженность Социального фонда России по ЯНАО </w:t>
      </w:r>
      <w:r>
        <w:rPr>
          <w:sz w:val="28"/>
          <w:szCs w:val="28"/>
          <w:shd w:val="clear" w:color="auto" w:fill="FFFFFF"/>
        </w:rPr>
        <w:t>возмещение расходов по оплате четырех дополнительных выходных дней для ухода за детьми-инвалидами, отпуск предоставлен в конце отчётного период</w:t>
      </w:r>
      <w:r w:rsidR="001763E9">
        <w:rPr>
          <w:sz w:val="28"/>
          <w:szCs w:val="28"/>
          <w:shd w:val="clear" w:color="auto" w:fill="FFFFFF"/>
        </w:rPr>
        <w:t>а с 25 по 29 декабря 2023 года,</w:t>
      </w:r>
      <w:r>
        <w:rPr>
          <w:sz w:val="28"/>
          <w:szCs w:val="28"/>
          <w:shd w:val="clear" w:color="auto" w:fill="FFFFFF"/>
        </w:rPr>
        <w:t xml:space="preserve"> реестры на возмещение расходов направлены в фонд социального страхования и находятся на согласовании</w:t>
      </w:r>
      <w:r>
        <w:rPr>
          <w:color w:val="000000"/>
          <w:sz w:val="28"/>
          <w:szCs w:val="28"/>
          <w:shd w:val="clear" w:color="auto" w:fill="FFFFFF"/>
        </w:rPr>
        <w:t>;</w:t>
      </w:r>
    </w:p>
    <w:p w:rsidR="001D6AD3" w:rsidRDefault="008109AF">
      <w:pPr>
        <w:ind w:firstLine="567"/>
        <w:jc w:val="both"/>
        <w:rPr>
          <w:shd w:val="clear" w:color="auto" w:fill="FFFFFF"/>
        </w:rPr>
      </w:pPr>
      <w:r>
        <w:rPr>
          <w:i/>
          <w:iCs/>
          <w:color w:val="000000"/>
          <w:sz w:val="28"/>
          <w:szCs w:val="28"/>
          <w:shd w:val="clear" w:color="auto" w:fill="FFFFFF"/>
        </w:rPr>
        <w:t>82917,30 рублей</w:t>
      </w:r>
      <w:r>
        <w:rPr>
          <w:color w:val="000000"/>
          <w:sz w:val="28"/>
          <w:szCs w:val="28"/>
          <w:shd w:val="clear" w:color="auto" w:fill="FFFFFF"/>
        </w:rPr>
        <w:t xml:space="preserve"> – дебиторская задолженность по возмещению материального ущерба, причиненного ФКУ «1ПЧ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ФПС по ЯНАО" от 07.02.2018 года;</w:t>
      </w:r>
    </w:p>
    <w:p w:rsidR="001D6AD3" w:rsidRDefault="008109AF">
      <w:pPr>
        <w:ind w:firstLine="567"/>
        <w:jc w:val="both"/>
        <w:rPr>
          <w:shd w:val="clear" w:color="auto" w:fill="FFFFFF"/>
        </w:rPr>
      </w:pPr>
      <w:r>
        <w:rPr>
          <w:i/>
          <w:iCs/>
          <w:color w:val="000000"/>
          <w:sz w:val="28"/>
          <w:szCs w:val="28"/>
        </w:rPr>
        <w:t>395384,74 рубля</w:t>
      </w:r>
      <w:r>
        <w:rPr>
          <w:color w:val="000000"/>
          <w:sz w:val="28"/>
          <w:szCs w:val="28"/>
          <w:shd w:val="clear" w:color="auto" w:fill="FFFFFF"/>
        </w:rPr>
        <w:t xml:space="preserve"> – дебиторская задолженность по возмещению затрат на обучение в образовательной организации высшего образования "Ивановская пожарно-спасательная академия Государственной противопожарной службы МЧС </w:t>
      </w:r>
      <w:proofErr w:type="spellStart"/>
      <w:r>
        <w:rPr>
          <w:color w:val="000000"/>
          <w:sz w:val="28"/>
          <w:szCs w:val="28"/>
          <w:shd w:val="clear" w:color="auto" w:fill="FFFFFF"/>
        </w:rPr>
        <w:t>России"в</w:t>
      </w:r>
      <w:proofErr w:type="spellEnd"/>
      <w:r>
        <w:rPr>
          <w:color w:val="000000"/>
          <w:sz w:val="28"/>
          <w:szCs w:val="28"/>
          <w:shd w:val="clear" w:color="auto" w:fill="FFFFFF"/>
        </w:rPr>
        <w:t xml:space="preserve"> период с 2017-2021 гг. На основании подписанного Соглашения о возмещении затрат на обучение с рассрочкой платежа между бывшим работником и ГУ МЧС России по Ямало-Ненецкому автономному округу от 17.02.2023 года;</w:t>
      </w:r>
    </w:p>
    <w:p w:rsidR="001D6AD3" w:rsidRDefault="008109AF">
      <w:pPr>
        <w:ind w:firstLine="567"/>
        <w:jc w:val="both"/>
        <w:rPr>
          <w:shd w:val="clear" w:color="auto" w:fill="FFFFFF"/>
        </w:rPr>
      </w:pPr>
      <w:r>
        <w:rPr>
          <w:i/>
          <w:iCs/>
          <w:color w:val="000000"/>
          <w:sz w:val="28"/>
          <w:szCs w:val="28"/>
          <w:shd w:val="clear" w:color="auto" w:fill="FFFFFF"/>
        </w:rPr>
        <w:t>15690,50 рублей</w:t>
      </w:r>
      <w:r>
        <w:rPr>
          <w:color w:val="000000"/>
          <w:sz w:val="28"/>
          <w:szCs w:val="28"/>
          <w:shd w:val="clear" w:color="auto" w:fill="FFFFFF"/>
        </w:rPr>
        <w:t xml:space="preserve"> – дебиторская задолженность по возмещению затрат на обучение в образовательной организации высшего образования "Уральский институт Государственной противопожарной службы МЧС </w:t>
      </w:r>
      <w:proofErr w:type="spellStart"/>
      <w:r>
        <w:rPr>
          <w:color w:val="000000"/>
          <w:sz w:val="28"/>
          <w:szCs w:val="28"/>
          <w:shd w:val="clear" w:color="auto" w:fill="FFFFFF"/>
        </w:rPr>
        <w:t>России"в</w:t>
      </w:r>
      <w:proofErr w:type="spellEnd"/>
      <w:r>
        <w:rPr>
          <w:color w:val="000000"/>
          <w:sz w:val="28"/>
          <w:szCs w:val="28"/>
          <w:shd w:val="clear" w:color="auto" w:fill="FFFFFF"/>
        </w:rPr>
        <w:t xml:space="preserve"> период с 2022-2023 гг. На основании подписанного Соглашения о возмещении затрат на обучение с рассрочкой платежа между бывшим работником и ГУ МЧС России по Ямало-Ненецкому автономному округу от 27.07.2023 года;</w:t>
      </w:r>
    </w:p>
    <w:p w:rsidR="001D6AD3" w:rsidRDefault="008109AF">
      <w:pPr>
        <w:ind w:firstLine="567"/>
        <w:jc w:val="both"/>
      </w:pPr>
      <w:r>
        <w:rPr>
          <w:i/>
          <w:iCs/>
          <w:color w:val="000000"/>
          <w:sz w:val="28"/>
          <w:szCs w:val="28"/>
        </w:rPr>
        <w:t>34 677,29 рублей</w:t>
      </w:r>
      <w:r>
        <w:rPr>
          <w:color w:val="000000"/>
          <w:sz w:val="28"/>
          <w:szCs w:val="28"/>
        </w:rPr>
        <w:t xml:space="preserve"> – за оказание услуг общедоступной электрической связи </w:t>
      </w:r>
      <w:proofErr w:type="spellStart"/>
      <w:r>
        <w:rPr>
          <w:color w:val="000000"/>
          <w:sz w:val="28"/>
          <w:szCs w:val="28"/>
        </w:rPr>
        <w:t>юр.лицу</w:t>
      </w:r>
      <w:proofErr w:type="spellEnd"/>
      <w:r>
        <w:rPr>
          <w:color w:val="000000"/>
          <w:sz w:val="28"/>
          <w:szCs w:val="28"/>
        </w:rPr>
        <w:t>, финансируемому из соотв. Бюджета по Государственному контракту от 25.05.2023 № 3323-100-ЭС МАКРОРЕГИОНАЛЬНЫЙ ФИЛИАЛ "УРАЛ" ПАО "РОСТЕЛЕКОМ". Данный государственный контракт был исполнен 31.12.2023 года.  В адрес поставщика услуг были направлены письма о возврате денежных средств в пользу Главного управления, по состоянию на 01.01.2024 год денежные средства не были возвращены;</w:t>
      </w:r>
    </w:p>
    <w:p w:rsidR="001D6AD3" w:rsidRDefault="008109AF">
      <w:pPr>
        <w:ind w:firstLine="567"/>
        <w:jc w:val="both"/>
      </w:pPr>
      <w:r>
        <w:rPr>
          <w:rFonts w:eastAsia="Calibri"/>
          <w:i/>
          <w:iCs/>
          <w:color w:val="000000"/>
          <w:sz w:val="28"/>
          <w:szCs w:val="28"/>
          <w:lang w:eastAsia="en-US"/>
        </w:rPr>
        <w:t>8430,63 рублей</w:t>
      </w:r>
      <w:r>
        <w:rPr>
          <w:rFonts w:eastAsia="Calibri"/>
          <w:color w:val="000000"/>
          <w:sz w:val="28"/>
          <w:szCs w:val="28"/>
          <w:lang w:eastAsia="en-US"/>
        </w:rPr>
        <w:t xml:space="preserve"> отражена сумма по командировочным расходам военнослужащих за проживание. В связи с отменной командировки, денежные средства перечислены в доход Федерального бюджета по Платежному поручению №311 от 19.01.2024 </w:t>
      </w:r>
      <w:r>
        <w:rPr>
          <w:color w:val="000000"/>
          <w:sz w:val="28"/>
          <w:szCs w:val="28"/>
        </w:rPr>
        <w:t>года.</w:t>
      </w:r>
    </w:p>
    <w:p w:rsidR="001D6AD3" w:rsidRDefault="008109AF">
      <w:pPr>
        <w:ind w:firstLine="567"/>
        <w:jc w:val="both"/>
        <w:rPr>
          <w:shd w:val="clear" w:color="auto" w:fill="FFFFFF"/>
        </w:rPr>
      </w:pPr>
      <w:r>
        <w:rPr>
          <w:i/>
          <w:iCs/>
          <w:color w:val="000000"/>
          <w:sz w:val="28"/>
          <w:szCs w:val="28"/>
          <w:shd w:val="clear" w:color="auto" w:fill="FFFFFF"/>
        </w:rPr>
        <w:lastRenderedPageBreak/>
        <w:t>70298,98 рублей</w:t>
      </w:r>
      <w:r>
        <w:rPr>
          <w:color w:val="000000"/>
          <w:sz w:val="28"/>
          <w:szCs w:val="28"/>
          <w:shd w:val="clear" w:color="auto" w:fill="FFFFFF"/>
        </w:rPr>
        <w:t xml:space="preserve"> – дебиторская задолженность по возмещению материального ущерба, причиненного ФКУ «2ПЧ ФПС по ЯНАО» при дорожно-транспортном происшествии, совершенным работником учреждения на служебной пожарной машине в 2023 году. На основании подписанного Соглашения о возмещении ущерба с рассрочкой платежа между работником и ГУ МЧС России по Ямало-Ненецкому автономному округу от 16.10.2023 года.</w:t>
      </w:r>
    </w:p>
    <w:p w:rsidR="001D6AD3" w:rsidRDefault="008109AF">
      <w:pPr>
        <w:ind w:firstLine="709"/>
        <w:jc w:val="both"/>
        <w:rPr>
          <w:b/>
          <w:u w:val="single"/>
        </w:rPr>
      </w:pPr>
      <w:r>
        <w:rPr>
          <w:b/>
          <w:color w:val="000000"/>
          <w:sz w:val="28"/>
          <w:szCs w:val="28"/>
        </w:rPr>
        <w:t>- по счету 205.29 в сумме 102 477,89</w:t>
      </w:r>
      <w:r>
        <w:rPr>
          <w:rFonts w:eastAsia="Calibri"/>
          <w:b/>
          <w:color w:val="000000"/>
          <w:sz w:val="28"/>
          <w:szCs w:val="28"/>
          <w:lang w:eastAsia="en-US"/>
        </w:rPr>
        <w:t xml:space="preserve"> </w:t>
      </w:r>
      <w:r>
        <w:rPr>
          <w:b/>
          <w:color w:val="000000"/>
          <w:sz w:val="28"/>
          <w:szCs w:val="28"/>
        </w:rPr>
        <w:t>рублей, в том числе:</w:t>
      </w:r>
    </w:p>
    <w:p w:rsidR="001D6AD3" w:rsidRDefault="008109AF">
      <w:pPr>
        <w:ind w:firstLine="708"/>
        <w:jc w:val="both"/>
        <w:rPr>
          <w:b/>
          <w:u w:val="single"/>
        </w:rPr>
      </w:pPr>
      <w:r>
        <w:rPr>
          <w:rFonts w:eastAsia="Calibri"/>
          <w:color w:val="000000"/>
          <w:sz w:val="28"/>
          <w:szCs w:val="28"/>
          <w:lang w:eastAsia="en-US"/>
        </w:rPr>
        <w:t xml:space="preserve">От использования имущества находящегося в собственности </w:t>
      </w:r>
      <w:r>
        <w:rPr>
          <w:color w:val="000000"/>
          <w:sz w:val="28"/>
          <w:szCs w:val="28"/>
        </w:rPr>
        <w:t>(несвоевременная оплата за пользование спец. жильем). Согласно заключенного договора между сотрудниками и ГУ МЧС России по Ямало-Ненецкому автономному округу, срок платы за пользование служебным жилым помещением предусмотрен ежемесячно до 25 числа месяца.</w:t>
      </w:r>
    </w:p>
    <w:p w:rsidR="001D6AD3" w:rsidRDefault="008109AF">
      <w:pPr>
        <w:ind w:firstLine="567"/>
        <w:jc w:val="both"/>
        <w:rPr>
          <w:shd w:val="clear" w:color="auto" w:fill="FFFFFF"/>
        </w:rPr>
      </w:pPr>
      <w:r>
        <w:rPr>
          <w:sz w:val="28"/>
          <w:szCs w:val="28"/>
          <w:shd w:val="clear" w:color="auto" w:fill="FFFFFF"/>
        </w:rPr>
        <w:t xml:space="preserve">- </w:t>
      </w:r>
      <w:r>
        <w:rPr>
          <w:b/>
          <w:color w:val="000000"/>
          <w:sz w:val="28"/>
          <w:szCs w:val="28"/>
          <w:shd w:val="clear" w:color="auto" w:fill="FFFFFF"/>
        </w:rPr>
        <w:t xml:space="preserve">по счету 209.41 «Расчеты по доходам от штрафных санкций за нарушение условий контрактов (договоров)» </w:t>
      </w:r>
      <w:r>
        <w:rPr>
          <w:b/>
          <w:sz w:val="28"/>
          <w:szCs w:val="28"/>
          <w:shd w:val="clear" w:color="auto" w:fill="FFFFFF"/>
        </w:rPr>
        <w:t>в сумме 25 141</w:t>
      </w:r>
      <w:r>
        <w:rPr>
          <w:b/>
          <w:color w:val="000000"/>
          <w:sz w:val="28"/>
          <w:szCs w:val="28"/>
          <w:shd w:val="clear" w:color="auto" w:fill="FFFFFF"/>
        </w:rPr>
        <w:t xml:space="preserve">,56 рубль, </w:t>
      </w:r>
      <w:r>
        <w:rPr>
          <w:color w:val="000000"/>
          <w:sz w:val="28"/>
          <w:szCs w:val="28"/>
          <w:shd w:val="clear" w:color="auto" w:fill="FFFFFF"/>
        </w:rPr>
        <w:t>в том числе:</w:t>
      </w:r>
    </w:p>
    <w:p w:rsidR="001D6AD3" w:rsidRDefault="008109AF">
      <w:pPr>
        <w:ind w:firstLine="567"/>
        <w:jc w:val="both"/>
        <w:rPr>
          <w:shd w:val="clear" w:color="auto" w:fill="FFFFFF"/>
        </w:rPr>
      </w:pPr>
      <w:r>
        <w:rPr>
          <w:color w:val="000000"/>
          <w:sz w:val="28"/>
          <w:szCs w:val="28"/>
          <w:shd w:val="clear" w:color="auto" w:fill="FFFFFF"/>
        </w:rPr>
        <w:t xml:space="preserve">ИП Азимов </w:t>
      </w:r>
      <w:proofErr w:type="spellStart"/>
      <w:r>
        <w:rPr>
          <w:color w:val="000000"/>
          <w:sz w:val="28"/>
          <w:szCs w:val="28"/>
          <w:shd w:val="clear" w:color="auto" w:fill="FFFFFF"/>
        </w:rPr>
        <w:t>Ниямаддин</w:t>
      </w:r>
      <w:proofErr w:type="spellEnd"/>
      <w:r>
        <w:rPr>
          <w:color w:val="000000"/>
          <w:sz w:val="28"/>
          <w:szCs w:val="28"/>
          <w:shd w:val="clear" w:color="auto" w:fill="FFFFFF"/>
        </w:rPr>
        <w:t xml:space="preserve"> Мазан </w:t>
      </w:r>
      <w:proofErr w:type="spellStart"/>
      <w:r>
        <w:rPr>
          <w:color w:val="000000"/>
          <w:sz w:val="28"/>
          <w:szCs w:val="28"/>
          <w:shd w:val="clear" w:color="auto" w:fill="FFFFFF"/>
        </w:rPr>
        <w:t>Оглы</w:t>
      </w:r>
      <w:proofErr w:type="spellEnd"/>
      <w:r>
        <w:rPr>
          <w:color w:val="000000"/>
          <w:sz w:val="28"/>
          <w:szCs w:val="28"/>
          <w:shd w:val="clear" w:color="auto" w:fill="FFFFFF"/>
        </w:rPr>
        <w:t xml:space="preserve"> - 2 054,07 руб.;</w:t>
      </w:r>
    </w:p>
    <w:p w:rsidR="001D6AD3" w:rsidRDefault="008109AF">
      <w:pPr>
        <w:ind w:firstLine="567"/>
        <w:jc w:val="both"/>
        <w:rPr>
          <w:shd w:val="clear" w:color="auto" w:fill="FFFFFF"/>
        </w:rPr>
      </w:pPr>
      <w:r>
        <w:rPr>
          <w:color w:val="000000"/>
          <w:sz w:val="28"/>
          <w:szCs w:val="28"/>
          <w:shd w:val="clear" w:color="auto" w:fill="FFFFFF"/>
        </w:rPr>
        <w:t xml:space="preserve">ИП Ильин Дмитрий Вадимович - 646,29 руб.; </w:t>
      </w:r>
    </w:p>
    <w:p w:rsidR="001D6AD3" w:rsidRDefault="008109AF">
      <w:pPr>
        <w:ind w:firstLine="567"/>
        <w:jc w:val="both"/>
        <w:rPr>
          <w:shd w:val="clear" w:color="auto" w:fill="FFFFFF"/>
        </w:rPr>
      </w:pPr>
      <w:r>
        <w:rPr>
          <w:color w:val="000000"/>
          <w:sz w:val="28"/>
          <w:szCs w:val="28"/>
          <w:shd w:val="clear" w:color="auto" w:fill="FFFFFF"/>
        </w:rPr>
        <w:t>ИП Шевцова Елена Феликсовна - 352,71 руб.;</w:t>
      </w:r>
    </w:p>
    <w:p w:rsidR="001D6AD3" w:rsidRDefault="008109AF">
      <w:pPr>
        <w:ind w:firstLine="567"/>
        <w:jc w:val="both"/>
        <w:rPr>
          <w:shd w:val="clear" w:color="auto" w:fill="FFFFFF"/>
        </w:rPr>
      </w:pPr>
      <w:r>
        <w:rPr>
          <w:color w:val="000000"/>
          <w:sz w:val="28"/>
          <w:szCs w:val="28"/>
          <w:shd w:val="clear" w:color="auto" w:fill="FFFFFF"/>
        </w:rPr>
        <w:t xml:space="preserve">ООО «ТЕХНОСФЕРА» - 28,00 руб.; </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Сибтрансэкспедиция</w:t>
      </w:r>
      <w:proofErr w:type="spellEnd"/>
      <w:r>
        <w:rPr>
          <w:color w:val="000000"/>
          <w:sz w:val="28"/>
          <w:szCs w:val="28"/>
          <w:shd w:val="clear" w:color="auto" w:fill="FFFFFF"/>
        </w:rPr>
        <w:t>» - 1 664,48 руб.;</w:t>
      </w:r>
    </w:p>
    <w:p w:rsidR="001D6AD3" w:rsidRDefault="008109AF">
      <w:pPr>
        <w:ind w:firstLine="567"/>
        <w:jc w:val="both"/>
        <w:rPr>
          <w:shd w:val="clear" w:color="auto" w:fill="FFFFFF"/>
        </w:rPr>
      </w:pPr>
      <w:r>
        <w:rPr>
          <w:color w:val="000000"/>
          <w:sz w:val="28"/>
          <w:szCs w:val="28"/>
          <w:shd w:val="clear" w:color="auto" w:fill="FFFFFF"/>
        </w:rPr>
        <w:t xml:space="preserve">ООО «Торгово-промышленная компания ИНВЕСТОР» - 5 047,30 руб.; </w:t>
      </w:r>
    </w:p>
    <w:p w:rsidR="001D6AD3" w:rsidRDefault="008109AF">
      <w:pPr>
        <w:ind w:firstLine="567"/>
        <w:jc w:val="both"/>
        <w:rPr>
          <w:shd w:val="clear" w:color="auto" w:fill="FFFFFF"/>
        </w:rPr>
      </w:pPr>
      <w:r>
        <w:rPr>
          <w:color w:val="000000"/>
          <w:sz w:val="28"/>
          <w:szCs w:val="28"/>
          <w:shd w:val="clear" w:color="auto" w:fill="FFFFFF"/>
        </w:rPr>
        <w:t>ООО Коммерческая фирма «Автомир» - 6 416,22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Автовик</w:t>
      </w:r>
      <w:proofErr w:type="spellEnd"/>
      <w:r>
        <w:rPr>
          <w:color w:val="000000"/>
          <w:sz w:val="28"/>
          <w:szCs w:val="28"/>
          <w:shd w:val="clear" w:color="auto" w:fill="FFFFFF"/>
        </w:rPr>
        <w:t>» - 1 000,54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АйПи</w:t>
      </w:r>
      <w:proofErr w:type="spellEnd"/>
      <w:r>
        <w:rPr>
          <w:color w:val="000000"/>
          <w:sz w:val="28"/>
          <w:szCs w:val="28"/>
          <w:shd w:val="clear" w:color="auto" w:fill="FFFFFF"/>
        </w:rPr>
        <w:t xml:space="preserve"> технологии» - 149,63 руб.; </w:t>
      </w:r>
    </w:p>
    <w:p w:rsidR="001D6AD3" w:rsidRDefault="008109AF">
      <w:pPr>
        <w:ind w:firstLine="567"/>
        <w:jc w:val="both"/>
        <w:rPr>
          <w:shd w:val="clear" w:color="auto" w:fill="FFFFFF"/>
        </w:rPr>
      </w:pPr>
      <w:r>
        <w:rPr>
          <w:color w:val="000000"/>
          <w:sz w:val="28"/>
          <w:szCs w:val="28"/>
          <w:shd w:val="clear" w:color="auto" w:fill="FFFFFF"/>
        </w:rPr>
        <w:t>ООО «НОВАС» -5 000,00 руб.;</w:t>
      </w:r>
    </w:p>
    <w:p w:rsidR="001D6AD3" w:rsidRDefault="008109AF">
      <w:pPr>
        <w:ind w:firstLine="567"/>
        <w:jc w:val="both"/>
        <w:rPr>
          <w:shd w:val="clear" w:color="auto" w:fill="FFFFFF"/>
        </w:rPr>
      </w:pPr>
      <w:r>
        <w:rPr>
          <w:color w:val="000000"/>
          <w:sz w:val="28"/>
          <w:szCs w:val="28"/>
          <w:shd w:val="clear" w:color="auto" w:fill="FFFFFF"/>
        </w:rPr>
        <w:t xml:space="preserve">ООО «Группа Компаний </w:t>
      </w:r>
      <w:proofErr w:type="spellStart"/>
      <w:r>
        <w:rPr>
          <w:color w:val="000000"/>
          <w:sz w:val="28"/>
          <w:szCs w:val="28"/>
          <w:shd w:val="clear" w:color="auto" w:fill="FFFFFF"/>
        </w:rPr>
        <w:t>Автотехконтракт</w:t>
      </w:r>
      <w:proofErr w:type="spellEnd"/>
      <w:r>
        <w:rPr>
          <w:color w:val="000000"/>
          <w:sz w:val="28"/>
          <w:szCs w:val="28"/>
          <w:shd w:val="clear" w:color="auto" w:fill="FFFFFF"/>
        </w:rPr>
        <w:t>» - 652,99 руб.;</w:t>
      </w:r>
    </w:p>
    <w:p w:rsidR="001D6AD3" w:rsidRDefault="008109AF">
      <w:pPr>
        <w:ind w:firstLine="567"/>
        <w:jc w:val="both"/>
        <w:rPr>
          <w:shd w:val="clear" w:color="auto" w:fill="FFFFFF"/>
        </w:rPr>
      </w:pPr>
      <w:r>
        <w:rPr>
          <w:color w:val="000000"/>
          <w:sz w:val="28"/>
          <w:szCs w:val="28"/>
          <w:shd w:val="clear" w:color="auto" w:fill="FFFFFF"/>
        </w:rPr>
        <w:t>ООО «ЕВРОПОПЛЮС» - 1 126,80 руб.;</w:t>
      </w:r>
    </w:p>
    <w:p w:rsidR="001D6AD3" w:rsidRDefault="008109AF">
      <w:pPr>
        <w:ind w:firstLine="567"/>
        <w:jc w:val="both"/>
        <w:rPr>
          <w:shd w:val="clear" w:color="auto" w:fill="FFFFFF"/>
        </w:rPr>
      </w:pPr>
      <w:r>
        <w:rPr>
          <w:color w:val="000000"/>
          <w:sz w:val="28"/>
          <w:szCs w:val="28"/>
          <w:shd w:val="clear" w:color="auto" w:fill="FFFFFF"/>
        </w:rPr>
        <w:t>ООО «Регион Профи» - 10,67 руб.;</w:t>
      </w:r>
    </w:p>
    <w:p w:rsidR="001D6AD3" w:rsidRDefault="008109AF">
      <w:pPr>
        <w:ind w:firstLine="567"/>
        <w:jc w:val="both"/>
        <w:rPr>
          <w:shd w:val="clear" w:color="auto" w:fill="FFFFFF"/>
        </w:rPr>
      </w:pPr>
      <w:r>
        <w:rPr>
          <w:color w:val="000000"/>
          <w:sz w:val="28"/>
          <w:szCs w:val="28"/>
          <w:shd w:val="clear" w:color="auto" w:fill="FFFFFF"/>
        </w:rPr>
        <w:t>ООО «</w:t>
      </w:r>
      <w:proofErr w:type="spellStart"/>
      <w:r>
        <w:rPr>
          <w:color w:val="000000"/>
          <w:sz w:val="28"/>
          <w:szCs w:val="28"/>
          <w:shd w:val="clear" w:color="auto" w:fill="FFFFFF"/>
        </w:rPr>
        <w:t>Северспецтехника</w:t>
      </w:r>
      <w:proofErr w:type="spellEnd"/>
      <w:r>
        <w:rPr>
          <w:color w:val="000000"/>
          <w:sz w:val="28"/>
          <w:szCs w:val="28"/>
          <w:shd w:val="clear" w:color="auto" w:fill="FFFFFF"/>
        </w:rPr>
        <w:t>» - 399,90 руб.;</w:t>
      </w:r>
    </w:p>
    <w:p w:rsidR="001D6AD3" w:rsidRDefault="008109AF">
      <w:pPr>
        <w:ind w:firstLine="567"/>
        <w:jc w:val="both"/>
        <w:rPr>
          <w:shd w:val="clear" w:color="auto" w:fill="FFFFFF"/>
        </w:rPr>
      </w:pPr>
      <w:r>
        <w:rPr>
          <w:color w:val="000000"/>
          <w:sz w:val="28"/>
          <w:szCs w:val="28"/>
          <w:shd w:val="clear" w:color="auto" w:fill="FFFFFF"/>
        </w:rPr>
        <w:t xml:space="preserve">ООО «СК» Комфорт Плюс» - 528,34 руб.; </w:t>
      </w:r>
    </w:p>
    <w:p w:rsidR="001D6AD3" w:rsidRDefault="008109AF">
      <w:pPr>
        <w:ind w:firstLine="567"/>
        <w:jc w:val="both"/>
        <w:rPr>
          <w:shd w:val="clear" w:color="auto" w:fill="FFFFFF"/>
        </w:rPr>
      </w:pPr>
      <w:r>
        <w:rPr>
          <w:color w:val="000000"/>
          <w:sz w:val="28"/>
          <w:szCs w:val="28"/>
          <w:shd w:val="clear" w:color="auto" w:fill="FFFFFF"/>
        </w:rPr>
        <w:t>ООО ЦПР «Партнер» - 63,62 руб.</w:t>
      </w:r>
    </w:p>
    <w:p w:rsidR="001D6AD3" w:rsidRDefault="008109AF">
      <w:pPr>
        <w:ind w:firstLine="567"/>
        <w:jc w:val="both"/>
        <w:rPr>
          <w:shd w:val="clear" w:color="auto" w:fill="FFFFFF"/>
        </w:rPr>
      </w:pPr>
      <w:r>
        <w:rPr>
          <w:color w:val="000000"/>
          <w:sz w:val="28"/>
          <w:szCs w:val="28"/>
          <w:shd w:val="clear" w:color="auto" w:fill="FFFFFF"/>
        </w:rPr>
        <w:t xml:space="preserve">Работниками отдела юридического подготовлены и направлены претензии за нарушение условий контрактов (договоров), однако на сегодняшний день платежи контрагентами возвращены не в полном объеме. </w:t>
      </w:r>
    </w:p>
    <w:p w:rsidR="001D6AD3" w:rsidRDefault="008109AF">
      <w:pPr>
        <w:ind w:firstLine="709"/>
        <w:jc w:val="both"/>
        <w:rPr>
          <w:b/>
          <w:u w:val="single"/>
        </w:rPr>
      </w:pPr>
      <w:r>
        <w:rPr>
          <w:b/>
          <w:color w:val="000000"/>
          <w:sz w:val="28"/>
          <w:szCs w:val="28"/>
        </w:rPr>
        <w:t>- по счету 205.45 в сумме 2 083 383,06</w:t>
      </w:r>
      <w:r>
        <w:rPr>
          <w:rFonts w:eastAsia="Calibri"/>
          <w:b/>
          <w:color w:val="000000"/>
          <w:sz w:val="28"/>
          <w:szCs w:val="28"/>
          <w:lang w:eastAsia="en-US"/>
        </w:rPr>
        <w:t xml:space="preserve"> </w:t>
      </w:r>
      <w:r>
        <w:rPr>
          <w:b/>
          <w:color w:val="000000"/>
          <w:sz w:val="28"/>
          <w:szCs w:val="28"/>
        </w:rPr>
        <w:t>рубля, в том числе:</w:t>
      </w:r>
    </w:p>
    <w:p w:rsidR="001D6AD3" w:rsidRDefault="008109AF">
      <w:pPr>
        <w:ind w:firstLine="708"/>
        <w:jc w:val="both"/>
        <w:rPr>
          <w:b/>
          <w:u w:val="single"/>
        </w:rPr>
      </w:pPr>
      <w:r>
        <w:rPr>
          <w:rFonts w:eastAsia="Calibri"/>
          <w:color w:val="000000"/>
          <w:sz w:val="28"/>
          <w:szCs w:val="28"/>
          <w:lang w:eastAsia="en-US"/>
        </w:rPr>
        <w:t xml:space="preserve">По административным штрафом в размере 2 083 383,06 руб. Работниками ГУ МЧС России по Ямало-Ненецкому автономному округу для взыскания дебиторской задолженности направлены письма в отделы судебных приставов по Ямало-Ненецкому автономному округу;  </w:t>
      </w:r>
    </w:p>
    <w:p w:rsidR="001D6AD3" w:rsidRDefault="008109AF">
      <w:pPr>
        <w:ind w:firstLine="708"/>
        <w:jc w:val="both"/>
        <w:rPr>
          <w:b/>
          <w:u w:val="single"/>
        </w:rPr>
      </w:pPr>
      <w:r>
        <w:rPr>
          <w:b/>
          <w:color w:val="000000"/>
          <w:sz w:val="28"/>
          <w:szCs w:val="28"/>
        </w:rPr>
        <w:t>- по счету 209.45 в сумме 11 070 508,60</w:t>
      </w:r>
      <w:r>
        <w:rPr>
          <w:color w:val="000000"/>
          <w:sz w:val="28"/>
          <w:szCs w:val="28"/>
        </w:rPr>
        <w:t xml:space="preserve"> </w:t>
      </w:r>
      <w:r>
        <w:rPr>
          <w:b/>
          <w:color w:val="000000"/>
          <w:sz w:val="28"/>
          <w:szCs w:val="28"/>
        </w:rPr>
        <w:t>рублей, в том числе:</w:t>
      </w:r>
    </w:p>
    <w:p w:rsidR="001D6AD3" w:rsidRDefault="008109AF">
      <w:pPr>
        <w:ind w:firstLine="540"/>
        <w:jc w:val="both"/>
        <w:rPr>
          <w:b/>
          <w:u w:val="single"/>
        </w:rPr>
      </w:pPr>
      <w:r>
        <w:rPr>
          <w:color w:val="000000"/>
          <w:sz w:val="28"/>
          <w:szCs w:val="28"/>
        </w:rPr>
        <w:t xml:space="preserve">Дебиторская задолженность по возмещению ущерба в размере 11 091 772,55 рублей. </w:t>
      </w:r>
      <w:r>
        <w:rPr>
          <w:sz w:val="28"/>
          <w:szCs w:val="28"/>
        </w:rPr>
        <w:t xml:space="preserve">В 2018 году в адрес бывшего главного бухгалтера ФКУ «3ОФПС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ФС019847081. Возмещение затрат будет происходить путем списания Службой Судебных приставов денежных </w:t>
      </w:r>
      <w:r>
        <w:rPr>
          <w:sz w:val="28"/>
          <w:szCs w:val="28"/>
        </w:rPr>
        <w:lastRenderedPageBreak/>
        <w:t>средств с расчетных счетов должника, согласно заведенных по вышеуказанным исполнительным документам.</w:t>
      </w:r>
    </w:p>
    <w:p w:rsidR="001D6AD3" w:rsidRDefault="008109AF">
      <w:pPr>
        <w:shd w:val="clear" w:color="auto" w:fill="FFFFFF"/>
        <w:tabs>
          <w:tab w:val="left" w:pos="7938"/>
        </w:tabs>
        <w:ind w:firstLine="709"/>
        <w:jc w:val="both"/>
        <w:rPr>
          <w:b/>
          <w:u w:val="single"/>
        </w:rPr>
      </w:pPr>
      <w:r>
        <w:rPr>
          <w:sz w:val="28"/>
          <w:szCs w:val="28"/>
        </w:rPr>
        <w:t>Просроченной дебиторской задолженности свыше 1 млрд. рублей нет.</w:t>
      </w:r>
    </w:p>
    <w:p w:rsidR="001D6AD3" w:rsidRDefault="008109AF">
      <w:pPr>
        <w:tabs>
          <w:tab w:val="left" w:pos="7938"/>
        </w:tabs>
        <w:ind w:firstLine="709"/>
        <w:jc w:val="both"/>
        <w:rPr>
          <w:b/>
          <w:u w:val="single"/>
        </w:rPr>
      </w:pPr>
      <w:r>
        <w:rPr>
          <w:sz w:val="28"/>
          <w:szCs w:val="28"/>
        </w:rPr>
        <w:t>Основными причинами роста просроченной дебиторской задолженности явились:</w:t>
      </w:r>
    </w:p>
    <w:p w:rsidR="001D6AD3" w:rsidRDefault="008109AF">
      <w:pPr>
        <w:tabs>
          <w:tab w:val="left" w:pos="7938"/>
        </w:tabs>
        <w:ind w:firstLine="709"/>
        <w:jc w:val="both"/>
        <w:rPr>
          <w:b/>
          <w:u w:val="single"/>
        </w:rPr>
      </w:pPr>
      <w:r>
        <w:rPr>
          <w:sz w:val="28"/>
          <w:szCs w:val="28"/>
        </w:rPr>
        <w:t>Неисполнение условий контрактов подрядными организациями                            и банкротство контрагентов;</w:t>
      </w:r>
    </w:p>
    <w:p w:rsidR="001D6AD3" w:rsidRDefault="008109AF">
      <w:pPr>
        <w:tabs>
          <w:tab w:val="left" w:pos="7938"/>
        </w:tabs>
        <w:ind w:firstLine="709"/>
        <w:jc w:val="both"/>
        <w:rPr>
          <w:b/>
          <w:u w:val="single"/>
        </w:rPr>
      </w:pPr>
      <w:r>
        <w:rPr>
          <w:sz w:val="28"/>
          <w:szCs w:val="28"/>
        </w:rPr>
        <w:t>Нарушение сроков уплаты задолженности за возмещение затрат                          на обучение в образовательных организациях высшего образования                         МЧС России, лицами, отчисленными из высших учебных заведений                         МЧС России;</w:t>
      </w:r>
    </w:p>
    <w:p w:rsidR="001D6AD3" w:rsidRDefault="008109AF">
      <w:pPr>
        <w:tabs>
          <w:tab w:val="left" w:pos="7938"/>
        </w:tabs>
        <w:ind w:firstLine="709"/>
        <w:jc w:val="both"/>
        <w:rPr>
          <w:b/>
          <w:u w:val="single"/>
        </w:rPr>
      </w:pPr>
      <w:r>
        <w:rPr>
          <w:sz w:val="28"/>
          <w:szCs w:val="28"/>
        </w:rPr>
        <w:t>Непогашенные штрафные санкции за нарушение пожарной безопасности и не оплаченные услуги по охране объектов;</w:t>
      </w:r>
    </w:p>
    <w:p w:rsidR="001D6AD3" w:rsidRDefault="008109AF">
      <w:pPr>
        <w:tabs>
          <w:tab w:val="left" w:pos="7938"/>
        </w:tabs>
        <w:ind w:firstLine="709"/>
        <w:jc w:val="both"/>
        <w:rPr>
          <w:b/>
          <w:u w:val="single"/>
        </w:rPr>
      </w:pPr>
      <w:r>
        <w:rPr>
          <w:sz w:val="28"/>
          <w:szCs w:val="28"/>
        </w:rPr>
        <w:t>Выявление в ходе инвентаризации сумм просроченной дебиторской задолженности;</w:t>
      </w:r>
    </w:p>
    <w:p w:rsidR="001D6AD3" w:rsidRDefault="008109AF">
      <w:pPr>
        <w:tabs>
          <w:tab w:val="left" w:pos="7938"/>
        </w:tabs>
        <w:ind w:firstLine="709"/>
        <w:jc w:val="both"/>
        <w:rPr>
          <w:b/>
          <w:u w:val="single"/>
        </w:rPr>
      </w:pPr>
      <w:r>
        <w:rPr>
          <w:sz w:val="28"/>
          <w:szCs w:val="28"/>
        </w:rPr>
        <w:t>Недостаточные меры по взысканию, в том числе в судебном порядке                    и списанию сумм безнадежной к взысканию просроченной задолженности;</w:t>
      </w:r>
    </w:p>
    <w:p w:rsidR="001D6AD3" w:rsidRDefault="008109AF">
      <w:pPr>
        <w:tabs>
          <w:tab w:val="left" w:pos="7938"/>
        </w:tabs>
        <w:ind w:firstLine="709"/>
        <w:jc w:val="both"/>
        <w:rPr>
          <w:b/>
          <w:u w:val="single"/>
        </w:rPr>
      </w:pPr>
      <w:r>
        <w:rPr>
          <w:sz w:val="28"/>
          <w:szCs w:val="28"/>
        </w:rPr>
        <w:t>Причинение ущерба имуществу, находящемуся оперативном управлении подразделений МЧС России в результате противоправных действий.</w:t>
      </w:r>
    </w:p>
    <w:p w:rsidR="001D6AD3" w:rsidRDefault="008109AF">
      <w:pPr>
        <w:tabs>
          <w:tab w:val="left" w:pos="7938"/>
        </w:tabs>
        <w:ind w:firstLine="709"/>
        <w:jc w:val="both"/>
        <w:rPr>
          <w:b/>
          <w:u w:val="single"/>
        </w:rPr>
      </w:pPr>
      <w:r>
        <w:rPr>
          <w:bCs/>
          <w:sz w:val="28"/>
          <w:szCs w:val="28"/>
        </w:rPr>
        <w:t>В разделе 2</w:t>
      </w:r>
      <w:r>
        <w:rPr>
          <w:sz w:val="28"/>
          <w:szCs w:val="28"/>
        </w:rPr>
        <w:t xml:space="preserve"> «Сведения о просроченной задолженности» свыше </w:t>
      </w:r>
      <w:r>
        <w:rPr>
          <w:sz w:val="28"/>
          <w:szCs w:val="28"/>
        </w:rPr>
        <w:br/>
        <w:t>10 млн. рублей отражена просроченная дебиторской задолженности (код 86)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 в том числе:</w:t>
      </w:r>
    </w:p>
    <w:p w:rsidR="001D6AD3" w:rsidRDefault="008109AF">
      <w:pPr>
        <w:ind w:firstLine="540"/>
        <w:jc w:val="both"/>
        <w:rPr>
          <w:color w:val="000000"/>
          <w:sz w:val="28"/>
          <w:szCs w:val="28"/>
        </w:rPr>
      </w:pPr>
      <w:r>
        <w:rPr>
          <w:b/>
          <w:color w:val="000000"/>
          <w:sz w:val="28"/>
          <w:szCs w:val="28"/>
        </w:rPr>
        <w:t>11 070 508,60</w:t>
      </w:r>
      <w:r>
        <w:rPr>
          <w:color w:val="000000"/>
          <w:sz w:val="28"/>
          <w:szCs w:val="28"/>
        </w:rPr>
        <w:t xml:space="preserve"> рублей</w:t>
      </w:r>
      <w:r>
        <w:rPr>
          <w:bCs/>
          <w:color w:val="000000"/>
          <w:sz w:val="28"/>
          <w:szCs w:val="28"/>
        </w:rPr>
        <w:t xml:space="preserve"> – несвоевременное погашение дебиторской задолженности (установлен 5-дневный срок для добровольного исполнения требования) по постановлению о возбуждении исполнительного производства. </w:t>
      </w:r>
      <w:r>
        <w:rPr>
          <w:color w:val="000000"/>
          <w:sz w:val="28"/>
          <w:szCs w:val="28"/>
        </w:rPr>
        <w:t>В 2018 году в адрес бывшего главного бухгалтера ФКУ «3 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1D6AD3" w:rsidRDefault="008109AF">
      <w:pPr>
        <w:ind w:firstLine="567"/>
        <w:jc w:val="both"/>
        <w:rPr>
          <w:sz w:val="28"/>
          <w:szCs w:val="28"/>
        </w:rPr>
      </w:pPr>
      <w:r>
        <w:rPr>
          <w:sz w:val="28"/>
          <w:szCs w:val="28"/>
        </w:rPr>
        <w:t>- по счёту 303.14 в сумме 27 289,38 рублей числится дебиторская задолженность расчёты по единому налоговому платежу за занятых на работах с вредными условиям (спец. оценка), срок предоставления уведомления в налоговую инспекцию переходит на следующий отчётный период 29.01.2024 г.</w:t>
      </w:r>
    </w:p>
    <w:p w:rsidR="001D6AD3" w:rsidRDefault="0037757B" w:rsidP="0037757B">
      <w:pPr>
        <w:ind w:firstLine="567"/>
        <w:jc w:val="both"/>
        <w:rPr>
          <w:color w:val="000000"/>
          <w:sz w:val="28"/>
          <w:szCs w:val="28"/>
        </w:rPr>
      </w:pPr>
      <w:r>
        <w:rPr>
          <w:color w:val="000000"/>
          <w:sz w:val="28"/>
          <w:szCs w:val="28"/>
        </w:rPr>
        <w:t>Данные по просроченной дебиторской задолженности отражены в Таблице № 15.</w:t>
      </w:r>
    </w:p>
    <w:p w:rsidR="001D6AD3" w:rsidRDefault="008109AF">
      <w:pPr>
        <w:tabs>
          <w:tab w:val="left" w:pos="7938"/>
        </w:tabs>
        <w:ind w:firstLine="709"/>
        <w:jc w:val="both"/>
        <w:rPr>
          <w:shd w:val="clear" w:color="auto" w:fill="FFFFFF"/>
        </w:rPr>
      </w:pPr>
      <w:r>
        <w:rPr>
          <w:b/>
          <w:sz w:val="28"/>
          <w:szCs w:val="28"/>
          <w:shd w:val="clear" w:color="auto" w:fill="FFFFFF"/>
        </w:rPr>
        <w:t>Кредиторская задолженность</w:t>
      </w:r>
      <w:r>
        <w:rPr>
          <w:sz w:val="28"/>
          <w:szCs w:val="28"/>
          <w:shd w:val="clear" w:color="auto" w:fill="FFFFFF"/>
        </w:rPr>
        <w:t xml:space="preserve"> на 01.01.2024 по сравнению показателями на начало года уменьшилась </w:t>
      </w:r>
      <w:r>
        <w:rPr>
          <w:b/>
          <w:bCs/>
          <w:sz w:val="28"/>
          <w:szCs w:val="28"/>
          <w:shd w:val="clear" w:color="auto" w:fill="FFFFFF"/>
        </w:rPr>
        <w:t>3</w:t>
      </w:r>
      <w:r>
        <w:rPr>
          <w:b/>
          <w:bCs/>
          <w:color w:val="000000"/>
          <w:sz w:val="28"/>
          <w:szCs w:val="28"/>
          <w:shd w:val="clear" w:color="auto" w:fill="FFFFFF"/>
        </w:rPr>
        <w:t> 866 687,88</w:t>
      </w:r>
      <w:r>
        <w:rPr>
          <w:b/>
          <w:sz w:val="28"/>
          <w:szCs w:val="28"/>
          <w:shd w:val="clear" w:color="auto" w:fill="FFFFFF"/>
        </w:rPr>
        <w:t xml:space="preserve"> рублей (на 28,33%)</w:t>
      </w:r>
      <w:r>
        <w:rPr>
          <w:sz w:val="28"/>
          <w:szCs w:val="28"/>
          <w:shd w:val="clear" w:color="auto" w:fill="FFFFFF"/>
        </w:rPr>
        <w:t xml:space="preserve"> и составила                           </w:t>
      </w:r>
      <w:r>
        <w:rPr>
          <w:b/>
          <w:bCs/>
          <w:sz w:val="28"/>
          <w:szCs w:val="28"/>
          <w:shd w:val="clear" w:color="auto" w:fill="FFFFFF"/>
        </w:rPr>
        <w:t>9</w:t>
      </w:r>
      <w:r>
        <w:rPr>
          <w:b/>
          <w:color w:val="000000"/>
          <w:sz w:val="28"/>
          <w:szCs w:val="28"/>
          <w:shd w:val="clear" w:color="auto" w:fill="FFFFFF"/>
        </w:rPr>
        <w:t xml:space="preserve">,780 мил </w:t>
      </w:r>
      <w:r>
        <w:rPr>
          <w:b/>
          <w:sz w:val="28"/>
          <w:szCs w:val="28"/>
          <w:shd w:val="clear" w:color="auto" w:fill="FFFFFF"/>
        </w:rPr>
        <w:t>рублей.</w:t>
      </w:r>
    </w:p>
    <w:p w:rsidR="001D6AD3" w:rsidRDefault="008109AF">
      <w:pPr>
        <w:tabs>
          <w:tab w:val="left" w:pos="7938"/>
        </w:tabs>
        <w:ind w:firstLine="709"/>
        <w:jc w:val="both"/>
        <w:rPr>
          <w:shd w:val="clear" w:color="auto" w:fill="FFFFFF"/>
        </w:rPr>
      </w:pPr>
      <w:r>
        <w:rPr>
          <w:sz w:val="28"/>
          <w:szCs w:val="28"/>
          <w:shd w:val="clear" w:color="auto" w:fill="FFFFFF"/>
        </w:rPr>
        <w:t>Просроченная кредиторская задолженность составила 2436,30 руб.</w:t>
      </w:r>
    </w:p>
    <w:p w:rsidR="001D6AD3" w:rsidRDefault="008109AF">
      <w:pPr>
        <w:tabs>
          <w:tab w:val="left" w:pos="7938"/>
        </w:tabs>
        <w:ind w:firstLine="709"/>
        <w:jc w:val="both"/>
        <w:rPr>
          <w:shd w:val="clear" w:color="auto" w:fill="FFFFFF"/>
        </w:rPr>
      </w:pPr>
      <w:r>
        <w:rPr>
          <w:shd w:val="clear" w:color="auto" w:fill="FFFFFF"/>
        </w:rPr>
        <w:t>Структура кредиторской задолженности на 01.01.2024 представлена                       в таблице:</w:t>
      </w:r>
    </w:p>
    <w:tbl>
      <w:tblPr>
        <w:tblW w:w="9750" w:type="dxa"/>
        <w:tblInd w:w="-118" w:type="dxa"/>
        <w:tblLayout w:type="fixed"/>
        <w:tblLook w:val="04A0" w:firstRow="1" w:lastRow="0" w:firstColumn="1" w:lastColumn="0" w:noHBand="0" w:noVBand="1"/>
      </w:tblPr>
      <w:tblGrid>
        <w:gridCol w:w="1923"/>
        <w:gridCol w:w="1019"/>
        <w:gridCol w:w="1843"/>
        <w:gridCol w:w="990"/>
        <w:gridCol w:w="1853"/>
        <w:gridCol w:w="2122"/>
      </w:tblGrid>
      <w:tr w:rsidR="001D6AD3">
        <w:trPr>
          <w:trHeight w:val="615"/>
        </w:trPr>
        <w:tc>
          <w:tcPr>
            <w:tcW w:w="1923" w:type="dxa"/>
            <w:vMerge w:val="restart"/>
            <w:tcBorders>
              <w:top w:val="single" w:sz="8" w:space="0" w:color="000000"/>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lastRenderedPageBreak/>
              <w:t>Номер счета бюджетного учета</w:t>
            </w:r>
          </w:p>
        </w:tc>
        <w:tc>
          <w:tcPr>
            <w:tcW w:w="2862" w:type="dxa"/>
            <w:gridSpan w:val="2"/>
            <w:tcBorders>
              <w:top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t>01.01.2023</w:t>
            </w:r>
          </w:p>
        </w:tc>
        <w:tc>
          <w:tcPr>
            <w:tcW w:w="2843" w:type="dxa"/>
            <w:gridSpan w:val="2"/>
            <w:tcBorders>
              <w:top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t>01.01.2024</w:t>
            </w:r>
          </w:p>
        </w:tc>
        <w:tc>
          <w:tcPr>
            <w:tcW w:w="2122" w:type="dxa"/>
            <w:tcBorders>
              <w:top w:val="single" w:sz="8" w:space="0" w:color="000000"/>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t xml:space="preserve">Изменение задолженности         </w:t>
            </w:r>
            <w:proofErr w:type="gramStart"/>
            <w:r>
              <w:rPr>
                <w:color w:val="000000"/>
                <w:shd w:val="clear" w:color="auto" w:fill="FFFFFF"/>
              </w:rPr>
              <w:t xml:space="preserve">   (</w:t>
            </w:r>
            <w:proofErr w:type="gramEnd"/>
            <w:r>
              <w:rPr>
                <w:color w:val="000000"/>
                <w:shd w:val="clear" w:color="auto" w:fill="FFFFFF"/>
              </w:rPr>
              <w:t>- уменьшение,               + увеличение),  рублей</w:t>
            </w:r>
          </w:p>
        </w:tc>
      </w:tr>
      <w:tr w:rsidR="001D6AD3">
        <w:trPr>
          <w:trHeight w:val="960"/>
        </w:trPr>
        <w:tc>
          <w:tcPr>
            <w:tcW w:w="1923" w:type="dxa"/>
            <w:vMerge/>
            <w:tcBorders>
              <w:top w:val="single" w:sz="8" w:space="0" w:color="000000"/>
              <w:left w:val="single" w:sz="8" w:space="0" w:color="000000"/>
              <w:bottom w:val="single" w:sz="8" w:space="0" w:color="000000"/>
              <w:right w:val="single" w:sz="8" w:space="0" w:color="000000"/>
            </w:tcBorders>
            <w:vAlign w:val="center"/>
          </w:tcPr>
          <w:p w:rsidR="001D6AD3" w:rsidRDefault="001D6AD3">
            <w:pPr>
              <w:widowControl w:val="0"/>
              <w:snapToGrid w:val="0"/>
              <w:rPr>
                <w:color w:val="000000"/>
                <w:shd w:val="clear" w:color="auto" w:fill="FFFFFF"/>
              </w:rPr>
            </w:pPr>
          </w:p>
        </w:tc>
        <w:tc>
          <w:tcPr>
            <w:tcW w:w="1019"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t>Доля в общем объёме, %</w:t>
            </w:r>
          </w:p>
        </w:tc>
        <w:tc>
          <w:tcPr>
            <w:tcW w:w="1843"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proofErr w:type="gramStart"/>
            <w:r>
              <w:rPr>
                <w:color w:val="000000"/>
                <w:shd w:val="clear" w:color="auto" w:fill="FFFFFF"/>
              </w:rPr>
              <w:t xml:space="preserve">Сумма,   </w:t>
            </w:r>
            <w:proofErr w:type="gramEnd"/>
            <w:r>
              <w:rPr>
                <w:color w:val="000000"/>
                <w:shd w:val="clear" w:color="auto" w:fill="FFFFFF"/>
              </w:rPr>
              <w:t xml:space="preserve"> рублей</w:t>
            </w:r>
          </w:p>
        </w:tc>
        <w:tc>
          <w:tcPr>
            <w:tcW w:w="990"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hd w:val="clear" w:color="auto" w:fill="FFFFFF"/>
              </w:rPr>
              <w:t>Доля в общем объёме, %</w:t>
            </w:r>
          </w:p>
        </w:tc>
        <w:tc>
          <w:tcPr>
            <w:tcW w:w="1853"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proofErr w:type="gramStart"/>
            <w:r>
              <w:rPr>
                <w:color w:val="000000"/>
                <w:shd w:val="clear" w:color="auto" w:fill="FFFFFF"/>
              </w:rPr>
              <w:t xml:space="preserve">Сумма,   </w:t>
            </w:r>
            <w:proofErr w:type="gramEnd"/>
            <w:r>
              <w:rPr>
                <w:color w:val="000000"/>
                <w:shd w:val="clear" w:color="auto" w:fill="FFFFFF"/>
              </w:rPr>
              <w:t>рублей</w:t>
            </w:r>
          </w:p>
        </w:tc>
        <w:tc>
          <w:tcPr>
            <w:tcW w:w="2122" w:type="dxa"/>
            <w:tcBorders>
              <w:top w:val="single" w:sz="8" w:space="0" w:color="000000"/>
              <w:left w:val="single" w:sz="8" w:space="0" w:color="000000"/>
              <w:bottom w:val="single" w:sz="8" w:space="0" w:color="000000"/>
              <w:right w:val="single" w:sz="8" w:space="0" w:color="000000"/>
            </w:tcBorders>
            <w:vAlign w:val="center"/>
          </w:tcPr>
          <w:p w:rsidR="001D6AD3" w:rsidRDefault="001D6AD3">
            <w:pPr>
              <w:widowControl w:val="0"/>
              <w:snapToGrid w:val="0"/>
              <w:rPr>
                <w:color w:val="000000"/>
                <w:shd w:val="clear" w:color="auto" w:fill="FFFFFF"/>
              </w:rPr>
            </w:pP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b/>
                <w:bCs/>
                <w:color w:val="000000"/>
                <w:sz w:val="28"/>
                <w:szCs w:val="28"/>
                <w:shd w:val="clear" w:color="auto" w:fill="FFFFFF"/>
              </w:rPr>
              <w:t>Всего:</w:t>
            </w:r>
          </w:p>
        </w:tc>
        <w:tc>
          <w:tcPr>
            <w:tcW w:w="1019"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r>
              <w:rPr>
                <w:b/>
                <w:bCs/>
                <w:color w:val="000000"/>
                <w:sz w:val="28"/>
                <w:szCs w:val="28"/>
                <w:shd w:val="clear" w:color="auto" w:fill="FFFFFF"/>
              </w:rPr>
              <w:t>100,00</w:t>
            </w:r>
          </w:p>
        </w:tc>
        <w:tc>
          <w:tcPr>
            <w:tcW w:w="1843"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r>
              <w:rPr>
                <w:b/>
                <w:bCs/>
                <w:color w:val="000000"/>
                <w:sz w:val="28"/>
                <w:szCs w:val="28"/>
                <w:shd w:val="clear" w:color="auto" w:fill="FFFFFF"/>
              </w:rPr>
              <w:t>13 646 393,47</w:t>
            </w:r>
          </w:p>
        </w:tc>
        <w:tc>
          <w:tcPr>
            <w:tcW w:w="990" w:type="dxa"/>
            <w:tcBorders>
              <w:bottom w:val="single" w:sz="8" w:space="0" w:color="000000"/>
              <w:right w:val="single" w:sz="8" w:space="0" w:color="000000"/>
            </w:tcBorders>
            <w:vAlign w:val="center"/>
          </w:tcPr>
          <w:p w:rsidR="001D6AD3" w:rsidRDefault="008109AF">
            <w:pPr>
              <w:widowControl w:val="0"/>
              <w:jc w:val="center"/>
              <w:rPr>
                <w:shd w:val="clear" w:color="auto" w:fill="FFFFFF"/>
              </w:rPr>
            </w:pPr>
            <w:r>
              <w:rPr>
                <w:b/>
                <w:bCs/>
                <w:color w:val="000000"/>
                <w:sz w:val="28"/>
                <w:szCs w:val="28"/>
                <w:shd w:val="clear" w:color="auto" w:fill="FFFFFF"/>
              </w:rPr>
              <w:t>100,00</w:t>
            </w:r>
          </w:p>
        </w:tc>
        <w:tc>
          <w:tcPr>
            <w:tcW w:w="1853" w:type="dxa"/>
            <w:tcBorders>
              <w:bottom w:val="single" w:sz="8" w:space="0" w:color="000000"/>
              <w:right w:val="single" w:sz="8" w:space="0" w:color="000000"/>
            </w:tcBorders>
            <w:vAlign w:val="center"/>
          </w:tcPr>
          <w:p w:rsidR="001D6AD3" w:rsidRDefault="00FD4251">
            <w:pPr>
              <w:widowControl w:val="0"/>
              <w:jc w:val="center"/>
              <w:rPr>
                <w:shd w:val="clear" w:color="auto" w:fill="FFFFFF"/>
              </w:rPr>
            </w:pPr>
            <w:r>
              <w:rPr>
                <w:b/>
                <w:bCs/>
                <w:color w:val="000000"/>
                <w:sz w:val="28"/>
                <w:szCs w:val="28"/>
                <w:shd w:val="clear" w:color="auto" w:fill="FFFFFF"/>
              </w:rPr>
              <w:t>10 051 </w:t>
            </w:r>
            <w:r w:rsidR="008109AF">
              <w:rPr>
                <w:b/>
                <w:bCs/>
                <w:color w:val="000000"/>
                <w:sz w:val="28"/>
                <w:szCs w:val="28"/>
                <w:shd w:val="clear" w:color="auto" w:fill="FFFFFF"/>
              </w:rPr>
              <w:t>292,93</w:t>
            </w:r>
          </w:p>
        </w:tc>
        <w:tc>
          <w:tcPr>
            <w:tcW w:w="2122" w:type="dxa"/>
            <w:tcBorders>
              <w:bottom w:val="single" w:sz="8" w:space="0" w:color="000000"/>
              <w:right w:val="single" w:sz="8" w:space="0" w:color="000000"/>
            </w:tcBorders>
          </w:tcPr>
          <w:p w:rsidR="001D6AD3" w:rsidRDefault="008109AF">
            <w:pPr>
              <w:widowControl w:val="0"/>
              <w:jc w:val="center"/>
              <w:rPr>
                <w:shd w:val="clear" w:color="auto" w:fill="FFFFFF"/>
              </w:rPr>
            </w:pPr>
            <w:r>
              <w:rPr>
                <w:b/>
                <w:sz w:val="28"/>
                <w:szCs w:val="28"/>
                <w:shd w:val="clear" w:color="auto" w:fill="FFFFFF"/>
              </w:rPr>
              <w:t>3 866 687,88</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1 20500 000</w:t>
            </w:r>
          </w:p>
        </w:tc>
        <w:tc>
          <w:tcPr>
            <w:tcW w:w="1019"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1,10</w:t>
            </w: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150 729,66</w:t>
            </w:r>
          </w:p>
        </w:tc>
        <w:tc>
          <w:tcPr>
            <w:tcW w:w="990"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1,71</w:t>
            </w: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172 575,29</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21 845,63</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1 20800 000</w:t>
            </w:r>
          </w:p>
        </w:tc>
        <w:tc>
          <w:tcPr>
            <w:tcW w:w="1019" w:type="dxa"/>
            <w:tcBorders>
              <w:bottom w:val="single" w:sz="8" w:space="0" w:color="000000"/>
              <w:right w:val="single" w:sz="8" w:space="0" w:color="000000"/>
            </w:tcBorders>
            <w:vAlign w:val="center"/>
          </w:tcPr>
          <w:p w:rsidR="001D6AD3" w:rsidRDefault="001D6AD3" w:rsidP="001763E9">
            <w:pPr>
              <w:widowControl w:val="0"/>
              <w:snapToGrid w:val="0"/>
              <w:jc w:val="right"/>
              <w:rPr>
                <w:color w:val="000000"/>
                <w:sz w:val="28"/>
                <w:szCs w:val="28"/>
                <w:shd w:val="clear" w:color="auto" w:fill="FFFFFF"/>
              </w:rPr>
            </w:pP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990" w:type="dxa"/>
            <w:tcBorders>
              <w:bottom w:val="single" w:sz="8" w:space="0" w:color="000000"/>
              <w:right w:val="single" w:sz="8" w:space="0" w:color="000000"/>
            </w:tcBorders>
            <w:vAlign w:val="center"/>
          </w:tcPr>
          <w:p w:rsidR="001D6AD3" w:rsidRDefault="001D6AD3" w:rsidP="001763E9">
            <w:pPr>
              <w:widowControl w:val="0"/>
              <w:snapToGrid w:val="0"/>
              <w:jc w:val="right"/>
              <w:rPr>
                <w:color w:val="000000"/>
                <w:sz w:val="28"/>
                <w:szCs w:val="28"/>
                <w:shd w:val="clear" w:color="auto" w:fill="FFFFFF"/>
              </w:rPr>
            </w:pP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0,00</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1 20900 000</w:t>
            </w:r>
          </w:p>
        </w:tc>
        <w:tc>
          <w:tcPr>
            <w:tcW w:w="1019" w:type="dxa"/>
            <w:tcBorders>
              <w:bottom w:val="single" w:sz="8" w:space="0" w:color="000000"/>
              <w:right w:val="single" w:sz="8" w:space="0" w:color="000000"/>
            </w:tcBorders>
            <w:vAlign w:val="center"/>
          </w:tcPr>
          <w:p w:rsidR="001D6AD3" w:rsidRDefault="001D6AD3" w:rsidP="001763E9">
            <w:pPr>
              <w:widowControl w:val="0"/>
              <w:snapToGrid w:val="0"/>
              <w:jc w:val="right"/>
              <w:rPr>
                <w:color w:val="000000"/>
                <w:sz w:val="28"/>
                <w:szCs w:val="28"/>
                <w:shd w:val="clear" w:color="auto" w:fill="FFFFFF"/>
              </w:rPr>
            </w:pP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990" w:type="dxa"/>
            <w:tcBorders>
              <w:bottom w:val="single" w:sz="8" w:space="0" w:color="000000"/>
              <w:right w:val="single" w:sz="8" w:space="0" w:color="000000"/>
            </w:tcBorders>
            <w:vAlign w:val="center"/>
          </w:tcPr>
          <w:p w:rsidR="001D6AD3" w:rsidRDefault="001D6AD3" w:rsidP="001763E9">
            <w:pPr>
              <w:widowControl w:val="0"/>
              <w:snapToGrid w:val="0"/>
              <w:jc w:val="right"/>
              <w:rPr>
                <w:color w:val="000000"/>
                <w:sz w:val="28"/>
                <w:szCs w:val="28"/>
                <w:shd w:val="clear" w:color="auto" w:fill="FFFFFF"/>
              </w:rPr>
            </w:pP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0,00</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1 30200 000</w:t>
            </w:r>
          </w:p>
        </w:tc>
        <w:tc>
          <w:tcPr>
            <w:tcW w:w="1019"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97,00</w:t>
            </w: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13 236 206,06</w:t>
            </w:r>
          </w:p>
        </w:tc>
        <w:tc>
          <w:tcPr>
            <w:tcW w:w="990"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95,87</w:t>
            </w: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9 635 793,21</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-3 872 000,19</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1 30300 000</w:t>
            </w:r>
          </w:p>
        </w:tc>
        <w:tc>
          <w:tcPr>
            <w:tcW w:w="1019"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1,90</w:t>
            </w: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259 457,75</w:t>
            </w:r>
          </w:p>
        </w:tc>
        <w:tc>
          <w:tcPr>
            <w:tcW w:w="990"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2,42</w:t>
            </w: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242 924,43</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-16 533,32</w:t>
            </w:r>
          </w:p>
        </w:tc>
      </w:tr>
      <w:tr w:rsidR="001D6AD3">
        <w:trPr>
          <w:trHeight w:val="390"/>
        </w:trPr>
        <w:tc>
          <w:tcPr>
            <w:tcW w:w="1923" w:type="dxa"/>
            <w:tcBorders>
              <w:left w:val="single" w:sz="8" w:space="0" w:color="000000"/>
              <w:bottom w:val="single" w:sz="8" w:space="0" w:color="000000"/>
              <w:right w:val="single" w:sz="8" w:space="0" w:color="000000"/>
            </w:tcBorders>
            <w:vAlign w:val="center"/>
          </w:tcPr>
          <w:p w:rsidR="001D6AD3" w:rsidRDefault="008109AF">
            <w:pPr>
              <w:widowControl w:val="0"/>
              <w:jc w:val="center"/>
              <w:rPr>
                <w:shd w:val="clear" w:color="auto" w:fill="FFFFFF"/>
              </w:rPr>
            </w:pPr>
            <w:r>
              <w:rPr>
                <w:color w:val="000000"/>
                <w:sz w:val="28"/>
                <w:szCs w:val="28"/>
                <w:shd w:val="clear" w:color="auto" w:fill="FFFFFF"/>
              </w:rPr>
              <w:t>1 30400 000</w:t>
            </w:r>
          </w:p>
        </w:tc>
        <w:tc>
          <w:tcPr>
            <w:tcW w:w="1019" w:type="dxa"/>
            <w:tcBorders>
              <w:bottom w:val="single" w:sz="8" w:space="0" w:color="000000"/>
              <w:right w:val="single" w:sz="8" w:space="0" w:color="000000"/>
            </w:tcBorders>
            <w:vAlign w:val="center"/>
          </w:tcPr>
          <w:p w:rsidR="001D6AD3" w:rsidRDefault="001D6AD3">
            <w:pPr>
              <w:widowControl w:val="0"/>
              <w:snapToGrid w:val="0"/>
              <w:rPr>
                <w:color w:val="000000"/>
                <w:sz w:val="28"/>
                <w:szCs w:val="28"/>
                <w:shd w:val="clear" w:color="auto" w:fill="FFFFFF"/>
              </w:rPr>
            </w:pPr>
          </w:p>
        </w:tc>
        <w:tc>
          <w:tcPr>
            <w:tcW w:w="184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990" w:type="dxa"/>
            <w:tcBorders>
              <w:bottom w:val="single" w:sz="8" w:space="0" w:color="000000"/>
              <w:right w:val="single" w:sz="8" w:space="0" w:color="000000"/>
            </w:tcBorders>
            <w:vAlign w:val="center"/>
          </w:tcPr>
          <w:p w:rsidR="001D6AD3" w:rsidRDefault="001D6AD3" w:rsidP="001763E9">
            <w:pPr>
              <w:widowControl w:val="0"/>
              <w:jc w:val="right"/>
              <w:rPr>
                <w:shd w:val="clear" w:color="auto" w:fill="FFFFFF"/>
              </w:rPr>
            </w:pPr>
          </w:p>
        </w:tc>
        <w:tc>
          <w:tcPr>
            <w:tcW w:w="1853" w:type="dxa"/>
            <w:tcBorders>
              <w:bottom w:val="single" w:sz="8" w:space="0" w:color="000000"/>
              <w:right w:val="single" w:sz="8" w:space="0" w:color="000000"/>
            </w:tcBorders>
            <w:vAlign w:val="center"/>
          </w:tcPr>
          <w:p w:rsidR="001D6AD3" w:rsidRDefault="008109AF" w:rsidP="001763E9">
            <w:pPr>
              <w:widowControl w:val="0"/>
              <w:jc w:val="right"/>
              <w:rPr>
                <w:shd w:val="clear" w:color="auto" w:fill="FFFFFF"/>
              </w:rPr>
            </w:pPr>
            <w:r>
              <w:rPr>
                <w:color w:val="000000"/>
                <w:sz w:val="28"/>
                <w:szCs w:val="28"/>
                <w:shd w:val="clear" w:color="auto" w:fill="FFFFFF"/>
              </w:rPr>
              <w:t xml:space="preserve">                0,00</w:t>
            </w:r>
          </w:p>
        </w:tc>
        <w:tc>
          <w:tcPr>
            <w:tcW w:w="2122" w:type="dxa"/>
            <w:tcBorders>
              <w:bottom w:val="single" w:sz="8" w:space="0" w:color="000000"/>
              <w:right w:val="single" w:sz="8" w:space="0" w:color="000000"/>
            </w:tcBorders>
          </w:tcPr>
          <w:p w:rsidR="001D6AD3" w:rsidRDefault="008109AF" w:rsidP="001763E9">
            <w:pPr>
              <w:widowControl w:val="0"/>
              <w:jc w:val="right"/>
              <w:rPr>
                <w:shd w:val="clear" w:color="auto" w:fill="FFFFFF"/>
              </w:rPr>
            </w:pPr>
            <w:r>
              <w:rPr>
                <w:shd w:val="clear" w:color="auto" w:fill="FFFFFF"/>
              </w:rPr>
              <w:t xml:space="preserve">                        0,00</w:t>
            </w:r>
          </w:p>
        </w:tc>
      </w:tr>
    </w:tbl>
    <w:p w:rsidR="001D6AD3" w:rsidRDefault="001D6AD3">
      <w:pPr>
        <w:tabs>
          <w:tab w:val="left" w:pos="7938"/>
        </w:tabs>
        <w:ind w:firstLine="709"/>
        <w:jc w:val="both"/>
        <w:rPr>
          <w:sz w:val="28"/>
          <w:szCs w:val="28"/>
          <w:shd w:val="clear" w:color="auto" w:fill="FFFFFF"/>
        </w:rPr>
      </w:pPr>
    </w:p>
    <w:p w:rsidR="001D6AD3" w:rsidRDefault="008109AF">
      <w:pPr>
        <w:tabs>
          <w:tab w:val="left" w:pos="7938"/>
        </w:tabs>
        <w:ind w:firstLine="709"/>
        <w:jc w:val="both"/>
        <w:rPr>
          <w:shd w:val="clear" w:color="auto" w:fill="FFFFFF"/>
        </w:rPr>
      </w:pPr>
      <w:r>
        <w:rPr>
          <w:sz w:val="28"/>
          <w:szCs w:val="28"/>
          <w:shd w:val="clear" w:color="auto" w:fill="FFFFFF"/>
        </w:rPr>
        <w:t>Наличие кредиторской задолженности характеризуется показателями                     по следующим счетам бюджетного учета:</w:t>
      </w:r>
    </w:p>
    <w:p w:rsidR="001D6AD3" w:rsidRDefault="008109AF">
      <w:pPr>
        <w:ind w:firstLine="567"/>
        <w:jc w:val="both"/>
        <w:rPr>
          <w:shd w:val="clear" w:color="auto" w:fill="FFFFFF"/>
        </w:rPr>
      </w:pPr>
      <w:r>
        <w:rPr>
          <w:color w:val="000000"/>
          <w:sz w:val="28"/>
          <w:szCs w:val="28"/>
          <w:shd w:val="clear" w:color="auto" w:fill="FFFFFF"/>
        </w:rPr>
        <w:t xml:space="preserve">- </w:t>
      </w:r>
      <w:r>
        <w:rPr>
          <w:b/>
          <w:color w:val="000000"/>
          <w:sz w:val="28"/>
          <w:szCs w:val="28"/>
          <w:shd w:val="clear" w:color="auto" w:fill="FFFFFF"/>
        </w:rPr>
        <w:t>по счету 205 000</w:t>
      </w:r>
      <w:r>
        <w:rPr>
          <w:color w:val="000000"/>
          <w:sz w:val="28"/>
          <w:szCs w:val="28"/>
          <w:shd w:val="clear" w:color="auto" w:fill="FFFFFF"/>
        </w:rPr>
        <w:t xml:space="preserve"> числится кредиторская задолженность в размере</w:t>
      </w:r>
      <w:r>
        <w:rPr>
          <w:b/>
          <w:bCs/>
          <w:color w:val="000000"/>
          <w:sz w:val="28"/>
          <w:szCs w:val="28"/>
          <w:shd w:val="clear" w:color="auto" w:fill="FFFFFF"/>
        </w:rPr>
        <w:t xml:space="preserve"> 172 5</w:t>
      </w:r>
      <w:r>
        <w:rPr>
          <w:b/>
          <w:color w:val="000000"/>
          <w:sz w:val="28"/>
          <w:szCs w:val="28"/>
          <w:shd w:val="clear" w:color="auto" w:fill="FFFFFF"/>
        </w:rPr>
        <w:t>75,29 рублей</w:t>
      </w:r>
      <w:r>
        <w:rPr>
          <w:color w:val="000000"/>
          <w:sz w:val="28"/>
          <w:szCs w:val="28"/>
          <w:shd w:val="clear" w:color="auto" w:fill="FFFFFF"/>
        </w:rPr>
        <w:t>, в том числе:</w:t>
      </w:r>
    </w:p>
    <w:p w:rsidR="001D6AD3" w:rsidRDefault="008109AF">
      <w:pPr>
        <w:ind w:firstLine="567"/>
        <w:jc w:val="both"/>
        <w:rPr>
          <w:shd w:val="clear" w:color="auto" w:fill="FFFFFF"/>
        </w:rPr>
      </w:pPr>
      <w:r>
        <w:rPr>
          <w:color w:val="000000"/>
          <w:sz w:val="28"/>
          <w:szCs w:val="28"/>
          <w:shd w:val="clear" w:color="auto" w:fill="FFFFFF"/>
        </w:rPr>
        <w:t xml:space="preserve">- </w:t>
      </w:r>
      <w:r w:rsidR="00FD4251">
        <w:rPr>
          <w:b/>
          <w:color w:val="000000"/>
          <w:sz w:val="28"/>
          <w:szCs w:val="28"/>
          <w:shd w:val="clear" w:color="auto" w:fill="FFFFFF"/>
        </w:rPr>
        <w:t xml:space="preserve">205.12 в сумме </w:t>
      </w:r>
      <w:r>
        <w:rPr>
          <w:b/>
          <w:color w:val="000000"/>
          <w:sz w:val="28"/>
          <w:szCs w:val="28"/>
          <w:shd w:val="clear" w:color="auto" w:fill="FFFFFF"/>
        </w:rPr>
        <w:t>2 450,00 рублей</w:t>
      </w:r>
      <w:r>
        <w:rPr>
          <w:color w:val="000000"/>
          <w:sz w:val="28"/>
          <w:szCs w:val="28"/>
          <w:shd w:val="clear" w:color="auto" w:fill="FFFFFF"/>
        </w:rPr>
        <w:t xml:space="preserve"> (повторная оплата гос. пошлины, по причине не с квитирования оплаты на гос. услугах);</w:t>
      </w:r>
    </w:p>
    <w:p w:rsidR="001D6AD3" w:rsidRDefault="008109AF">
      <w:pPr>
        <w:ind w:firstLine="567"/>
        <w:jc w:val="both"/>
        <w:rPr>
          <w:shd w:val="clear" w:color="auto" w:fill="FFFFFF"/>
        </w:rPr>
      </w:pPr>
      <w:r>
        <w:rPr>
          <w:color w:val="000000"/>
          <w:sz w:val="28"/>
          <w:szCs w:val="28"/>
          <w:shd w:val="clear" w:color="auto" w:fill="FFFFFF"/>
        </w:rPr>
        <w:t xml:space="preserve">- </w:t>
      </w:r>
      <w:r>
        <w:rPr>
          <w:b/>
          <w:color w:val="000000"/>
          <w:sz w:val="28"/>
          <w:szCs w:val="28"/>
          <w:shd w:val="clear" w:color="auto" w:fill="FFFFFF"/>
        </w:rPr>
        <w:t>205.29 в сумме 52 153,98 рубля</w:t>
      </w:r>
      <w:r>
        <w:rPr>
          <w:color w:val="000000"/>
          <w:sz w:val="28"/>
          <w:szCs w:val="28"/>
          <w:shd w:val="clear" w:color="auto" w:fill="FFFFFF"/>
        </w:rPr>
        <w:t xml:space="preserve"> оплата (доход от использования имущества находящегося в собственности </w:t>
      </w:r>
      <w:r>
        <w:rPr>
          <w:smallCaps/>
          <w:color w:val="000000"/>
          <w:sz w:val="28"/>
          <w:szCs w:val="28"/>
          <w:shd w:val="clear" w:color="auto" w:fill="FFFFFF"/>
          <w14:shadow w14:blurRad="50800" w14:dist="38100" w14:dir="2700000" w14:sx="100000" w14:sy="100000" w14:kx="0" w14:ky="0" w14:algn="tl">
            <w14:srgbClr w14:val="000000">
              <w14:alpha w14:val="60000"/>
            </w14:srgbClr>
          </w14:shadow>
        </w:rPr>
        <w:t>(авансовые платежи за пользование спец. жильем);</w:t>
      </w:r>
    </w:p>
    <w:p w:rsidR="001D6AD3" w:rsidRDefault="008109AF">
      <w:pPr>
        <w:ind w:firstLine="567"/>
        <w:jc w:val="both"/>
        <w:rPr>
          <w:shd w:val="clear" w:color="auto" w:fill="FFFFFF"/>
        </w:rPr>
      </w:pPr>
      <w:r>
        <w:rPr>
          <w:color w:val="000000"/>
          <w:sz w:val="28"/>
          <w:szCs w:val="28"/>
          <w:shd w:val="clear" w:color="auto" w:fill="FFFFFF"/>
        </w:rPr>
        <w:t xml:space="preserve">- </w:t>
      </w:r>
      <w:r>
        <w:rPr>
          <w:b/>
          <w:color w:val="000000"/>
          <w:sz w:val="28"/>
          <w:szCs w:val="28"/>
          <w:shd w:val="clear" w:color="auto" w:fill="FFFFFF"/>
        </w:rPr>
        <w:t>по счету 205.45 в сумме 14 200,00 рублей</w:t>
      </w:r>
      <w:r>
        <w:rPr>
          <w:color w:val="000000"/>
          <w:sz w:val="28"/>
          <w:szCs w:val="28"/>
          <w:shd w:val="clear" w:color="auto" w:fill="FFFFFF"/>
        </w:rPr>
        <w:t xml:space="preserve"> </w:t>
      </w:r>
      <w:r>
        <w:rPr>
          <w:rFonts w:eastAsia="Calibri"/>
          <w:color w:val="000000"/>
          <w:sz w:val="28"/>
          <w:szCs w:val="28"/>
          <w:shd w:val="clear" w:color="auto" w:fill="FFFFFF"/>
          <w:lang w:eastAsia="en-US"/>
        </w:rPr>
        <w:t xml:space="preserve">указана кредиторская задолженность по административным штрафам, за 2021-2022гг. (штраф оплачен </w:t>
      </w:r>
      <w:proofErr w:type="spellStart"/>
      <w:r>
        <w:rPr>
          <w:rFonts w:eastAsia="Calibri"/>
          <w:color w:val="000000"/>
          <w:sz w:val="28"/>
          <w:szCs w:val="28"/>
          <w:shd w:val="clear" w:color="auto" w:fill="FFFFFF"/>
          <w:lang w:eastAsia="en-US"/>
        </w:rPr>
        <w:t>ненарушителями</w:t>
      </w:r>
      <w:proofErr w:type="spellEnd"/>
      <w:r>
        <w:rPr>
          <w:rFonts w:eastAsia="Calibri"/>
          <w:color w:val="000000"/>
          <w:sz w:val="28"/>
          <w:szCs w:val="28"/>
          <w:shd w:val="clear" w:color="auto" w:fill="FFFFFF"/>
          <w:lang w:eastAsia="en-US"/>
        </w:rPr>
        <w:t>, а другими физ. лицами и повторная оплата);</w:t>
      </w:r>
    </w:p>
    <w:p w:rsidR="001D6AD3" w:rsidRDefault="008109AF">
      <w:pPr>
        <w:ind w:firstLine="705"/>
        <w:jc w:val="both"/>
      </w:pPr>
      <w:r>
        <w:rPr>
          <w:b/>
          <w:sz w:val="28"/>
          <w:szCs w:val="28"/>
        </w:rPr>
        <w:t>- по счету 302.23 в сумме 8 610 529,87 рублей</w:t>
      </w:r>
      <w:r>
        <w:rPr>
          <w:sz w:val="28"/>
          <w:szCs w:val="28"/>
        </w:rPr>
        <w:t xml:space="preserve"> на конец отчетного периода числится кредиторская задолженность по коммунальным услугам за декабрь 2023 года, в том числе:</w:t>
      </w:r>
    </w:p>
    <w:p w:rsidR="001D6AD3" w:rsidRDefault="008109AF">
      <w:pPr>
        <w:ind w:firstLine="540"/>
        <w:jc w:val="both"/>
      </w:pPr>
      <w:r>
        <w:rPr>
          <w:sz w:val="28"/>
          <w:szCs w:val="28"/>
        </w:rPr>
        <w:t>- водоснабжение и водоотведение на сумму 163 996,61 рублей, в том числе:</w:t>
      </w:r>
    </w:p>
    <w:p w:rsidR="001D6AD3" w:rsidRDefault="008109AF">
      <w:pPr>
        <w:jc w:val="both"/>
      </w:pPr>
      <w:r>
        <w:rPr>
          <w:sz w:val="28"/>
          <w:szCs w:val="28"/>
        </w:rPr>
        <w:t>- 1 130,76 рублей по ГК от 29.03.2023 № 254;</w:t>
      </w:r>
    </w:p>
    <w:p w:rsidR="001D6AD3" w:rsidRDefault="008109AF">
      <w:pPr>
        <w:jc w:val="both"/>
      </w:pPr>
      <w:r>
        <w:rPr>
          <w:sz w:val="28"/>
          <w:szCs w:val="28"/>
        </w:rPr>
        <w:t>- 2 902,87 рубля по ГК от 28.03.2023 № НФ00ТВ0000009586;</w:t>
      </w:r>
    </w:p>
    <w:p w:rsidR="001D6AD3" w:rsidRDefault="008109AF">
      <w:pPr>
        <w:jc w:val="both"/>
      </w:pPr>
      <w:r>
        <w:rPr>
          <w:sz w:val="28"/>
          <w:szCs w:val="28"/>
        </w:rPr>
        <w:t>- 5 439,56 рублей по ГК от 28.03.2023 № НФ00ТВ0000009590;</w:t>
      </w:r>
    </w:p>
    <w:p w:rsidR="001D6AD3" w:rsidRDefault="008109AF">
      <w:pPr>
        <w:jc w:val="both"/>
      </w:pPr>
      <w:r>
        <w:rPr>
          <w:sz w:val="28"/>
          <w:szCs w:val="28"/>
        </w:rPr>
        <w:t>- 87 232,82 рубля по ГК от 24.03.2023 № 10б-В;</w:t>
      </w:r>
    </w:p>
    <w:p w:rsidR="001D6AD3" w:rsidRDefault="008109AF">
      <w:pPr>
        <w:jc w:val="both"/>
      </w:pPr>
      <w:r>
        <w:rPr>
          <w:sz w:val="28"/>
          <w:szCs w:val="28"/>
        </w:rPr>
        <w:t>- 26 402,4 рубля по ГК от 27.03.2023 № МР00ТВ0000004191;</w:t>
      </w:r>
    </w:p>
    <w:p w:rsidR="001D6AD3" w:rsidRDefault="008109AF">
      <w:pPr>
        <w:jc w:val="both"/>
      </w:pPr>
      <w:r>
        <w:rPr>
          <w:sz w:val="28"/>
          <w:szCs w:val="28"/>
        </w:rPr>
        <w:t>- 5 604,07 рубля по ГК от 28.03.2023 № ГБ00ТВ0000003334;</w:t>
      </w:r>
    </w:p>
    <w:p w:rsidR="001D6AD3" w:rsidRDefault="008109AF">
      <w:pPr>
        <w:jc w:val="both"/>
      </w:pPr>
      <w:r>
        <w:rPr>
          <w:sz w:val="28"/>
          <w:szCs w:val="28"/>
        </w:rPr>
        <w:t>- 1 829,67 рублей по ГК от 28.03.2023 № ПТ00ТВ0000008787;</w:t>
      </w:r>
    </w:p>
    <w:p w:rsidR="001D6AD3" w:rsidRDefault="008109AF">
      <w:pPr>
        <w:jc w:val="both"/>
      </w:pPr>
      <w:r>
        <w:rPr>
          <w:sz w:val="28"/>
          <w:szCs w:val="28"/>
        </w:rPr>
        <w:t>- 21,16 рубль по Договору от 28.04.2023 № ШР00ТВ0000001392;</w:t>
      </w:r>
    </w:p>
    <w:p w:rsidR="001D6AD3" w:rsidRDefault="008109AF">
      <w:pPr>
        <w:jc w:val="both"/>
      </w:pPr>
      <w:r>
        <w:rPr>
          <w:sz w:val="28"/>
          <w:szCs w:val="28"/>
        </w:rPr>
        <w:t>- 2 353,67 рубля по Договору от 28.04.2023 № 1-в/2024;</w:t>
      </w:r>
    </w:p>
    <w:p w:rsidR="001D6AD3" w:rsidRDefault="008109AF">
      <w:pPr>
        <w:jc w:val="both"/>
      </w:pPr>
      <w:r>
        <w:rPr>
          <w:sz w:val="28"/>
          <w:szCs w:val="28"/>
        </w:rPr>
        <w:t>- 2 032,25 рубля по Договору от 28.04.2023 № КР00ТВ0000000538;</w:t>
      </w:r>
    </w:p>
    <w:p w:rsidR="001D6AD3" w:rsidRDefault="008109AF">
      <w:pPr>
        <w:jc w:val="both"/>
      </w:pPr>
      <w:r>
        <w:rPr>
          <w:sz w:val="28"/>
          <w:szCs w:val="28"/>
        </w:rPr>
        <w:t>- 29 047,38 рублей по ГК от 23.03.2023 № ЛБ00ТВ0000000993;</w:t>
      </w:r>
    </w:p>
    <w:p w:rsidR="001D6AD3" w:rsidRDefault="008109AF">
      <w:pPr>
        <w:jc w:val="both"/>
      </w:pPr>
      <w:r>
        <w:rPr>
          <w:sz w:val="28"/>
          <w:szCs w:val="28"/>
        </w:rPr>
        <w:t>- 205 251,92 рубль по ГК от 31.03.2023 № 10б-К.</w:t>
      </w:r>
    </w:p>
    <w:p w:rsidR="001D6AD3" w:rsidRDefault="008109AF">
      <w:pPr>
        <w:jc w:val="both"/>
      </w:pPr>
      <w:r>
        <w:rPr>
          <w:sz w:val="28"/>
          <w:szCs w:val="28"/>
        </w:rPr>
        <w:t xml:space="preserve">        - электроснабжение на сумму 922 214,01 рублей, в том числе:</w:t>
      </w:r>
    </w:p>
    <w:p w:rsidR="001D6AD3" w:rsidRDefault="008109AF">
      <w:pPr>
        <w:jc w:val="both"/>
      </w:pPr>
      <w:r>
        <w:rPr>
          <w:sz w:val="28"/>
          <w:szCs w:val="28"/>
        </w:rPr>
        <w:lastRenderedPageBreak/>
        <w:t>- 66 682,76 рубля по ГК от 28.04.2023 № НФ00ЭЭ0000046738;</w:t>
      </w:r>
    </w:p>
    <w:p w:rsidR="001D6AD3" w:rsidRDefault="008109AF">
      <w:pPr>
        <w:jc w:val="both"/>
      </w:pPr>
      <w:r>
        <w:rPr>
          <w:sz w:val="28"/>
          <w:szCs w:val="28"/>
        </w:rPr>
        <w:t>- 46 462,40 рубля по ГК от 11.05.2023 № 1468-ТС БЮДЖЕТ;</w:t>
      </w:r>
    </w:p>
    <w:p w:rsidR="001D6AD3" w:rsidRDefault="008109AF">
      <w:pPr>
        <w:jc w:val="both"/>
      </w:pPr>
      <w:r>
        <w:rPr>
          <w:sz w:val="28"/>
          <w:szCs w:val="28"/>
        </w:rPr>
        <w:t>- 126 126,38 рублей по ГК от 11.05.2023 № ЭС1205000211/23;</w:t>
      </w:r>
    </w:p>
    <w:p w:rsidR="001D6AD3" w:rsidRDefault="008109AF">
      <w:pPr>
        <w:jc w:val="both"/>
      </w:pPr>
      <w:r>
        <w:rPr>
          <w:sz w:val="28"/>
          <w:szCs w:val="28"/>
        </w:rPr>
        <w:t>- 27 979,06 рублей по ГК от 24.03.2023 № ЭС1212000344/23;</w:t>
      </w:r>
    </w:p>
    <w:p w:rsidR="001D6AD3" w:rsidRDefault="008109AF">
      <w:pPr>
        <w:jc w:val="both"/>
      </w:pPr>
      <w:r>
        <w:rPr>
          <w:sz w:val="28"/>
          <w:szCs w:val="28"/>
        </w:rPr>
        <w:t>- 56 904,00 рубля по ГК от 28.04.2023 № ГК-15/323;</w:t>
      </w:r>
    </w:p>
    <w:p w:rsidR="001D6AD3" w:rsidRDefault="008109AF">
      <w:pPr>
        <w:jc w:val="both"/>
      </w:pPr>
      <w:r>
        <w:rPr>
          <w:sz w:val="28"/>
          <w:szCs w:val="28"/>
        </w:rPr>
        <w:t>- 90 572,28 рубля по ГК от 28.04.2023 № ЭС1203000144/23;</w:t>
      </w:r>
    </w:p>
    <w:p w:rsidR="001D6AD3" w:rsidRDefault="008109AF">
      <w:pPr>
        <w:jc w:val="both"/>
      </w:pPr>
      <w:r>
        <w:rPr>
          <w:sz w:val="28"/>
          <w:szCs w:val="28"/>
        </w:rPr>
        <w:t>- 197 000,59 рублей по ГК от 28.03.2023 № 10б-Э;</w:t>
      </w:r>
    </w:p>
    <w:p w:rsidR="001D6AD3" w:rsidRDefault="008109AF">
      <w:pPr>
        <w:jc w:val="both"/>
      </w:pPr>
      <w:r>
        <w:rPr>
          <w:sz w:val="28"/>
          <w:szCs w:val="28"/>
        </w:rPr>
        <w:t>- 14 779,87 рублей по Договору от 28.04.2023 № ТЗ00ЭЭ0000001153;</w:t>
      </w:r>
    </w:p>
    <w:p w:rsidR="001D6AD3" w:rsidRDefault="008109AF">
      <w:pPr>
        <w:jc w:val="both"/>
      </w:pPr>
      <w:r>
        <w:rPr>
          <w:sz w:val="28"/>
          <w:szCs w:val="28"/>
        </w:rPr>
        <w:t>- 1 046,04 рублей по Договору от 28.04.2023 № ШР00ЭЭ0000000930;</w:t>
      </w:r>
    </w:p>
    <w:p w:rsidR="001D6AD3" w:rsidRDefault="008109AF">
      <w:pPr>
        <w:jc w:val="both"/>
      </w:pPr>
      <w:r>
        <w:rPr>
          <w:sz w:val="28"/>
          <w:szCs w:val="28"/>
        </w:rPr>
        <w:t>- 9 662,40 рубля по Договору от 28.04.2023 № ЯМ00ЭЭ000000525;</w:t>
      </w:r>
    </w:p>
    <w:p w:rsidR="001D6AD3" w:rsidRDefault="008109AF">
      <w:pPr>
        <w:jc w:val="both"/>
      </w:pPr>
      <w:r>
        <w:rPr>
          <w:sz w:val="28"/>
          <w:szCs w:val="28"/>
        </w:rPr>
        <w:t>- 3 359,81 рублей по Договору от 28.04.2023 № КР00ЭЭ0000000268;</w:t>
      </w:r>
    </w:p>
    <w:p w:rsidR="001D6AD3" w:rsidRDefault="008109AF">
      <w:pPr>
        <w:jc w:val="both"/>
      </w:pPr>
      <w:r>
        <w:rPr>
          <w:sz w:val="28"/>
          <w:szCs w:val="28"/>
        </w:rPr>
        <w:t>- 281 638,42 рублей по ГК от 24.03.2023 № 65-Э;</w:t>
      </w:r>
    </w:p>
    <w:p w:rsidR="001D6AD3" w:rsidRDefault="008109AF">
      <w:pPr>
        <w:jc w:val="both"/>
      </w:pPr>
      <w:r>
        <w:rPr>
          <w:sz w:val="28"/>
          <w:szCs w:val="28"/>
        </w:rPr>
        <w:t>- 66 335,42 рублей по ГК от 28.04.2023 № 46739.</w:t>
      </w:r>
    </w:p>
    <w:p w:rsidR="001D6AD3" w:rsidRDefault="008109AF">
      <w:pPr>
        <w:tabs>
          <w:tab w:val="left" w:pos="668"/>
        </w:tabs>
        <w:ind w:firstLine="567"/>
        <w:jc w:val="both"/>
      </w:pPr>
      <w:r>
        <w:rPr>
          <w:sz w:val="28"/>
          <w:szCs w:val="28"/>
        </w:rPr>
        <w:t>- теплоснабжение на сумму 7 203 617,85 рублей, в том числе:</w:t>
      </w:r>
    </w:p>
    <w:p w:rsidR="001D6AD3" w:rsidRDefault="008109AF">
      <w:pPr>
        <w:tabs>
          <w:tab w:val="left" w:pos="668"/>
        </w:tabs>
        <w:jc w:val="both"/>
      </w:pPr>
      <w:r>
        <w:rPr>
          <w:sz w:val="28"/>
          <w:szCs w:val="28"/>
        </w:rPr>
        <w:t>- 326 594,40 рубля по ГК от 27.03.2023 № 111/23;</w:t>
      </w:r>
    </w:p>
    <w:p w:rsidR="001D6AD3" w:rsidRDefault="008109AF">
      <w:pPr>
        <w:tabs>
          <w:tab w:val="left" w:pos="668"/>
        </w:tabs>
        <w:jc w:val="both"/>
      </w:pPr>
      <w:r>
        <w:rPr>
          <w:sz w:val="28"/>
          <w:szCs w:val="28"/>
        </w:rPr>
        <w:t>- 920 539,78 рублей по ГК от 27.03.2023 № НФ00ТВ0000009588;</w:t>
      </w:r>
    </w:p>
    <w:p w:rsidR="001D6AD3" w:rsidRDefault="008109AF">
      <w:pPr>
        <w:tabs>
          <w:tab w:val="left" w:pos="668"/>
        </w:tabs>
        <w:jc w:val="both"/>
      </w:pPr>
      <w:r>
        <w:rPr>
          <w:sz w:val="28"/>
          <w:szCs w:val="28"/>
        </w:rPr>
        <w:t>- 3 889,81 рублей по ГК от 28.03.2023 № НФ00ТВ0000009589;</w:t>
      </w:r>
    </w:p>
    <w:p w:rsidR="001D6AD3" w:rsidRDefault="008109AF">
      <w:pPr>
        <w:tabs>
          <w:tab w:val="left" w:pos="668"/>
        </w:tabs>
        <w:jc w:val="both"/>
      </w:pPr>
      <w:r>
        <w:rPr>
          <w:sz w:val="28"/>
          <w:szCs w:val="28"/>
        </w:rPr>
        <w:t>- 355 877,94 рублей по ГК от 27.03.2023 № 10б-Т;</w:t>
      </w:r>
    </w:p>
    <w:p w:rsidR="001D6AD3" w:rsidRDefault="008109AF">
      <w:pPr>
        <w:tabs>
          <w:tab w:val="left" w:pos="668"/>
        </w:tabs>
        <w:jc w:val="both"/>
      </w:pPr>
      <w:r>
        <w:rPr>
          <w:sz w:val="28"/>
          <w:szCs w:val="28"/>
        </w:rPr>
        <w:t>- 949 956,08 рублей по ГК от 27.03.2023 № ГБ00ТВ0000003333;</w:t>
      </w:r>
    </w:p>
    <w:p w:rsidR="001D6AD3" w:rsidRDefault="008109AF">
      <w:pPr>
        <w:tabs>
          <w:tab w:val="left" w:pos="668"/>
        </w:tabs>
        <w:jc w:val="both"/>
      </w:pPr>
      <w:r>
        <w:rPr>
          <w:sz w:val="28"/>
          <w:szCs w:val="28"/>
        </w:rPr>
        <w:t>- 873 333,05 рубля по ГК от 27.03.2023 № МР00ТВ0000003862;</w:t>
      </w:r>
    </w:p>
    <w:p w:rsidR="001D6AD3" w:rsidRDefault="008109AF">
      <w:pPr>
        <w:tabs>
          <w:tab w:val="left" w:pos="668"/>
        </w:tabs>
        <w:jc w:val="both"/>
      </w:pPr>
      <w:r>
        <w:rPr>
          <w:sz w:val="28"/>
          <w:szCs w:val="28"/>
        </w:rPr>
        <w:t>- 800 813,47 рубля по ГК от 27.03.2023 № НД00ТВ0000005847;</w:t>
      </w:r>
    </w:p>
    <w:p w:rsidR="001D6AD3" w:rsidRDefault="008109AF">
      <w:pPr>
        <w:tabs>
          <w:tab w:val="left" w:pos="668"/>
        </w:tabs>
        <w:jc w:val="both"/>
      </w:pPr>
      <w:r>
        <w:rPr>
          <w:sz w:val="28"/>
          <w:szCs w:val="28"/>
        </w:rPr>
        <w:t>- 813 094,17 рубля по ГК от 27.03.2023 № ПТ00ТВ0000008783;</w:t>
      </w:r>
    </w:p>
    <w:p w:rsidR="001D6AD3" w:rsidRDefault="008109AF">
      <w:pPr>
        <w:tabs>
          <w:tab w:val="left" w:pos="668"/>
        </w:tabs>
        <w:jc w:val="both"/>
      </w:pPr>
      <w:r>
        <w:rPr>
          <w:sz w:val="28"/>
          <w:szCs w:val="28"/>
        </w:rPr>
        <w:t>- 14 467,70 рублей по Договору от 28.04.2023 № ТЗ00ТВ0000002163;</w:t>
      </w:r>
    </w:p>
    <w:p w:rsidR="001D6AD3" w:rsidRDefault="008109AF">
      <w:pPr>
        <w:tabs>
          <w:tab w:val="left" w:pos="668"/>
        </w:tabs>
        <w:jc w:val="both"/>
      </w:pPr>
      <w:r>
        <w:rPr>
          <w:sz w:val="28"/>
          <w:szCs w:val="28"/>
        </w:rPr>
        <w:t>- 23 589,52 рублей по Договору от 28.04.2023 № ШР00ТВ0000001390;</w:t>
      </w:r>
    </w:p>
    <w:p w:rsidR="001D6AD3" w:rsidRDefault="008109AF">
      <w:pPr>
        <w:tabs>
          <w:tab w:val="left" w:pos="668"/>
        </w:tabs>
        <w:jc w:val="both"/>
      </w:pPr>
      <w:r>
        <w:rPr>
          <w:sz w:val="28"/>
          <w:szCs w:val="28"/>
        </w:rPr>
        <w:t>- 34 668,24 рублей по Договору от 28.04.2023 № ЯМ00ТВ0000000837;</w:t>
      </w:r>
    </w:p>
    <w:p w:rsidR="001D6AD3" w:rsidRDefault="008109AF">
      <w:pPr>
        <w:tabs>
          <w:tab w:val="left" w:pos="668"/>
        </w:tabs>
        <w:jc w:val="both"/>
      </w:pPr>
      <w:r>
        <w:rPr>
          <w:sz w:val="28"/>
          <w:szCs w:val="28"/>
        </w:rPr>
        <w:t>- 24 532,43 рубля по Договору от 28.04.2023 № 1-т/2024;</w:t>
      </w:r>
    </w:p>
    <w:p w:rsidR="001D6AD3" w:rsidRDefault="008109AF">
      <w:pPr>
        <w:tabs>
          <w:tab w:val="left" w:pos="668"/>
        </w:tabs>
        <w:jc w:val="both"/>
      </w:pPr>
      <w:r>
        <w:rPr>
          <w:sz w:val="28"/>
          <w:szCs w:val="28"/>
        </w:rPr>
        <w:t>- 131 717,10 рублей по ГК от 23.01.2023 № 8;</w:t>
      </w:r>
    </w:p>
    <w:p w:rsidR="001D6AD3" w:rsidRDefault="008109AF">
      <w:pPr>
        <w:tabs>
          <w:tab w:val="left" w:pos="668"/>
        </w:tabs>
        <w:jc w:val="both"/>
      </w:pPr>
      <w:r>
        <w:rPr>
          <w:sz w:val="28"/>
          <w:szCs w:val="28"/>
        </w:rPr>
        <w:t>- 25 880,15 рублей по Договору от 28.04.2023 № КР00ТВ0000000539;</w:t>
      </w:r>
    </w:p>
    <w:p w:rsidR="001D6AD3" w:rsidRDefault="008109AF">
      <w:pPr>
        <w:tabs>
          <w:tab w:val="left" w:pos="668"/>
        </w:tabs>
        <w:jc w:val="both"/>
      </w:pPr>
      <w:r>
        <w:rPr>
          <w:sz w:val="28"/>
          <w:szCs w:val="28"/>
        </w:rPr>
        <w:t>- 1 904 664,01 рубля по ГК от 21.03.2023 № ЛБ00ТВ000000992.</w:t>
      </w:r>
    </w:p>
    <w:p w:rsidR="001D6AD3" w:rsidRDefault="008109AF">
      <w:pPr>
        <w:tabs>
          <w:tab w:val="left" w:pos="668"/>
        </w:tabs>
        <w:ind w:firstLine="567"/>
        <w:jc w:val="both"/>
      </w:pPr>
      <w:r>
        <w:rPr>
          <w:sz w:val="28"/>
          <w:szCs w:val="28"/>
        </w:rPr>
        <w:t>- обращение с ТКО 49 114,06 рублей, в том числе:</w:t>
      </w:r>
    </w:p>
    <w:p w:rsidR="001D6AD3" w:rsidRDefault="008109AF">
      <w:pPr>
        <w:tabs>
          <w:tab w:val="left" w:pos="641"/>
          <w:tab w:val="left" w:pos="668"/>
        </w:tabs>
        <w:jc w:val="both"/>
      </w:pPr>
      <w:r>
        <w:rPr>
          <w:sz w:val="28"/>
          <w:szCs w:val="28"/>
        </w:rPr>
        <w:t>- 49 114,06 рублей по ГК от 24.03.2023 № ИТ01КОСА00001352.</w:t>
      </w:r>
    </w:p>
    <w:p w:rsidR="001D6AD3" w:rsidRDefault="008109AF">
      <w:pPr>
        <w:ind w:firstLine="705"/>
        <w:jc w:val="both"/>
      </w:pPr>
      <w:r>
        <w:rPr>
          <w:sz w:val="28"/>
          <w:szCs w:val="28"/>
        </w:rPr>
        <w:t>В адрес Главного управления поступили счета на оплату коммунальных услуг, оказанных в декабре 2023 года. По условиям ГК оплата за услуги будет производится за счет ЛБО 2024 года. В настоящее время кредиторская задолженность отсутствует.</w:t>
      </w:r>
    </w:p>
    <w:p w:rsidR="001D6AD3" w:rsidRDefault="008109AF">
      <w:pPr>
        <w:ind w:firstLine="680"/>
        <w:jc w:val="both"/>
      </w:pPr>
      <w:r>
        <w:rPr>
          <w:sz w:val="28"/>
          <w:szCs w:val="28"/>
        </w:rPr>
        <w:t xml:space="preserve">- </w:t>
      </w:r>
      <w:r>
        <w:rPr>
          <w:b/>
          <w:sz w:val="28"/>
          <w:szCs w:val="28"/>
        </w:rPr>
        <w:t xml:space="preserve">по счёту 302.26 в сумме 1 023 144,04 рублей </w:t>
      </w:r>
      <w:r>
        <w:rPr>
          <w:sz w:val="28"/>
          <w:szCs w:val="28"/>
        </w:rPr>
        <w:t>на конец отчетного периода числится кредиторская задолженность по медицинским услугам, в том числе:</w:t>
      </w:r>
    </w:p>
    <w:p w:rsidR="001D6AD3" w:rsidRDefault="008109AF">
      <w:pPr>
        <w:ind w:firstLine="680"/>
        <w:jc w:val="both"/>
      </w:pPr>
      <w:r>
        <w:rPr>
          <w:sz w:val="28"/>
          <w:szCs w:val="28"/>
        </w:rPr>
        <w:t>- 161 457,44 ГК от 29.12.2023 № 06-МЕД-ГУБ;</w:t>
      </w:r>
    </w:p>
    <w:p w:rsidR="001D6AD3" w:rsidRDefault="008109AF">
      <w:pPr>
        <w:ind w:firstLine="680"/>
        <w:jc w:val="both"/>
      </w:pPr>
      <w:r>
        <w:rPr>
          <w:sz w:val="28"/>
          <w:szCs w:val="28"/>
        </w:rPr>
        <w:t>- 500 929,28 ГК от 29.12.2023 № 05-</w:t>
      </w:r>
      <w:proofErr w:type="gramStart"/>
      <w:r>
        <w:rPr>
          <w:sz w:val="28"/>
          <w:szCs w:val="28"/>
        </w:rPr>
        <w:t>МЕД-НУ</w:t>
      </w:r>
      <w:proofErr w:type="gramEnd"/>
      <w:r>
        <w:rPr>
          <w:sz w:val="28"/>
          <w:szCs w:val="28"/>
        </w:rPr>
        <w:t>;</w:t>
      </w:r>
    </w:p>
    <w:p w:rsidR="001D6AD3" w:rsidRDefault="008109AF">
      <w:pPr>
        <w:ind w:firstLine="680"/>
        <w:jc w:val="both"/>
      </w:pPr>
      <w:r>
        <w:rPr>
          <w:sz w:val="28"/>
          <w:szCs w:val="28"/>
        </w:rPr>
        <w:t>- 360 757,32 ГК от 11.05.2023 № 14-МУР-МЕД.</w:t>
      </w:r>
    </w:p>
    <w:p w:rsidR="001D6AD3" w:rsidRDefault="008109AF">
      <w:pPr>
        <w:ind w:firstLine="708"/>
        <w:jc w:val="both"/>
      </w:pPr>
      <w:r>
        <w:rPr>
          <w:sz w:val="28"/>
          <w:szCs w:val="28"/>
        </w:rPr>
        <w:t>Счета на оплату услуг в адрес Главного управления поступили. ЛБО на оплату данной кредиторской задолженности отсутствуют.</w:t>
      </w:r>
    </w:p>
    <w:p w:rsidR="001D6AD3" w:rsidRDefault="001D6AD3">
      <w:pPr>
        <w:ind w:firstLine="708"/>
        <w:jc w:val="both"/>
        <w:rPr>
          <w:shd w:val="clear" w:color="auto" w:fill="FFFF00"/>
        </w:rPr>
      </w:pPr>
    </w:p>
    <w:p w:rsidR="001D6AD3" w:rsidRDefault="008109AF">
      <w:pPr>
        <w:ind w:firstLine="709"/>
        <w:rPr>
          <w:sz w:val="28"/>
          <w:szCs w:val="28"/>
        </w:rPr>
      </w:pPr>
      <w:r>
        <w:rPr>
          <w:sz w:val="28"/>
          <w:szCs w:val="28"/>
        </w:rPr>
        <w:t>- по счету 302.64 в сумме 2 119,30 рублей отражены расходы выплата пособия по временной нетрудоспособности, по уволенному работнику. Больничный лист предоставлен в ноябре 2023 года, кредиторская задолженность образовалась по причине отсутствия ЛБО.</w:t>
      </w:r>
    </w:p>
    <w:p w:rsidR="001D6AD3" w:rsidRDefault="008109AF">
      <w:pPr>
        <w:ind w:firstLine="709"/>
        <w:rPr>
          <w:sz w:val="28"/>
          <w:szCs w:val="28"/>
        </w:rPr>
      </w:pPr>
      <w:r>
        <w:rPr>
          <w:sz w:val="28"/>
          <w:szCs w:val="28"/>
        </w:rPr>
        <w:lastRenderedPageBreak/>
        <w:t xml:space="preserve">   - по счету 303.01 в сумме 317 рублей налог на доходы физических лиц с пособия по временной нетрудоспособности, по уволенному работнику. Больничный лист на 01.01.2024 года не выплачен, по причине отсутствия ЛБО.</w:t>
      </w:r>
    </w:p>
    <w:p w:rsidR="001D6AD3" w:rsidRDefault="008109AF">
      <w:pPr>
        <w:ind w:firstLine="709"/>
        <w:rPr>
          <w:sz w:val="28"/>
          <w:szCs w:val="28"/>
        </w:rPr>
      </w:pPr>
      <w:r>
        <w:rPr>
          <w:sz w:val="28"/>
          <w:szCs w:val="28"/>
        </w:rPr>
        <w:t>- по счету 303.06 в сумме 65,27 рублей взносы на страхование от несчастных случаев и профессиональных заболеваний на производстве по следующим категориям:</w:t>
      </w:r>
    </w:p>
    <w:p w:rsidR="001D6AD3" w:rsidRDefault="008109AF">
      <w:pPr>
        <w:ind w:firstLine="709"/>
        <w:rPr>
          <w:sz w:val="28"/>
          <w:szCs w:val="28"/>
        </w:rPr>
      </w:pPr>
      <w:r>
        <w:rPr>
          <w:sz w:val="28"/>
          <w:szCs w:val="28"/>
        </w:rPr>
        <w:t>Работники ФПС – 65, 27 рублей.</w:t>
      </w:r>
    </w:p>
    <w:p w:rsidR="001D6AD3" w:rsidRDefault="008109AF">
      <w:pPr>
        <w:ind w:firstLine="709"/>
        <w:rPr>
          <w:sz w:val="28"/>
          <w:szCs w:val="28"/>
        </w:rPr>
      </w:pPr>
      <w:r>
        <w:rPr>
          <w:sz w:val="28"/>
          <w:szCs w:val="28"/>
        </w:rPr>
        <w:t>Причина образования задолженности увеличение облагаемой базы, уменьшения запланированных выплат по больничным листам, работник оформил больничный лист оплата не проводилась.</w:t>
      </w:r>
    </w:p>
    <w:p w:rsidR="001D6AD3" w:rsidRDefault="001D6AD3"/>
    <w:p w:rsidR="001D6AD3" w:rsidRDefault="008109AF">
      <w:pPr>
        <w:ind w:firstLine="709"/>
        <w:jc w:val="both"/>
        <w:rPr>
          <w:rFonts w:eastAsia="Calibri"/>
          <w:sz w:val="28"/>
          <w:szCs w:val="28"/>
          <w:lang w:eastAsia="en-US"/>
        </w:rPr>
      </w:pPr>
      <w:r>
        <w:rPr>
          <w:b/>
          <w:color w:val="000000"/>
          <w:sz w:val="28"/>
          <w:szCs w:val="28"/>
        </w:rPr>
        <w:t>- по счету 303.13 –</w:t>
      </w:r>
      <w:r>
        <w:rPr>
          <w:rFonts w:eastAsia="Calibri"/>
          <w:b/>
          <w:sz w:val="28"/>
          <w:szCs w:val="28"/>
          <w:lang w:eastAsia="en-US"/>
        </w:rPr>
        <w:t xml:space="preserve"> на сумму 171 920,00 рублей </w:t>
      </w:r>
      <w:r>
        <w:rPr>
          <w:rFonts w:eastAsia="Calibri"/>
          <w:sz w:val="28"/>
          <w:szCs w:val="28"/>
          <w:lang w:eastAsia="en-US"/>
        </w:rPr>
        <w:t xml:space="preserve">на конец отчетного периода </w:t>
      </w:r>
      <w:r>
        <w:rPr>
          <w:color w:val="000000"/>
          <w:sz w:val="28"/>
          <w:szCs w:val="28"/>
        </w:rPr>
        <w:t>числится кредиторская задолженность расчёты по земельному налогу</w:t>
      </w:r>
      <w:r>
        <w:rPr>
          <w:rFonts w:eastAsia="Calibri"/>
          <w:sz w:val="28"/>
          <w:szCs w:val="28"/>
          <w:lang w:eastAsia="en-US"/>
        </w:rPr>
        <w:t>, начислены авансовые платежи по земельному налогу за 4 квартал 2023 г.,</w:t>
      </w:r>
      <w:r>
        <w:rPr>
          <w:sz w:val="28"/>
          <w:szCs w:val="28"/>
        </w:rPr>
        <w:t xml:space="preserve"> предоставления уведомления в ФНС о зачёте налога переходит на следующий отчётный период 26 февраля 2024 г</w:t>
      </w:r>
      <w:r>
        <w:rPr>
          <w:rFonts w:eastAsia="Calibri"/>
          <w:sz w:val="28"/>
          <w:szCs w:val="28"/>
          <w:lang w:eastAsia="en-US"/>
        </w:rPr>
        <w:t>;</w:t>
      </w:r>
    </w:p>
    <w:p w:rsidR="001D6AD3" w:rsidRDefault="008109AF">
      <w:pPr>
        <w:ind w:firstLine="709"/>
        <w:rPr>
          <w:sz w:val="28"/>
          <w:szCs w:val="28"/>
        </w:rPr>
      </w:pPr>
      <w:r>
        <w:rPr>
          <w:rFonts w:eastAsia="Calibri"/>
          <w:sz w:val="28"/>
          <w:szCs w:val="28"/>
        </w:rPr>
        <w:t xml:space="preserve">- по счёту 303.15 – на сумму 70 622,16 рублей </w:t>
      </w:r>
      <w:r>
        <w:rPr>
          <w:sz w:val="28"/>
          <w:szCs w:val="28"/>
        </w:rPr>
        <w:t>числится кредиторская задолженность расчёты по единому страховому тарифу по следующим категориям:</w:t>
      </w:r>
    </w:p>
    <w:p w:rsidR="001D6AD3" w:rsidRDefault="008109AF">
      <w:pPr>
        <w:ind w:firstLine="709"/>
        <w:rPr>
          <w:sz w:val="28"/>
          <w:szCs w:val="28"/>
        </w:rPr>
      </w:pPr>
      <w:r>
        <w:rPr>
          <w:sz w:val="28"/>
          <w:szCs w:val="28"/>
        </w:rPr>
        <w:t>Работники ФПС – 70 622,16 руб.;</w:t>
      </w:r>
    </w:p>
    <w:p w:rsidR="001D6AD3" w:rsidRDefault="008109AF">
      <w:pPr>
        <w:ind w:firstLine="709"/>
        <w:rPr>
          <w:sz w:val="28"/>
          <w:szCs w:val="28"/>
        </w:rPr>
      </w:pPr>
      <w:r>
        <w:rPr>
          <w:sz w:val="28"/>
          <w:szCs w:val="28"/>
        </w:rPr>
        <w:t>Данная сумма начислена с заработной платы за декабрь 2023 г., сроки проведения зачёта, по предоставленной годовой декларации за 2023 год, переходит на следующий отчётный период 25 января 2024 г.</w:t>
      </w:r>
    </w:p>
    <w:p w:rsidR="0037757B" w:rsidRDefault="0037757B" w:rsidP="0037757B">
      <w:pPr>
        <w:ind w:firstLine="567"/>
        <w:jc w:val="both"/>
        <w:rPr>
          <w:color w:val="000000"/>
          <w:sz w:val="28"/>
          <w:szCs w:val="28"/>
        </w:rPr>
      </w:pPr>
      <w:r>
        <w:rPr>
          <w:color w:val="000000"/>
          <w:sz w:val="28"/>
          <w:szCs w:val="28"/>
        </w:rPr>
        <w:t xml:space="preserve">Данные по просроченной </w:t>
      </w:r>
      <w:r>
        <w:rPr>
          <w:color w:val="000000"/>
          <w:sz w:val="28"/>
          <w:szCs w:val="28"/>
        </w:rPr>
        <w:t>кредиторской задолженности</w:t>
      </w:r>
      <w:r>
        <w:rPr>
          <w:color w:val="000000"/>
          <w:sz w:val="28"/>
          <w:szCs w:val="28"/>
        </w:rPr>
        <w:t xml:space="preserve"> отражены в Таблице № 15.</w:t>
      </w:r>
    </w:p>
    <w:p w:rsidR="001D6AD3" w:rsidRDefault="001D6AD3" w:rsidP="00FD4251">
      <w:pPr>
        <w:jc w:val="both"/>
        <w:rPr>
          <w:shd w:val="clear" w:color="auto" w:fill="FFFF00"/>
        </w:rPr>
      </w:pPr>
    </w:p>
    <w:p w:rsidR="001D6AD3" w:rsidRDefault="001D6AD3">
      <w:pPr>
        <w:ind w:firstLine="705"/>
        <w:jc w:val="center"/>
        <w:rPr>
          <w:color w:val="000000" w:themeColor="text1"/>
          <w:sz w:val="28"/>
          <w:szCs w:val="28"/>
          <w:u w:val="single"/>
        </w:rPr>
      </w:pPr>
    </w:p>
    <w:p w:rsidR="00FD4251" w:rsidRDefault="00FD4251">
      <w:pPr>
        <w:ind w:firstLine="705"/>
        <w:jc w:val="center"/>
        <w:rPr>
          <w:color w:val="000000" w:themeColor="text1"/>
          <w:sz w:val="28"/>
          <w:szCs w:val="28"/>
          <w:u w:val="single"/>
        </w:rPr>
      </w:pPr>
    </w:p>
    <w:p w:rsidR="00FD4251" w:rsidRDefault="00FD4251">
      <w:pPr>
        <w:ind w:firstLine="705"/>
        <w:jc w:val="center"/>
        <w:rPr>
          <w:color w:val="000000" w:themeColor="text1"/>
          <w:sz w:val="28"/>
          <w:szCs w:val="28"/>
          <w:u w:val="single"/>
        </w:rPr>
      </w:pPr>
    </w:p>
    <w:p w:rsidR="001D6AD3" w:rsidRDefault="008109AF">
      <w:pPr>
        <w:ind w:firstLine="705"/>
        <w:jc w:val="center"/>
        <w:rPr>
          <w:color w:val="000000" w:themeColor="text1"/>
          <w:sz w:val="28"/>
          <w:szCs w:val="28"/>
          <w:u w:val="single"/>
        </w:rPr>
      </w:pPr>
      <w:r>
        <w:rPr>
          <w:color w:val="000000" w:themeColor="text1"/>
          <w:sz w:val="28"/>
          <w:szCs w:val="28"/>
          <w:u w:val="single"/>
        </w:rPr>
        <w:t>ДОХОДЫ БУДУЩИХ ПЕРИОДОВ</w:t>
      </w:r>
    </w:p>
    <w:p w:rsidR="001D6AD3" w:rsidRDefault="001D6AD3">
      <w:pPr>
        <w:ind w:firstLine="705"/>
        <w:jc w:val="center"/>
        <w:rPr>
          <w:color w:val="000000" w:themeColor="text1"/>
          <w:sz w:val="28"/>
          <w:szCs w:val="28"/>
          <w:u w:val="single"/>
        </w:rPr>
      </w:pPr>
    </w:p>
    <w:p w:rsidR="001D6AD3" w:rsidRDefault="008109AF">
      <w:pPr>
        <w:ind w:firstLine="705"/>
        <w:jc w:val="both"/>
        <w:rPr>
          <w:color w:val="000000" w:themeColor="text1"/>
          <w:sz w:val="28"/>
          <w:szCs w:val="28"/>
        </w:rPr>
      </w:pPr>
      <w:r>
        <w:rPr>
          <w:color w:val="000000" w:themeColor="text1"/>
          <w:sz w:val="28"/>
          <w:szCs w:val="28"/>
        </w:rPr>
        <w:t xml:space="preserve">На 01.01.2024 года </w:t>
      </w:r>
      <w:r>
        <w:rPr>
          <w:b/>
          <w:color w:val="000000" w:themeColor="text1"/>
          <w:sz w:val="28"/>
          <w:szCs w:val="28"/>
        </w:rPr>
        <w:t xml:space="preserve">на счет 401.40 </w:t>
      </w:r>
      <w:r>
        <w:rPr>
          <w:color w:val="000000" w:themeColor="text1"/>
          <w:sz w:val="28"/>
          <w:szCs w:val="28"/>
        </w:rPr>
        <w:t xml:space="preserve">отражены доходы будущих периодов в размере </w:t>
      </w:r>
      <w:r>
        <w:rPr>
          <w:b/>
          <w:color w:val="000000" w:themeColor="text1"/>
          <w:sz w:val="28"/>
          <w:szCs w:val="28"/>
        </w:rPr>
        <w:t>23 591 266,63 рубля</w:t>
      </w:r>
      <w:r>
        <w:rPr>
          <w:color w:val="000000" w:themeColor="text1"/>
          <w:sz w:val="28"/>
          <w:szCs w:val="28"/>
        </w:rPr>
        <w:t xml:space="preserve"> в том числе: по льготной аренде </w:t>
      </w:r>
      <w:r>
        <w:rPr>
          <w:b/>
          <w:color w:val="000000" w:themeColor="text1"/>
          <w:sz w:val="28"/>
          <w:szCs w:val="28"/>
        </w:rPr>
        <w:t xml:space="preserve">23 069 715,98 </w:t>
      </w:r>
      <w:r>
        <w:rPr>
          <w:color w:val="000000" w:themeColor="text1"/>
          <w:sz w:val="28"/>
          <w:szCs w:val="28"/>
        </w:rPr>
        <w:t xml:space="preserve">рублей; безвозмездное пользование имуществом </w:t>
      </w:r>
      <w:r>
        <w:rPr>
          <w:b/>
          <w:color w:val="000000" w:themeColor="text1"/>
          <w:sz w:val="28"/>
          <w:szCs w:val="28"/>
        </w:rPr>
        <w:t>53 252,92</w:t>
      </w:r>
      <w:r>
        <w:rPr>
          <w:color w:val="000000" w:themeColor="text1"/>
          <w:sz w:val="28"/>
          <w:szCs w:val="28"/>
        </w:rPr>
        <w:t xml:space="preserve"> рубля; взыскание денежных средств (возмещение недостачи) </w:t>
      </w:r>
      <w:r>
        <w:rPr>
          <w:b/>
          <w:color w:val="000000" w:themeColor="text1"/>
          <w:sz w:val="28"/>
          <w:szCs w:val="28"/>
        </w:rPr>
        <w:t>469 200,00</w:t>
      </w:r>
      <w:r>
        <w:rPr>
          <w:color w:val="000000" w:themeColor="text1"/>
          <w:sz w:val="28"/>
          <w:szCs w:val="28"/>
        </w:rPr>
        <w:t xml:space="preserve"> рублей; из них:</w:t>
      </w:r>
    </w:p>
    <w:p w:rsidR="001D6AD3" w:rsidRDefault="008109AF">
      <w:pPr>
        <w:ind w:firstLine="705"/>
        <w:jc w:val="both"/>
        <w:rPr>
          <w:color w:val="000000" w:themeColor="text1"/>
          <w:sz w:val="28"/>
          <w:szCs w:val="28"/>
        </w:rPr>
      </w:pPr>
      <w:r>
        <w:rPr>
          <w:color w:val="000000" w:themeColor="text1"/>
          <w:sz w:val="28"/>
          <w:szCs w:val="28"/>
        </w:rPr>
        <w:t xml:space="preserve">74 144,17 руб.– ГКУ «Противопожарная служба Ямало-Ненецкого автономного округа»; </w:t>
      </w:r>
    </w:p>
    <w:p w:rsidR="001D6AD3" w:rsidRDefault="008109AF">
      <w:pPr>
        <w:ind w:firstLine="705"/>
        <w:jc w:val="both"/>
        <w:rPr>
          <w:color w:val="000000" w:themeColor="text1"/>
          <w:sz w:val="28"/>
          <w:szCs w:val="28"/>
        </w:rPr>
      </w:pPr>
      <w:r>
        <w:rPr>
          <w:color w:val="000000" w:themeColor="text1"/>
          <w:sz w:val="28"/>
          <w:szCs w:val="28"/>
        </w:rPr>
        <w:t>58 372,42 руб.- Департамент гражданской защиты и пожарной безопасности ЯНАО;</w:t>
      </w:r>
    </w:p>
    <w:p w:rsidR="001D6AD3" w:rsidRDefault="008109AF">
      <w:pPr>
        <w:ind w:firstLine="705"/>
        <w:jc w:val="both"/>
        <w:rPr>
          <w:color w:val="000000" w:themeColor="text1"/>
          <w:sz w:val="28"/>
          <w:szCs w:val="28"/>
        </w:rPr>
      </w:pPr>
      <w:r>
        <w:rPr>
          <w:color w:val="000000" w:themeColor="text1"/>
          <w:sz w:val="28"/>
          <w:szCs w:val="28"/>
        </w:rPr>
        <w:t xml:space="preserve">81 429,48 руб.-Департамент имущественных и земельных отношений Администрации </w:t>
      </w:r>
      <w:proofErr w:type="spellStart"/>
      <w:r>
        <w:rPr>
          <w:color w:val="000000" w:themeColor="text1"/>
          <w:sz w:val="28"/>
          <w:szCs w:val="28"/>
        </w:rPr>
        <w:t>Пуровского</w:t>
      </w:r>
      <w:proofErr w:type="spellEnd"/>
      <w:r>
        <w:rPr>
          <w:color w:val="000000" w:themeColor="text1"/>
          <w:sz w:val="28"/>
          <w:szCs w:val="28"/>
        </w:rPr>
        <w:t xml:space="preserve"> района;</w:t>
      </w:r>
    </w:p>
    <w:p w:rsidR="001D6AD3" w:rsidRDefault="008109AF">
      <w:pPr>
        <w:ind w:firstLine="705"/>
        <w:jc w:val="both"/>
        <w:rPr>
          <w:color w:val="000000" w:themeColor="text1"/>
          <w:sz w:val="28"/>
          <w:szCs w:val="28"/>
        </w:rPr>
      </w:pPr>
      <w:r>
        <w:rPr>
          <w:color w:val="000000" w:themeColor="text1"/>
          <w:sz w:val="28"/>
          <w:szCs w:val="28"/>
        </w:rPr>
        <w:t>286 444,10 руб.-</w:t>
      </w:r>
      <w:r>
        <w:rPr>
          <w:color w:val="000000" w:themeColor="text1"/>
          <w:sz w:val="28"/>
          <w:szCs w:val="28"/>
        </w:rPr>
        <w:tab/>
        <w:t xml:space="preserve">Департамент муниципального имущества Администрации муниципального образования </w:t>
      </w:r>
      <w:proofErr w:type="spellStart"/>
      <w:r>
        <w:rPr>
          <w:color w:val="000000" w:themeColor="text1"/>
          <w:sz w:val="28"/>
          <w:szCs w:val="28"/>
        </w:rPr>
        <w:t>Надымский</w:t>
      </w:r>
      <w:proofErr w:type="spellEnd"/>
      <w:r>
        <w:rPr>
          <w:color w:val="000000" w:themeColor="text1"/>
          <w:sz w:val="28"/>
          <w:szCs w:val="28"/>
        </w:rPr>
        <w:t xml:space="preserve"> район;</w:t>
      </w:r>
    </w:p>
    <w:p w:rsidR="001D6AD3" w:rsidRDefault="008109AF">
      <w:pPr>
        <w:ind w:firstLine="705"/>
        <w:jc w:val="both"/>
        <w:rPr>
          <w:color w:val="000000" w:themeColor="text1"/>
          <w:sz w:val="28"/>
          <w:szCs w:val="28"/>
        </w:rPr>
      </w:pPr>
      <w:r>
        <w:rPr>
          <w:color w:val="000000" w:themeColor="text1"/>
          <w:sz w:val="28"/>
          <w:szCs w:val="28"/>
        </w:rPr>
        <w:t>52 350,65руб.-</w:t>
      </w:r>
      <w:r>
        <w:rPr>
          <w:color w:val="000000" w:themeColor="text1"/>
        </w:rPr>
        <w:t xml:space="preserve"> </w:t>
      </w:r>
      <w:r>
        <w:rPr>
          <w:color w:val="000000" w:themeColor="text1"/>
          <w:sz w:val="28"/>
          <w:szCs w:val="28"/>
        </w:rPr>
        <w:t>МУ "Департамент градостроительства, землепользования имущественных отношений;</w:t>
      </w:r>
    </w:p>
    <w:p w:rsidR="001D6AD3" w:rsidRDefault="008109AF">
      <w:pPr>
        <w:ind w:firstLine="705"/>
        <w:jc w:val="both"/>
        <w:rPr>
          <w:color w:val="000000" w:themeColor="text1"/>
          <w:sz w:val="28"/>
          <w:szCs w:val="28"/>
        </w:rPr>
      </w:pPr>
      <w:r>
        <w:rPr>
          <w:color w:val="000000" w:themeColor="text1"/>
          <w:sz w:val="28"/>
          <w:szCs w:val="28"/>
        </w:rPr>
        <w:t>57 583,14руб- Управление делами Правительства ЯНАО;</w:t>
      </w:r>
      <w:r>
        <w:rPr>
          <w:color w:val="000000" w:themeColor="text1"/>
          <w:sz w:val="28"/>
          <w:szCs w:val="28"/>
        </w:rPr>
        <w:tab/>
      </w:r>
    </w:p>
    <w:p w:rsidR="001D6AD3" w:rsidRDefault="008109AF">
      <w:pPr>
        <w:ind w:firstLine="705"/>
        <w:jc w:val="both"/>
        <w:rPr>
          <w:color w:val="000000" w:themeColor="text1"/>
          <w:sz w:val="28"/>
          <w:szCs w:val="28"/>
        </w:rPr>
      </w:pPr>
      <w:r>
        <w:rPr>
          <w:color w:val="000000" w:themeColor="text1"/>
          <w:sz w:val="28"/>
          <w:szCs w:val="28"/>
        </w:rPr>
        <w:lastRenderedPageBreak/>
        <w:tab/>
        <w:t>212 994,54руб-Управление муниципальным имуществом Администрации Красноселькупского района;</w:t>
      </w:r>
    </w:p>
    <w:p w:rsidR="001D6AD3" w:rsidRDefault="008109AF">
      <w:pPr>
        <w:ind w:firstLine="705"/>
        <w:jc w:val="both"/>
        <w:rPr>
          <w:color w:val="000000" w:themeColor="text1"/>
          <w:sz w:val="28"/>
          <w:szCs w:val="28"/>
        </w:rPr>
      </w:pPr>
      <w:r>
        <w:rPr>
          <w:color w:val="000000" w:themeColor="text1"/>
          <w:sz w:val="28"/>
          <w:szCs w:val="28"/>
        </w:rPr>
        <w:t xml:space="preserve">22 298 748,13 </w:t>
      </w:r>
      <w:proofErr w:type="spellStart"/>
      <w:r>
        <w:rPr>
          <w:color w:val="000000" w:themeColor="text1"/>
          <w:sz w:val="28"/>
          <w:szCs w:val="28"/>
        </w:rPr>
        <w:t>руб</w:t>
      </w:r>
      <w:proofErr w:type="spellEnd"/>
      <w:r>
        <w:rPr>
          <w:color w:val="000000" w:themeColor="text1"/>
          <w:sz w:val="28"/>
          <w:szCs w:val="28"/>
        </w:rPr>
        <w:t>-УФК по ЯНАО (ДФ ЯНАО, ГУ "ПТО УД ЯНАО")</w:t>
      </w:r>
      <w:r>
        <w:rPr>
          <w:color w:val="000000" w:themeColor="text1"/>
          <w:sz w:val="28"/>
          <w:szCs w:val="28"/>
        </w:rPr>
        <w:tab/>
      </w:r>
      <w:r>
        <w:rPr>
          <w:color w:val="000000" w:themeColor="text1"/>
          <w:sz w:val="28"/>
          <w:szCs w:val="28"/>
        </w:rPr>
        <w:tab/>
      </w:r>
    </w:p>
    <w:p w:rsidR="001D6AD3" w:rsidRDefault="008109AF">
      <w:pPr>
        <w:ind w:firstLine="705"/>
        <w:jc w:val="both"/>
        <w:rPr>
          <w:color w:val="000000" w:themeColor="text1"/>
          <w:sz w:val="28"/>
          <w:szCs w:val="28"/>
        </w:rPr>
      </w:pPr>
      <w:r>
        <w:rPr>
          <w:color w:val="000000" w:themeColor="text1"/>
          <w:sz w:val="28"/>
          <w:szCs w:val="28"/>
        </w:rPr>
        <w:t xml:space="preserve">469 200,00 рублей- ООО </w:t>
      </w:r>
      <w:proofErr w:type="gramStart"/>
      <w:r>
        <w:rPr>
          <w:color w:val="000000" w:themeColor="text1"/>
          <w:sz w:val="28"/>
          <w:szCs w:val="28"/>
        </w:rPr>
        <w:t xml:space="preserve">« </w:t>
      </w:r>
      <w:proofErr w:type="spellStart"/>
      <w:r>
        <w:rPr>
          <w:color w:val="000000" w:themeColor="text1"/>
          <w:sz w:val="28"/>
          <w:szCs w:val="28"/>
        </w:rPr>
        <w:t>Стройпроектямал</w:t>
      </w:r>
      <w:proofErr w:type="spellEnd"/>
      <w:proofErr w:type="gramEnd"/>
      <w:r>
        <w:rPr>
          <w:color w:val="000000" w:themeColor="text1"/>
          <w:sz w:val="28"/>
          <w:szCs w:val="28"/>
        </w:rPr>
        <w:t xml:space="preserve"> » По исковому заявлению о взыскании денежных средств за самоходный буксированный теплоход "Игорь Букин"</w:t>
      </w:r>
    </w:p>
    <w:p w:rsidR="001D6AD3" w:rsidRDefault="001D6AD3">
      <w:pPr>
        <w:ind w:firstLine="705"/>
        <w:jc w:val="both"/>
        <w:rPr>
          <w:color w:val="000000"/>
          <w:sz w:val="28"/>
          <w:szCs w:val="28"/>
        </w:rPr>
      </w:pPr>
    </w:p>
    <w:p w:rsidR="001D6AD3" w:rsidRDefault="001D6AD3">
      <w:pPr>
        <w:ind w:firstLine="705"/>
        <w:jc w:val="center"/>
        <w:rPr>
          <w:color w:val="000000"/>
          <w:sz w:val="28"/>
          <w:szCs w:val="28"/>
          <w:u w:val="single"/>
          <w:shd w:val="clear" w:color="auto" w:fill="FFFF00"/>
        </w:rPr>
      </w:pPr>
    </w:p>
    <w:p w:rsidR="001D6AD3" w:rsidRDefault="008109AF">
      <w:pPr>
        <w:jc w:val="center"/>
        <w:rPr>
          <w:sz w:val="28"/>
          <w:szCs w:val="28"/>
        </w:rPr>
      </w:pPr>
      <w:r>
        <w:rPr>
          <w:sz w:val="28"/>
          <w:szCs w:val="28"/>
        </w:rPr>
        <w:t>РЕЗЕРВЫ ПРЕДСТОЯЩИХ РАСХОДОВ</w:t>
      </w:r>
    </w:p>
    <w:p w:rsidR="001D6AD3" w:rsidRDefault="001D6AD3"/>
    <w:p w:rsidR="001D6AD3" w:rsidRDefault="008109AF">
      <w:pPr>
        <w:ind w:firstLine="709"/>
        <w:rPr>
          <w:sz w:val="28"/>
          <w:szCs w:val="28"/>
        </w:rPr>
      </w:pPr>
      <w:r>
        <w:rPr>
          <w:sz w:val="28"/>
          <w:szCs w:val="28"/>
        </w:rPr>
        <w:t>На 01.01.2024 года ГУ МЧС России по ЯНАО был сформирован резерв на оплату отпускных и компенсацию отпуска за фактически отработанные дни по состоянию на 31.12.2023 года. В соответствии с учетной политики субъекта отчетности резерв на оплату отпусков формируется ежемесячно в последний день месяца. Метод расчета средней заработной платы производится - по учреждению в целом (основание – письмо Минфина России от 20.05.2015 № 02-07-07/28998 "О порядке отражения в учете операций с отложенными обязательствами").</w:t>
      </w:r>
    </w:p>
    <w:p w:rsidR="001D6AD3" w:rsidRDefault="008109AF">
      <w:pPr>
        <w:ind w:firstLine="709"/>
        <w:rPr>
          <w:sz w:val="28"/>
          <w:szCs w:val="28"/>
        </w:rPr>
      </w:pPr>
      <w:r>
        <w:rPr>
          <w:sz w:val="28"/>
          <w:szCs w:val="28"/>
        </w:rPr>
        <w:t xml:space="preserve">Отпуска за фактически отработанное время составляет 12 457 738,90 рублей из них: </w:t>
      </w:r>
    </w:p>
    <w:p w:rsidR="001D6AD3" w:rsidRDefault="008109AF">
      <w:pPr>
        <w:ind w:firstLine="709"/>
        <w:rPr>
          <w:sz w:val="28"/>
          <w:szCs w:val="28"/>
        </w:rPr>
      </w:pPr>
      <w:r>
        <w:rPr>
          <w:sz w:val="28"/>
          <w:szCs w:val="28"/>
        </w:rPr>
        <w:tab/>
        <w:t>ФГГС – 2 125 374,06 рублей;</w:t>
      </w:r>
    </w:p>
    <w:p w:rsidR="001D6AD3" w:rsidRDefault="008109AF">
      <w:pPr>
        <w:ind w:firstLine="709"/>
        <w:rPr>
          <w:sz w:val="28"/>
          <w:szCs w:val="28"/>
        </w:rPr>
      </w:pPr>
      <w:r>
        <w:rPr>
          <w:sz w:val="28"/>
          <w:szCs w:val="28"/>
        </w:rPr>
        <w:tab/>
        <w:t>Работники ФПС и МЧС – 10 332 364,84 рублей.</w:t>
      </w:r>
    </w:p>
    <w:p w:rsidR="001D6AD3" w:rsidRDefault="008109AF">
      <w:pPr>
        <w:ind w:firstLine="709"/>
        <w:rPr>
          <w:sz w:val="28"/>
          <w:szCs w:val="28"/>
        </w:rPr>
      </w:pPr>
      <w:r>
        <w:rPr>
          <w:sz w:val="28"/>
          <w:szCs w:val="28"/>
        </w:rPr>
        <w:t>Резерв по оплате взносов по единому страховому тарифу, взносы на страхование от несчастных случаев на производстве в социальный фонд России с резерва на оплату отпуска или компенсации отпуска за фактически отработанное время сформирован на 31.12.2023 года в размере 4 180 698,29 рублей из них:</w:t>
      </w:r>
    </w:p>
    <w:p w:rsidR="001D6AD3" w:rsidRDefault="008109AF">
      <w:pPr>
        <w:ind w:firstLine="709"/>
        <w:rPr>
          <w:sz w:val="28"/>
          <w:szCs w:val="28"/>
        </w:rPr>
      </w:pPr>
      <w:r>
        <w:rPr>
          <w:sz w:val="28"/>
          <w:szCs w:val="28"/>
        </w:rPr>
        <w:tab/>
        <w:t>ФГГС – 624 751,56 рублей;</w:t>
      </w:r>
    </w:p>
    <w:p w:rsidR="001D6AD3" w:rsidRDefault="008109AF">
      <w:pPr>
        <w:ind w:firstLine="709"/>
        <w:rPr>
          <w:sz w:val="28"/>
          <w:szCs w:val="28"/>
        </w:rPr>
      </w:pPr>
      <w:r>
        <w:rPr>
          <w:sz w:val="28"/>
          <w:szCs w:val="28"/>
        </w:rPr>
        <w:tab/>
        <w:t>Работники ФПС и МЧС– 3 555 946,73 рубля.</w:t>
      </w:r>
    </w:p>
    <w:p w:rsidR="001D6AD3" w:rsidRDefault="008109AF">
      <w:pPr>
        <w:ind w:firstLine="705"/>
        <w:jc w:val="both"/>
      </w:pPr>
      <w:r>
        <w:rPr>
          <w:color w:val="000000"/>
          <w:sz w:val="28"/>
          <w:szCs w:val="28"/>
        </w:rPr>
        <w:t>Резерв на оплату исков и судебных издержек сформирован по 6 делам, находящихся на рассмотрении в суде, на общую сумму 22 738,43 рублей, а именно:</w:t>
      </w:r>
    </w:p>
    <w:p w:rsidR="001D6AD3" w:rsidRDefault="008109AF">
      <w:pPr>
        <w:ind w:firstLine="705"/>
        <w:jc w:val="both"/>
      </w:pPr>
      <w:r>
        <w:rPr>
          <w:color w:val="000000"/>
          <w:sz w:val="28"/>
          <w:szCs w:val="28"/>
        </w:rPr>
        <w:t>- судебное дело №</w:t>
      </w:r>
      <w:r>
        <w:t xml:space="preserve"> </w:t>
      </w:r>
      <w:r>
        <w:rPr>
          <w:color w:val="000000"/>
          <w:sz w:val="28"/>
          <w:szCs w:val="28"/>
        </w:rPr>
        <w:t xml:space="preserve">А81-13560/2022 государственная пошлина АО «Газпром </w:t>
      </w:r>
      <w:proofErr w:type="spellStart"/>
      <w:r>
        <w:rPr>
          <w:color w:val="000000"/>
          <w:sz w:val="28"/>
          <w:szCs w:val="28"/>
        </w:rPr>
        <w:t>Энергосбыт</w:t>
      </w:r>
      <w:proofErr w:type="spellEnd"/>
      <w:r>
        <w:rPr>
          <w:color w:val="000000"/>
          <w:sz w:val="28"/>
          <w:szCs w:val="28"/>
        </w:rPr>
        <w:t xml:space="preserve"> Тюмень» на сумму 2 369,70 рублей;</w:t>
      </w:r>
    </w:p>
    <w:p w:rsidR="001D6AD3" w:rsidRDefault="008109AF">
      <w:pPr>
        <w:ind w:firstLine="705"/>
        <w:jc w:val="both"/>
      </w:pPr>
      <w:r>
        <w:rPr>
          <w:color w:val="000000"/>
          <w:sz w:val="28"/>
          <w:szCs w:val="28"/>
        </w:rPr>
        <w:t>- судебное дело №</w:t>
      </w:r>
      <w:r>
        <w:t xml:space="preserve"> </w:t>
      </w:r>
      <w:r>
        <w:rPr>
          <w:color w:val="000000"/>
          <w:sz w:val="28"/>
          <w:szCs w:val="28"/>
        </w:rPr>
        <w:t xml:space="preserve">А81-11770/2022 государственная пошлина АО «Газпром </w:t>
      </w:r>
      <w:proofErr w:type="spellStart"/>
      <w:r>
        <w:rPr>
          <w:color w:val="000000"/>
          <w:sz w:val="28"/>
          <w:szCs w:val="28"/>
        </w:rPr>
        <w:t>Энергосбыт</w:t>
      </w:r>
      <w:proofErr w:type="spellEnd"/>
      <w:r>
        <w:rPr>
          <w:color w:val="000000"/>
          <w:sz w:val="28"/>
          <w:szCs w:val="28"/>
        </w:rPr>
        <w:t xml:space="preserve"> Тюмень» на сумму 2300,00 рублей;</w:t>
      </w:r>
    </w:p>
    <w:p w:rsidR="001D6AD3" w:rsidRDefault="008109AF">
      <w:pPr>
        <w:ind w:firstLine="705"/>
        <w:jc w:val="both"/>
      </w:pPr>
      <w:r>
        <w:rPr>
          <w:color w:val="000000"/>
          <w:sz w:val="28"/>
          <w:szCs w:val="28"/>
        </w:rPr>
        <w:t>- судебное дело № А81-11784/2023 АО «</w:t>
      </w:r>
      <w:proofErr w:type="gramStart"/>
      <w:r>
        <w:rPr>
          <w:color w:val="000000"/>
          <w:sz w:val="28"/>
          <w:szCs w:val="28"/>
        </w:rPr>
        <w:t>Тепло-энергетик</w:t>
      </w:r>
      <w:proofErr w:type="gramEnd"/>
      <w:r>
        <w:rPr>
          <w:color w:val="000000"/>
          <w:sz w:val="28"/>
          <w:szCs w:val="28"/>
        </w:rPr>
        <w:t>» на сумму 4 515,97 рублей (государственная пошлина в размере 2 000,00 рублей и пени в размере 2 515,97 рублей);</w:t>
      </w:r>
    </w:p>
    <w:p w:rsidR="001D6AD3" w:rsidRDefault="008109AF">
      <w:pPr>
        <w:ind w:firstLine="705"/>
        <w:jc w:val="both"/>
      </w:pPr>
      <w:r>
        <w:rPr>
          <w:color w:val="000000"/>
          <w:sz w:val="28"/>
          <w:szCs w:val="28"/>
        </w:rPr>
        <w:t>- судебное дело № А81-12100/2023 АО «</w:t>
      </w:r>
      <w:proofErr w:type="spellStart"/>
      <w:r>
        <w:rPr>
          <w:color w:val="000000"/>
          <w:sz w:val="28"/>
          <w:szCs w:val="28"/>
        </w:rPr>
        <w:t>Ямалкоммунэнерго</w:t>
      </w:r>
      <w:proofErr w:type="spellEnd"/>
      <w:r>
        <w:rPr>
          <w:color w:val="000000"/>
          <w:sz w:val="28"/>
          <w:szCs w:val="28"/>
        </w:rPr>
        <w:t>» на сумму 2 910,88 рублей (государственная пошлина в размере 2 000,00 рублей и пени в размере 910,88 рублей);</w:t>
      </w:r>
    </w:p>
    <w:p w:rsidR="001D6AD3" w:rsidRDefault="008109AF">
      <w:pPr>
        <w:ind w:firstLine="705"/>
        <w:jc w:val="both"/>
      </w:pPr>
      <w:r>
        <w:rPr>
          <w:color w:val="000000"/>
          <w:sz w:val="28"/>
          <w:szCs w:val="28"/>
        </w:rPr>
        <w:t>- судебное дело № А81-12322/2023 АО «</w:t>
      </w:r>
      <w:proofErr w:type="spellStart"/>
      <w:r>
        <w:rPr>
          <w:color w:val="000000"/>
          <w:sz w:val="28"/>
          <w:szCs w:val="28"/>
        </w:rPr>
        <w:t>Энергосбытовая</w:t>
      </w:r>
      <w:proofErr w:type="spellEnd"/>
      <w:r>
        <w:rPr>
          <w:color w:val="000000"/>
          <w:sz w:val="28"/>
          <w:szCs w:val="28"/>
        </w:rPr>
        <w:t xml:space="preserve"> компания «Восток» на сумму 6 650,38 рублей (государственная пошлина в размере 2 000,00 рублей и пени в размере 4 650,38 рублей);</w:t>
      </w:r>
    </w:p>
    <w:p w:rsidR="001D6AD3" w:rsidRDefault="008109AF">
      <w:pPr>
        <w:ind w:firstLine="705"/>
        <w:jc w:val="both"/>
        <w:rPr>
          <w:color w:val="000000"/>
          <w:sz w:val="28"/>
          <w:szCs w:val="28"/>
        </w:rPr>
      </w:pPr>
      <w:r>
        <w:rPr>
          <w:color w:val="000000"/>
          <w:sz w:val="28"/>
          <w:szCs w:val="28"/>
        </w:rPr>
        <w:t>- судебное дело № А81-12450/2023 ООО «Инновационные технологии» на сумму 3 991,50 рубль (государственная пошлина в размере 2 000,00 рублей и пени в размере 1 991,50 рубль).</w:t>
      </w:r>
    </w:p>
    <w:p w:rsidR="001D6AD3" w:rsidRDefault="001D6AD3">
      <w:pPr>
        <w:ind w:firstLine="705"/>
        <w:jc w:val="both"/>
        <w:rPr>
          <w:color w:val="000000"/>
          <w:sz w:val="28"/>
          <w:szCs w:val="28"/>
        </w:rPr>
      </w:pPr>
    </w:p>
    <w:p w:rsidR="001D6AD3" w:rsidRPr="00207C8A" w:rsidRDefault="008109AF">
      <w:pPr>
        <w:jc w:val="center"/>
        <w:rPr>
          <w:sz w:val="28"/>
          <w:szCs w:val="28"/>
          <w:u w:val="single"/>
        </w:rPr>
      </w:pPr>
      <w:r w:rsidRPr="00207C8A">
        <w:rPr>
          <w:sz w:val="28"/>
          <w:szCs w:val="28"/>
          <w:u w:val="single"/>
        </w:rPr>
        <w:t>ЗАБАЛАНСОВЫЕ СЧЕТА</w:t>
      </w:r>
    </w:p>
    <w:p w:rsidR="001D6AD3" w:rsidRPr="00207C8A" w:rsidRDefault="008109AF">
      <w:pPr>
        <w:jc w:val="center"/>
        <w:rPr>
          <w:sz w:val="28"/>
          <w:szCs w:val="28"/>
          <w:u w:val="single"/>
        </w:rPr>
      </w:pPr>
      <w:r w:rsidRPr="00207C8A">
        <w:rPr>
          <w:sz w:val="28"/>
          <w:szCs w:val="28"/>
          <w:u w:val="single"/>
        </w:rPr>
        <w:lastRenderedPageBreak/>
        <w:t>01«ИМУЩЕСТВО, ПОЛУЧЕННОЕ В ПОЛЬЗОВАНИЕ»</w:t>
      </w:r>
    </w:p>
    <w:p w:rsidR="001D6AD3" w:rsidRPr="00207C8A" w:rsidRDefault="001D6AD3">
      <w:pPr>
        <w:jc w:val="center"/>
        <w:rPr>
          <w:sz w:val="28"/>
          <w:szCs w:val="28"/>
          <w:u w:val="single"/>
        </w:rPr>
      </w:pPr>
    </w:p>
    <w:p w:rsidR="001D6AD3" w:rsidRPr="00FD4251" w:rsidRDefault="008109AF">
      <w:pPr>
        <w:jc w:val="center"/>
        <w:rPr>
          <w:sz w:val="28"/>
          <w:szCs w:val="28"/>
        </w:rPr>
      </w:pPr>
      <w:r w:rsidRPr="00FD4251">
        <w:rPr>
          <w:b/>
          <w:sz w:val="28"/>
          <w:szCs w:val="28"/>
        </w:rPr>
        <w:t xml:space="preserve">На </w:t>
      </w:r>
      <w:proofErr w:type="spellStart"/>
      <w:r w:rsidRPr="00FD4251">
        <w:rPr>
          <w:b/>
          <w:sz w:val="28"/>
          <w:szCs w:val="28"/>
        </w:rPr>
        <w:t>забалансовом</w:t>
      </w:r>
      <w:proofErr w:type="spellEnd"/>
      <w:r w:rsidRPr="00FD4251">
        <w:rPr>
          <w:b/>
          <w:sz w:val="28"/>
          <w:szCs w:val="28"/>
        </w:rPr>
        <w:t xml:space="preserve"> счете 01 числится имущество, полученное в пользование</w:t>
      </w:r>
      <w:r w:rsidRPr="00FD4251">
        <w:rPr>
          <w:sz w:val="28"/>
          <w:szCs w:val="28"/>
        </w:rPr>
        <w:t>.</w:t>
      </w:r>
    </w:p>
    <w:p w:rsidR="001D6AD3" w:rsidRPr="00FD4251" w:rsidRDefault="008109AF" w:rsidP="0037757B">
      <w:pPr>
        <w:ind w:left="8496"/>
        <w:rPr>
          <w:sz w:val="28"/>
          <w:szCs w:val="28"/>
        </w:rPr>
      </w:pPr>
      <w:r w:rsidRPr="00FD4251">
        <w:rPr>
          <w:sz w:val="28"/>
          <w:szCs w:val="28"/>
        </w:rPr>
        <w:t xml:space="preserve"> (руб.)</w:t>
      </w:r>
    </w:p>
    <w:tbl>
      <w:tblPr>
        <w:tblW w:w="10201" w:type="dxa"/>
        <w:tblLayout w:type="fixed"/>
        <w:tblLook w:val="04A0" w:firstRow="1" w:lastRow="0" w:firstColumn="1" w:lastColumn="0" w:noHBand="0" w:noVBand="1"/>
      </w:tblPr>
      <w:tblGrid>
        <w:gridCol w:w="3090"/>
        <w:gridCol w:w="1403"/>
        <w:gridCol w:w="1431"/>
        <w:gridCol w:w="1301"/>
        <w:gridCol w:w="1105"/>
        <w:gridCol w:w="1871"/>
      </w:tblGrid>
      <w:tr w:rsidR="001D6AD3" w:rsidRPr="00FD4251" w:rsidTr="0037757B">
        <w:tc>
          <w:tcPr>
            <w:tcW w:w="3090" w:type="dxa"/>
            <w:vMerge w:val="restart"/>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 xml:space="preserve">Наименование </w:t>
            </w:r>
            <w:proofErr w:type="spellStart"/>
            <w:r w:rsidRPr="00FD4251">
              <w:rPr>
                <w:sz w:val="28"/>
                <w:szCs w:val="28"/>
              </w:rPr>
              <w:t>забалансового</w:t>
            </w:r>
            <w:proofErr w:type="spellEnd"/>
            <w:r w:rsidRPr="00FD4251">
              <w:rPr>
                <w:sz w:val="28"/>
                <w:szCs w:val="28"/>
              </w:rPr>
              <w:t xml:space="preserve"> счета, показатели</w:t>
            </w:r>
          </w:p>
        </w:tc>
        <w:tc>
          <w:tcPr>
            <w:tcW w:w="1403" w:type="dxa"/>
            <w:vMerge w:val="restart"/>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Код строки</w:t>
            </w:r>
          </w:p>
        </w:tc>
        <w:tc>
          <w:tcPr>
            <w:tcW w:w="2732" w:type="dxa"/>
            <w:gridSpan w:val="2"/>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На начало отчетного периода 01.01.2023</w:t>
            </w:r>
          </w:p>
        </w:tc>
        <w:tc>
          <w:tcPr>
            <w:tcW w:w="2976" w:type="dxa"/>
            <w:gridSpan w:val="2"/>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На конец отчетного периода 31.12.2023</w:t>
            </w:r>
          </w:p>
        </w:tc>
      </w:tr>
      <w:tr w:rsidR="001D6AD3" w:rsidRPr="00FD4251" w:rsidTr="0037757B">
        <w:tc>
          <w:tcPr>
            <w:tcW w:w="3090" w:type="dxa"/>
            <w:vMerge/>
            <w:tcBorders>
              <w:top w:val="single" w:sz="4" w:space="0" w:color="000000"/>
              <w:left w:val="single" w:sz="4" w:space="0" w:color="000000"/>
              <w:bottom w:val="single" w:sz="4" w:space="0" w:color="000000"/>
              <w:right w:val="single" w:sz="4" w:space="0" w:color="000000"/>
            </w:tcBorders>
            <w:vAlign w:val="center"/>
          </w:tcPr>
          <w:p w:rsidR="001D6AD3" w:rsidRPr="00FD4251" w:rsidRDefault="001D6AD3">
            <w:pPr>
              <w:rPr>
                <w:sz w:val="28"/>
                <w:szCs w:val="28"/>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1D6AD3" w:rsidRPr="00FD4251" w:rsidRDefault="001D6AD3">
            <w:pP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Кол-во</w:t>
            </w:r>
          </w:p>
        </w:tc>
        <w:tc>
          <w:tcPr>
            <w:tcW w:w="1301"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Сумма</w:t>
            </w:r>
          </w:p>
        </w:tc>
        <w:tc>
          <w:tcPr>
            <w:tcW w:w="1105"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Кол-во</w:t>
            </w:r>
          </w:p>
        </w:tc>
        <w:tc>
          <w:tcPr>
            <w:tcW w:w="1871"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Сумма</w:t>
            </w:r>
          </w:p>
        </w:tc>
      </w:tr>
      <w:tr w:rsidR="001D6AD3" w:rsidRPr="00FD4251" w:rsidTr="0037757B">
        <w:tc>
          <w:tcPr>
            <w:tcW w:w="3090"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01 «Имущество, полученное в пользование», Иное движимое имущество в пользовании по договорам аренды, в т. ч.</w:t>
            </w:r>
          </w:p>
        </w:tc>
        <w:tc>
          <w:tcPr>
            <w:tcW w:w="1403"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010</w:t>
            </w:r>
          </w:p>
        </w:tc>
        <w:tc>
          <w:tcPr>
            <w:tcW w:w="143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c>
          <w:tcPr>
            <w:tcW w:w="130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c>
          <w:tcPr>
            <w:tcW w:w="1105"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14</w:t>
            </w:r>
          </w:p>
        </w:tc>
        <w:tc>
          <w:tcPr>
            <w:tcW w:w="187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55782,00</w:t>
            </w:r>
          </w:p>
        </w:tc>
      </w:tr>
      <w:tr w:rsidR="001D6AD3" w:rsidRPr="00FD4251" w:rsidTr="0037757B">
        <w:tc>
          <w:tcPr>
            <w:tcW w:w="3090"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01.11 «Недвижимое имущество в пользовании по договорам безвозмездного пользования»</w:t>
            </w:r>
          </w:p>
        </w:tc>
        <w:tc>
          <w:tcPr>
            <w:tcW w:w="1403"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010</w:t>
            </w:r>
          </w:p>
        </w:tc>
        <w:tc>
          <w:tcPr>
            <w:tcW w:w="143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c>
          <w:tcPr>
            <w:tcW w:w="130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c>
          <w:tcPr>
            <w:tcW w:w="1105"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c>
          <w:tcPr>
            <w:tcW w:w="187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2</w:t>
            </w:r>
          </w:p>
        </w:tc>
      </w:tr>
      <w:tr w:rsidR="001D6AD3" w:rsidRPr="00FD4251" w:rsidTr="0037757B">
        <w:tc>
          <w:tcPr>
            <w:tcW w:w="3090"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01.31 «Иное движимое имущество в пользовании по договорам пользования» безвозмездного пользования»</w:t>
            </w:r>
          </w:p>
        </w:tc>
        <w:tc>
          <w:tcPr>
            <w:tcW w:w="1403"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010</w:t>
            </w:r>
          </w:p>
        </w:tc>
        <w:tc>
          <w:tcPr>
            <w:tcW w:w="143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c>
          <w:tcPr>
            <w:tcW w:w="130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c>
          <w:tcPr>
            <w:tcW w:w="1105"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12</w:t>
            </w:r>
          </w:p>
        </w:tc>
        <w:tc>
          <w:tcPr>
            <w:tcW w:w="187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55780,00</w:t>
            </w:r>
          </w:p>
        </w:tc>
      </w:tr>
      <w:tr w:rsidR="001D6AD3" w:rsidRPr="00FD4251" w:rsidTr="0037757B">
        <w:tc>
          <w:tcPr>
            <w:tcW w:w="3090" w:type="dxa"/>
            <w:tcBorders>
              <w:top w:val="single" w:sz="4" w:space="0" w:color="000000"/>
              <w:left w:val="single" w:sz="4" w:space="0" w:color="000000"/>
              <w:bottom w:val="single" w:sz="4" w:space="0" w:color="000000"/>
              <w:right w:val="single" w:sz="4" w:space="0" w:color="000000"/>
            </w:tcBorders>
          </w:tcPr>
          <w:p w:rsidR="001D6AD3" w:rsidRPr="00FD4251" w:rsidRDefault="008109AF">
            <w:pPr>
              <w:rPr>
                <w:sz w:val="28"/>
                <w:szCs w:val="28"/>
              </w:rPr>
            </w:pPr>
            <w:r w:rsidRPr="00FD4251">
              <w:rPr>
                <w:sz w:val="28"/>
                <w:szCs w:val="28"/>
              </w:rPr>
              <w:t>01.32 «Иное движимое имущество в пользовании по договорам аренды»</w:t>
            </w:r>
          </w:p>
        </w:tc>
        <w:tc>
          <w:tcPr>
            <w:tcW w:w="1403"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010</w:t>
            </w:r>
          </w:p>
        </w:tc>
        <w:tc>
          <w:tcPr>
            <w:tcW w:w="143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c>
          <w:tcPr>
            <w:tcW w:w="130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c>
          <w:tcPr>
            <w:tcW w:w="1105"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c>
          <w:tcPr>
            <w:tcW w:w="1871" w:type="dxa"/>
            <w:tcBorders>
              <w:top w:val="single" w:sz="4" w:space="0" w:color="000000"/>
              <w:left w:val="single" w:sz="4" w:space="0" w:color="000000"/>
              <w:bottom w:val="single" w:sz="4" w:space="0" w:color="000000"/>
              <w:right w:val="single" w:sz="4" w:space="0" w:color="000000"/>
            </w:tcBorders>
          </w:tcPr>
          <w:p w:rsidR="001D6AD3" w:rsidRPr="00FD4251" w:rsidRDefault="008109AF">
            <w:pPr>
              <w:jc w:val="center"/>
              <w:rPr>
                <w:sz w:val="28"/>
                <w:szCs w:val="28"/>
              </w:rPr>
            </w:pPr>
            <w:r w:rsidRPr="00FD4251">
              <w:rPr>
                <w:sz w:val="28"/>
                <w:szCs w:val="28"/>
              </w:rPr>
              <w:t>0</w:t>
            </w:r>
          </w:p>
        </w:tc>
      </w:tr>
    </w:tbl>
    <w:p w:rsidR="001D6AD3" w:rsidRPr="00FD4251" w:rsidRDefault="001D6AD3">
      <w:pPr>
        <w:rPr>
          <w:sz w:val="28"/>
          <w:szCs w:val="28"/>
        </w:rPr>
      </w:pPr>
    </w:p>
    <w:p w:rsidR="001D6AD3" w:rsidRPr="00FD4251" w:rsidRDefault="008109AF">
      <w:pPr>
        <w:ind w:firstLine="709"/>
        <w:rPr>
          <w:b/>
          <w:sz w:val="28"/>
          <w:szCs w:val="28"/>
        </w:rPr>
      </w:pPr>
      <w:r w:rsidRPr="00FD4251">
        <w:rPr>
          <w:b/>
          <w:sz w:val="28"/>
          <w:szCs w:val="28"/>
        </w:rPr>
        <w:t xml:space="preserve">На </w:t>
      </w:r>
      <w:proofErr w:type="spellStart"/>
      <w:r w:rsidRPr="00FD4251">
        <w:rPr>
          <w:b/>
          <w:sz w:val="28"/>
          <w:szCs w:val="28"/>
        </w:rPr>
        <w:t>забалансовом</w:t>
      </w:r>
      <w:proofErr w:type="spellEnd"/>
      <w:r w:rsidRPr="00FD4251">
        <w:rPr>
          <w:b/>
          <w:sz w:val="28"/>
          <w:szCs w:val="28"/>
        </w:rPr>
        <w:t xml:space="preserve"> счете 01.11 числится:</w:t>
      </w:r>
    </w:p>
    <w:p w:rsidR="001D6AD3" w:rsidRPr="00FD4251" w:rsidRDefault="008109AF">
      <w:pPr>
        <w:ind w:firstLine="709"/>
        <w:rPr>
          <w:sz w:val="28"/>
          <w:szCs w:val="28"/>
        </w:rPr>
      </w:pPr>
      <w:r w:rsidRPr="00FD4251">
        <w:rPr>
          <w:sz w:val="28"/>
          <w:szCs w:val="28"/>
        </w:rPr>
        <w:t>Здания гаражно-хозяйственного комплекса ПЧ-99 на сумму 1,0 руб.,</w:t>
      </w:r>
    </w:p>
    <w:p w:rsidR="001D6AD3" w:rsidRPr="00FD4251" w:rsidRDefault="00FD4251">
      <w:pPr>
        <w:ind w:firstLine="709"/>
        <w:rPr>
          <w:sz w:val="28"/>
          <w:szCs w:val="28"/>
        </w:rPr>
      </w:pPr>
      <w:r>
        <w:rPr>
          <w:sz w:val="28"/>
          <w:szCs w:val="28"/>
        </w:rPr>
        <w:t xml:space="preserve">Склад пенообразователя </w:t>
      </w:r>
      <w:r w:rsidR="008109AF" w:rsidRPr="00FD4251">
        <w:rPr>
          <w:sz w:val="28"/>
          <w:szCs w:val="28"/>
        </w:rPr>
        <w:t xml:space="preserve">на сумму 1,0 руб. </w:t>
      </w:r>
    </w:p>
    <w:p w:rsidR="001D6AD3" w:rsidRPr="00FD4251" w:rsidRDefault="008109AF">
      <w:pPr>
        <w:ind w:firstLine="709"/>
        <w:rPr>
          <w:sz w:val="28"/>
          <w:szCs w:val="28"/>
        </w:rPr>
      </w:pPr>
      <w:r w:rsidRPr="00FD4251">
        <w:rPr>
          <w:sz w:val="28"/>
          <w:szCs w:val="28"/>
        </w:rPr>
        <w:t>Регистрационные мероприятия, по принятию объектов в оперативное управление, на дату сдачи годовой бюджетной отчетности не закончены.</w:t>
      </w:r>
    </w:p>
    <w:p w:rsidR="001D6AD3" w:rsidRPr="00FD4251" w:rsidRDefault="008109AF">
      <w:pPr>
        <w:ind w:firstLine="709"/>
        <w:rPr>
          <w:b/>
          <w:sz w:val="28"/>
          <w:szCs w:val="28"/>
        </w:rPr>
      </w:pPr>
      <w:r w:rsidRPr="00FD4251">
        <w:rPr>
          <w:b/>
          <w:sz w:val="28"/>
          <w:szCs w:val="28"/>
        </w:rPr>
        <w:t xml:space="preserve">На </w:t>
      </w:r>
      <w:proofErr w:type="spellStart"/>
      <w:r w:rsidRPr="00FD4251">
        <w:rPr>
          <w:b/>
          <w:sz w:val="28"/>
          <w:szCs w:val="28"/>
        </w:rPr>
        <w:t>забалансовом</w:t>
      </w:r>
      <w:proofErr w:type="spellEnd"/>
      <w:r w:rsidRPr="00FD4251">
        <w:rPr>
          <w:b/>
          <w:sz w:val="28"/>
          <w:szCs w:val="28"/>
        </w:rPr>
        <w:t xml:space="preserve"> счете 01.31 числится:</w:t>
      </w:r>
    </w:p>
    <w:p w:rsidR="001D6AD3" w:rsidRPr="00FD4251" w:rsidRDefault="008109AF">
      <w:pPr>
        <w:ind w:firstLine="709"/>
        <w:rPr>
          <w:sz w:val="28"/>
          <w:szCs w:val="28"/>
        </w:rPr>
      </w:pPr>
      <w:r w:rsidRPr="00FD4251">
        <w:rPr>
          <w:sz w:val="28"/>
          <w:szCs w:val="28"/>
        </w:rPr>
        <w:t>Переданное имущество по договору безвозмездного поль</w:t>
      </w:r>
      <w:r w:rsidR="00FD4251">
        <w:rPr>
          <w:sz w:val="28"/>
          <w:szCs w:val="28"/>
        </w:rPr>
        <w:t xml:space="preserve">зования (стулья, столы, тумбы) </w:t>
      </w:r>
      <w:r w:rsidRPr="00FD4251">
        <w:rPr>
          <w:sz w:val="28"/>
          <w:szCs w:val="28"/>
        </w:rPr>
        <w:t xml:space="preserve">в количестве 12шт. </w:t>
      </w:r>
    </w:p>
    <w:p w:rsidR="001D6AD3" w:rsidRPr="00FD4251" w:rsidRDefault="001D6AD3">
      <w:pPr>
        <w:jc w:val="center"/>
        <w:rPr>
          <w:sz w:val="28"/>
          <w:szCs w:val="28"/>
          <w:shd w:val="clear" w:color="auto" w:fill="FFFF00"/>
        </w:rPr>
      </w:pPr>
    </w:p>
    <w:p w:rsidR="001D6AD3" w:rsidRPr="00207C8A" w:rsidRDefault="008109AF">
      <w:pPr>
        <w:jc w:val="center"/>
        <w:rPr>
          <w:sz w:val="28"/>
          <w:szCs w:val="28"/>
          <w:u w:val="single"/>
        </w:rPr>
      </w:pPr>
      <w:r w:rsidRPr="00207C8A">
        <w:rPr>
          <w:sz w:val="28"/>
          <w:szCs w:val="28"/>
          <w:u w:val="single"/>
        </w:rPr>
        <w:t>ЗАБАЛАНСОВЫЙ СЧЕТ 02 «МАТЕРИАЛЬНЫЕ ЦЕННОСТИ НА ХРАНЕНИИ»</w:t>
      </w:r>
    </w:p>
    <w:p w:rsidR="001D6AD3" w:rsidRPr="00FD4251" w:rsidRDefault="001D6AD3">
      <w:pPr>
        <w:rPr>
          <w:sz w:val="28"/>
          <w:szCs w:val="28"/>
        </w:rPr>
      </w:pPr>
    </w:p>
    <w:p w:rsidR="001D6AD3" w:rsidRPr="00FD4251" w:rsidRDefault="008109AF">
      <w:pPr>
        <w:ind w:firstLine="708"/>
        <w:jc w:val="both"/>
        <w:rPr>
          <w:sz w:val="28"/>
          <w:szCs w:val="28"/>
        </w:rPr>
      </w:pPr>
      <w:r w:rsidRPr="00FD4251">
        <w:rPr>
          <w:sz w:val="28"/>
          <w:szCs w:val="28"/>
        </w:rPr>
        <w:t xml:space="preserve">На </w:t>
      </w:r>
      <w:proofErr w:type="spellStart"/>
      <w:r w:rsidRPr="00FD4251">
        <w:rPr>
          <w:sz w:val="28"/>
          <w:szCs w:val="28"/>
        </w:rPr>
        <w:t>забалансовом</w:t>
      </w:r>
      <w:proofErr w:type="spellEnd"/>
      <w:r w:rsidRPr="00FD4251">
        <w:rPr>
          <w:sz w:val="28"/>
          <w:szCs w:val="28"/>
        </w:rPr>
        <w:t xml:space="preserve"> счет 02 «Материальные ценности, принятые на хранение» отражены материальные ценности в размере 462 объект. Объекты без признаков актива учитываются на </w:t>
      </w:r>
      <w:proofErr w:type="spellStart"/>
      <w:r w:rsidRPr="00FD4251">
        <w:rPr>
          <w:sz w:val="28"/>
          <w:szCs w:val="28"/>
        </w:rPr>
        <w:t>забалансовом</w:t>
      </w:r>
      <w:proofErr w:type="spellEnd"/>
      <w:r w:rsidRPr="00FD4251">
        <w:rPr>
          <w:sz w:val="28"/>
          <w:szCs w:val="28"/>
        </w:rPr>
        <w:t xml:space="preserve"> счете в условных единицах 1 объект =1 рубль. </w:t>
      </w:r>
    </w:p>
    <w:p w:rsidR="001D6AD3" w:rsidRPr="00FD4251" w:rsidRDefault="001D6AD3">
      <w:pPr>
        <w:rPr>
          <w:sz w:val="28"/>
          <w:szCs w:val="28"/>
        </w:rPr>
      </w:pPr>
    </w:p>
    <w:p w:rsidR="001D6AD3" w:rsidRPr="00207C8A" w:rsidRDefault="008109AF" w:rsidP="00FD4251">
      <w:pPr>
        <w:jc w:val="center"/>
        <w:rPr>
          <w:sz w:val="28"/>
          <w:szCs w:val="28"/>
          <w:u w:val="single"/>
        </w:rPr>
      </w:pPr>
      <w:r w:rsidRPr="00207C8A">
        <w:rPr>
          <w:sz w:val="28"/>
          <w:szCs w:val="28"/>
          <w:u w:val="single"/>
        </w:rPr>
        <w:lastRenderedPageBreak/>
        <w:t>ЗАБАЛАНСОВЫЙ СЧЕТ 03 «БЛАНКИ СТРОГОЙ ОТЧЕТНОСТИ»</w:t>
      </w:r>
    </w:p>
    <w:p w:rsidR="001D6AD3" w:rsidRPr="00FD4251" w:rsidRDefault="008109AF" w:rsidP="00FD4251">
      <w:pPr>
        <w:ind w:firstLine="708"/>
        <w:rPr>
          <w:sz w:val="28"/>
          <w:szCs w:val="28"/>
        </w:rPr>
      </w:pPr>
      <w:r w:rsidRPr="00FD4251">
        <w:rPr>
          <w:sz w:val="28"/>
          <w:szCs w:val="28"/>
        </w:rPr>
        <w:t>На конец отчетного периода на данном счету учтены следующие бланки строгой отчетности:</w:t>
      </w:r>
    </w:p>
    <w:tbl>
      <w:tblPr>
        <w:tblW w:w="9889" w:type="dxa"/>
        <w:tblLayout w:type="fixed"/>
        <w:tblLook w:val="04A0" w:firstRow="1" w:lastRow="0" w:firstColumn="1" w:lastColumn="0" w:noHBand="0" w:noVBand="1"/>
      </w:tblPr>
      <w:tblGrid>
        <w:gridCol w:w="8188"/>
        <w:gridCol w:w="1701"/>
      </w:tblGrid>
      <w:tr w:rsidR="00FD4251" w:rsidRPr="00FD4251" w:rsidTr="00207C8A">
        <w:trPr>
          <w:trHeight w:val="255"/>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D4251" w:rsidRPr="00FD4251" w:rsidRDefault="00FD4251">
            <w:pPr>
              <w:rPr>
                <w:sz w:val="28"/>
                <w:szCs w:val="28"/>
              </w:rPr>
            </w:pPr>
            <w:r w:rsidRPr="00FD4251">
              <w:rPr>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4251" w:rsidRPr="00FD4251" w:rsidRDefault="00FD4251">
            <w:pPr>
              <w:rPr>
                <w:sz w:val="28"/>
                <w:szCs w:val="28"/>
              </w:rPr>
            </w:pPr>
            <w:r w:rsidRPr="00FD4251">
              <w:rPr>
                <w:sz w:val="28"/>
                <w:szCs w:val="28"/>
              </w:rPr>
              <w:t>шт.</w:t>
            </w:r>
          </w:p>
        </w:tc>
      </w:tr>
      <w:tr w:rsidR="00FD4251" w:rsidRPr="00FD4251" w:rsidTr="00207C8A">
        <w:trPr>
          <w:trHeight w:val="255"/>
        </w:trPr>
        <w:tc>
          <w:tcPr>
            <w:tcW w:w="8188" w:type="dxa"/>
            <w:tcBorders>
              <w:top w:val="single" w:sz="4" w:space="0" w:color="auto"/>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03.1</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FD4251" w:rsidRPr="00BD7CA3" w:rsidRDefault="00FD4251" w:rsidP="00FD4251">
            <w:r>
              <w:t>15 748</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Бланк Постановления по делу об административном правонарушении 003401-004150 (2021)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439</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t xml:space="preserve">Бланки удостоверений </w:t>
            </w:r>
            <w:r w:rsidRPr="00BD7CA3">
              <w:t>"НГУ"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325</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t xml:space="preserve">Бланки удостоверений </w:t>
            </w:r>
            <w:r w:rsidRPr="00BD7CA3">
              <w:t>ГПН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443</w:t>
            </w:r>
          </w:p>
        </w:tc>
      </w:tr>
      <w:tr w:rsidR="00FD4251" w:rsidRPr="00FD4251" w:rsidTr="00207C8A">
        <w:trPr>
          <w:trHeight w:val="323"/>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Бланки удостоверений ГИМС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301</w:t>
            </w:r>
          </w:p>
        </w:tc>
      </w:tr>
      <w:tr w:rsidR="00FD4251" w:rsidRPr="00FD4251" w:rsidTr="00207C8A">
        <w:trPr>
          <w:trHeight w:val="341"/>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Голографические наклейки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7 587</w:t>
            </w:r>
          </w:p>
        </w:tc>
      </w:tr>
      <w:tr w:rsidR="00FD4251" w:rsidRPr="00FD4251" w:rsidTr="00207C8A">
        <w:trPr>
          <w:trHeight w:val="321"/>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Денежные аттестаты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47</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Жетоны военных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2</w:t>
            </w:r>
          </w:p>
        </w:tc>
      </w:tr>
      <w:tr w:rsidR="00FD4251" w:rsidRPr="00FD4251" w:rsidTr="00207C8A">
        <w:trPr>
          <w:trHeight w:val="449"/>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Жетоны с личным ном. сер. 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220</w:t>
            </w:r>
          </w:p>
        </w:tc>
      </w:tr>
      <w:tr w:rsidR="00FD4251" w:rsidRPr="00FD4251" w:rsidTr="00207C8A">
        <w:trPr>
          <w:trHeight w:val="510"/>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 xml:space="preserve">Жетоны с личным ном. </w:t>
            </w:r>
            <w:proofErr w:type="spellStart"/>
            <w:r w:rsidRPr="00BD7CA3">
              <w:t>серГМ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3 180</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Обложки служебных удостоверений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2 007</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Постановление по делу об административном правонарушении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37</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Постановление по делу об административном правонарушении. формат А1(нумер№002601по003325) (09.2020)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261</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Постановление по делу об административном правонарушении. формат А1(нумер№003326по003400) (09.2020)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75</w:t>
            </w:r>
          </w:p>
        </w:tc>
      </w:tr>
      <w:tr w:rsidR="00FD4251" w:rsidRPr="00FD4251" w:rsidTr="00207C8A">
        <w:trPr>
          <w:trHeight w:val="252"/>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Протокол о задержании маломерного судна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50</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Протокол об административном правонарушении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106</w:t>
            </w:r>
          </w:p>
        </w:tc>
      </w:tr>
      <w:tr w:rsidR="00FD4251" w:rsidRPr="00FD4251" w:rsidTr="00207C8A">
        <w:trPr>
          <w:trHeight w:val="287"/>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Служебные удостоверения МЧС России из ледерина серия ФПС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515</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Судовой билет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t>1</w:t>
            </w:r>
          </w:p>
        </w:tc>
      </w:tr>
      <w:tr w:rsidR="00FD4251" w:rsidRPr="00FD4251" w:rsidTr="00207C8A">
        <w:trPr>
          <w:trHeight w:val="255"/>
        </w:trPr>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Топливная карта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138</w:t>
            </w:r>
          </w:p>
        </w:tc>
      </w:tr>
      <w:tr w:rsidR="00FD4251" w:rsidRPr="00FD4251" w:rsidTr="00207C8A">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Трудовая книжка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11</w:t>
            </w:r>
          </w:p>
        </w:tc>
      </w:tr>
      <w:tr w:rsidR="00FD4251" w:rsidRPr="00FD4251" w:rsidTr="00207C8A">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FD4251" w:rsidRPr="00BD7CA3" w:rsidRDefault="00FD4251" w:rsidP="00FD4251">
            <w:r w:rsidRPr="00BD7CA3">
              <w:t>Удостоверение на право управления маломерным судном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D4251" w:rsidRDefault="00FD4251" w:rsidP="00FD4251">
            <w:r w:rsidRPr="00BD7CA3">
              <w:t>3</w:t>
            </w:r>
          </w:p>
        </w:tc>
      </w:tr>
    </w:tbl>
    <w:p w:rsidR="001D6AD3" w:rsidRPr="00FD4251" w:rsidRDefault="001D6AD3">
      <w:pPr>
        <w:rPr>
          <w:sz w:val="28"/>
          <w:szCs w:val="28"/>
        </w:rPr>
      </w:pPr>
    </w:p>
    <w:p w:rsidR="001D6AD3" w:rsidRPr="00FD4251" w:rsidRDefault="008109AF">
      <w:pPr>
        <w:ind w:firstLine="705"/>
        <w:jc w:val="center"/>
        <w:rPr>
          <w:sz w:val="28"/>
          <w:szCs w:val="28"/>
          <w:shd w:val="clear" w:color="auto" w:fill="FFFFFF"/>
        </w:rPr>
      </w:pPr>
      <w:r w:rsidRPr="00FD4251">
        <w:rPr>
          <w:color w:val="000000"/>
          <w:sz w:val="28"/>
          <w:szCs w:val="28"/>
          <w:u w:val="single"/>
          <w:shd w:val="clear" w:color="auto" w:fill="FFFFFF"/>
        </w:rPr>
        <w:t xml:space="preserve">ЗАБАЛАНСОВЫЙ СЧЕТ </w:t>
      </w:r>
    </w:p>
    <w:p w:rsidR="001D6AD3" w:rsidRPr="00FD4251" w:rsidRDefault="008109AF">
      <w:pPr>
        <w:ind w:firstLine="705"/>
        <w:jc w:val="center"/>
        <w:rPr>
          <w:sz w:val="28"/>
          <w:szCs w:val="28"/>
          <w:shd w:val="clear" w:color="auto" w:fill="FFFFFF"/>
        </w:rPr>
      </w:pPr>
      <w:r w:rsidRPr="00FD4251">
        <w:rPr>
          <w:color w:val="000000"/>
          <w:sz w:val="28"/>
          <w:szCs w:val="28"/>
          <w:u w:val="single"/>
          <w:shd w:val="clear" w:color="auto" w:fill="FFFFFF"/>
        </w:rPr>
        <w:t xml:space="preserve"> 04 «ЗАДОЛЖЕННОСТЬ НЕПЛАТЕЖЕСПОСОБНЫХ ДЕБИТОРОВ»</w:t>
      </w:r>
    </w:p>
    <w:p w:rsidR="001D6AD3" w:rsidRPr="00FD4251" w:rsidRDefault="001D6AD3">
      <w:pPr>
        <w:ind w:firstLine="705"/>
        <w:jc w:val="center"/>
        <w:rPr>
          <w:color w:val="000000"/>
          <w:sz w:val="28"/>
          <w:szCs w:val="28"/>
          <w:u w:val="single"/>
          <w:shd w:val="clear" w:color="auto" w:fill="FFFF00"/>
        </w:rPr>
      </w:pPr>
    </w:p>
    <w:p w:rsidR="001D6AD3" w:rsidRPr="00FD4251" w:rsidRDefault="008109AF">
      <w:pPr>
        <w:ind w:firstLine="705"/>
        <w:jc w:val="both"/>
        <w:rPr>
          <w:sz w:val="28"/>
          <w:szCs w:val="28"/>
          <w:shd w:val="clear" w:color="auto" w:fill="FFFFFF"/>
        </w:rPr>
      </w:pPr>
      <w:r w:rsidRPr="00FD4251">
        <w:rPr>
          <w:color w:val="000000"/>
          <w:sz w:val="28"/>
          <w:szCs w:val="28"/>
          <w:shd w:val="clear" w:color="auto" w:fill="FFFFFF"/>
        </w:rPr>
        <w:t>По состоянию на 01.01.2024 года числится дебиторская задолженность в размере 1 466 606,12 руб., в том числе:</w:t>
      </w:r>
    </w:p>
    <w:p w:rsidR="001D6AD3" w:rsidRPr="00FD4251" w:rsidRDefault="008109AF">
      <w:pPr>
        <w:ind w:firstLine="705"/>
        <w:jc w:val="both"/>
        <w:rPr>
          <w:sz w:val="28"/>
          <w:szCs w:val="28"/>
          <w:shd w:val="clear" w:color="auto" w:fill="FFFFFF"/>
        </w:rPr>
      </w:pPr>
      <w:r w:rsidRPr="00FD4251">
        <w:rPr>
          <w:color w:val="000000"/>
          <w:sz w:val="28"/>
          <w:szCs w:val="28"/>
          <w:shd w:val="clear" w:color="auto" w:fill="FFFFFF"/>
        </w:rPr>
        <w:t>- ООО «</w:t>
      </w:r>
      <w:proofErr w:type="spellStart"/>
      <w:r w:rsidRPr="00FD4251">
        <w:rPr>
          <w:color w:val="000000"/>
          <w:sz w:val="28"/>
          <w:szCs w:val="28"/>
          <w:shd w:val="clear" w:color="auto" w:fill="FFFFFF"/>
        </w:rPr>
        <w:t>Березовскстройинвест</w:t>
      </w:r>
      <w:proofErr w:type="spellEnd"/>
      <w:r w:rsidRPr="00FD4251">
        <w:rPr>
          <w:color w:val="000000"/>
          <w:sz w:val="28"/>
          <w:szCs w:val="28"/>
          <w:shd w:val="clear" w:color="auto" w:fill="FFFFFF"/>
        </w:rPr>
        <w:t>» – 1 195 843,94 руб. (приказ о списании №995-п от 31.12.2020 г.);</w:t>
      </w:r>
    </w:p>
    <w:p w:rsidR="001D6AD3" w:rsidRPr="00FD4251" w:rsidRDefault="008109AF">
      <w:pPr>
        <w:ind w:firstLine="705"/>
        <w:jc w:val="both"/>
        <w:rPr>
          <w:sz w:val="28"/>
          <w:szCs w:val="28"/>
          <w:shd w:val="clear" w:color="auto" w:fill="FFFFFF"/>
        </w:rPr>
      </w:pPr>
      <w:r w:rsidRPr="00FD4251">
        <w:rPr>
          <w:color w:val="000000"/>
          <w:sz w:val="28"/>
          <w:szCs w:val="28"/>
          <w:shd w:val="clear" w:color="auto" w:fill="FFFFFF"/>
        </w:rPr>
        <w:t>- Казанцев Георгий Максимович (ИНН 645119342394) – 14 314,48 руб. (приказ № 162 от 20.06.2018) не возвращены деньги за командировочные расходы);</w:t>
      </w:r>
    </w:p>
    <w:p w:rsidR="001D6AD3" w:rsidRDefault="008109AF">
      <w:pPr>
        <w:ind w:firstLine="705"/>
        <w:jc w:val="both"/>
        <w:rPr>
          <w:sz w:val="28"/>
          <w:szCs w:val="28"/>
          <w:shd w:val="clear" w:color="auto" w:fill="FFFFFF"/>
        </w:rPr>
      </w:pPr>
      <w:r w:rsidRPr="00FD4251">
        <w:rPr>
          <w:color w:val="000000"/>
          <w:sz w:val="28"/>
          <w:szCs w:val="28"/>
          <w:shd w:val="clear" w:color="auto" w:fill="FFFFFF"/>
        </w:rPr>
        <w:t xml:space="preserve">-  </w:t>
      </w:r>
      <w:r w:rsidRPr="00FD4251">
        <w:rPr>
          <w:sz w:val="28"/>
          <w:szCs w:val="28"/>
          <w:shd w:val="clear" w:color="auto" w:fill="FFFFFF"/>
        </w:rPr>
        <w:t xml:space="preserve">256 447,70 рублей по Ермекееву Александру Владимировичу (ИНН (возмещение ущерба в результате дорожно-транспортного происшествия в 4 квартале 2016 года, причиненного бывшем сотрудником, приказ № 995-п от 31.12.2020). </w:t>
      </w:r>
    </w:p>
    <w:p w:rsidR="00207C8A" w:rsidRPr="00FD4251" w:rsidRDefault="00207C8A">
      <w:pPr>
        <w:ind w:firstLine="705"/>
        <w:jc w:val="both"/>
        <w:rPr>
          <w:sz w:val="28"/>
          <w:szCs w:val="28"/>
          <w:shd w:val="clear" w:color="auto" w:fill="FFFFFF"/>
        </w:rPr>
      </w:pPr>
    </w:p>
    <w:p w:rsidR="001D6AD3" w:rsidRDefault="00207C8A">
      <w:pPr>
        <w:jc w:val="center"/>
        <w:rPr>
          <w:sz w:val="28"/>
          <w:szCs w:val="28"/>
          <w:u w:val="single"/>
        </w:rPr>
      </w:pPr>
      <w:r w:rsidRPr="00207C8A">
        <w:rPr>
          <w:sz w:val="28"/>
          <w:szCs w:val="28"/>
          <w:u w:val="single"/>
        </w:rPr>
        <w:t>ЗАБАЛАНСОВЫЙ СЧЕТ 09 «ЗАПАСНЫЕ ЧАСТИ К ТРАНСПОРТНЫМ СРЕДСТВАМ, ВЫДАННЫЕ ВЗАМЕН ИЗНОШЕННЫХ»</w:t>
      </w:r>
      <w:r>
        <w:rPr>
          <w:sz w:val="28"/>
          <w:szCs w:val="28"/>
          <w:u w:val="single"/>
        </w:rPr>
        <w:t xml:space="preserve"> </w:t>
      </w:r>
    </w:p>
    <w:p w:rsidR="00207C8A" w:rsidRDefault="00207C8A">
      <w:pPr>
        <w:jc w:val="center"/>
        <w:rPr>
          <w:sz w:val="28"/>
          <w:szCs w:val="28"/>
          <w:u w:val="single"/>
        </w:rPr>
      </w:pPr>
    </w:p>
    <w:p w:rsidR="00207C8A" w:rsidRDefault="00207C8A" w:rsidP="00207C8A">
      <w:pPr>
        <w:ind w:firstLine="708"/>
        <w:jc w:val="both"/>
        <w:rPr>
          <w:sz w:val="28"/>
          <w:szCs w:val="28"/>
          <w:shd w:val="clear" w:color="auto" w:fill="FFFFFF"/>
        </w:rPr>
      </w:pPr>
      <w:r w:rsidRPr="00207C8A">
        <w:rPr>
          <w:sz w:val="28"/>
          <w:szCs w:val="28"/>
          <w:shd w:val="clear" w:color="auto" w:fill="FFFFFF"/>
        </w:rPr>
        <w:lastRenderedPageBreak/>
        <w:t xml:space="preserve"> На конец финансового года на </w:t>
      </w:r>
      <w:proofErr w:type="spellStart"/>
      <w:r w:rsidRPr="00207C8A">
        <w:rPr>
          <w:sz w:val="28"/>
          <w:szCs w:val="28"/>
          <w:shd w:val="clear" w:color="auto" w:fill="FFFFFF"/>
        </w:rPr>
        <w:t>забалансовом</w:t>
      </w:r>
      <w:proofErr w:type="spellEnd"/>
      <w:r w:rsidRPr="00207C8A">
        <w:rPr>
          <w:sz w:val="28"/>
          <w:szCs w:val="28"/>
          <w:shd w:val="clear" w:color="auto" w:fill="FFFFFF"/>
        </w:rPr>
        <w:t xml:space="preserve"> счете числятся установленные на автотранспорт запасные части в количестве 1 176,000 на сумму 10 870 046,38 рублей.</w:t>
      </w:r>
    </w:p>
    <w:p w:rsidR="00207C8A" w:rsidRPr="00207C8A" w:rsidRDefault="00207C8A" w:rsidP="00207C8A">
      <w:pPr>
        <w:ind w:firstLine="708"/>
        <w:jc w:val="both"/>
        <w:rPr>
          <w:sz w:val="28"/>
          <w:szCs w:val="28"/>
          <w:shd w:val="clear" w:color="auto" w:fill="FFFFFF"/>
        </w:rPr>
      </w:pPr>
    </w:p>
    <w:p w:rsidR="00207C8A" w:rsidRDefault="00207C8A" w:rsidP="00207C8A">
      <w:pPr>
        <w:jc w:val="center"/>
        <w:rPr>
          <w:sz w:val="28"/>
          <w:szCs w:val="28"/>
          <w:u w:val="single"/>
        </w:rPr>
      </w:pPr>
      <w:r w:rsidRPr="00207C8A">
        <w:rPr>
          <w:sz w:val="28"/>
          <w:szCs w:val="28"/>
          <w:u w:val="single"/>
        </w:rPr>
        <w:t xml:space="preserve">ЗАБАЛАНСОВЫЙ СЧЕТ </w:t>
      </w:r>
      <w:r>
        <w:rPr>
          <w:sz w:val="28"/>
          <w:szCs w:val="28"/>
          <w:u w:val="single"/>
        </w:rPr>
        <w:t>10</w:t>
      </w:r>
      <w:r w:rsidRPr="00207C8A">
        <w:rPr>
          <w:sz w:val="28"/>
          <w:szCs w:val="28"/>
          <w:u w:val="single"/>
        </w:rPr>
        <w:t xml:space="preserve"> «ОБЕСПЕЧЕНИЕ ИСПОЛНЕНИЯ ОБЯЗАТЕЛЬСТВ»</w:t>
      </w:r>
      <w:r>
        <w:rPr>
          <w:sz w:val="28"/>
          <w:szCs w:val="28"/>
          <w:u w:val="single"/>
        </w:rPr>
        <w:t xml:space="preserve"> </w:t>
      </w:r>
    </w:p>
    <w:p w:rsidR="001D6AD3" w:rsidRPr="00207C8A" w:rsidRDefault="001D6AD3" w:rsidP="00207C8A">
      <w:pPr>
        <w:rPr>
          <w:sz w:val="28"/>
          <w:szCs w:val="28"/>
          <w:shd w:val="clear" w:color="auto" w:fill="FFFFFF"/>
        </w:rPr>
      </w:pPr>
    </w:p>
    <w:p w:rsidR="00207C8A" w:rsidRPr="00207C8A" w:rsidRDefault="00207C8A" w:rsidP="00207C8A">
      <w:pPr>
        <w:ind w:firstLine="708"/>
        <w:rPr>
          <w:sz w:val="28"/>
          <w:szCs w:val="28"/>
          <w:shd w:val="clear" w:color="auto" w:fill="FFFFFF"/>
        </w:rPr>
      </w:pPr>
      <w:r>
        <w:rPr>
          <w:sz w:val="28"/>
          <w:szCs w:val="28"/>
          <w:shd w:val="clear" w:color="auto" w:fill="FFFFFF"/>
        </w:rPr>
        <w:t xml:space="preserve">По состоянию на 31.12.2023 года на </w:t>
      </w:r>
      <w:proofErr w:type="spellStart"/>
      <w:r>
        <w:rPr>
          <w:sz w:val="28"/>
          <w:szCs w:val="28"/>
          <w:shd w:val="clear" w:color="auto" w:fill="FFFFFF"/>
        </w:rPr>
        <w:t>забалансовым</w:t>
      </w:r>
      <w:proofErr w:type="spellEnd"/>
      <w:r>
        <w:rPr>
          <w:sz w:val="28"/>
          <w:szCs w:val="28"/>
          <w:shd w:val="clear" w:color="auto" w:fill="FFFFFF"/>
        </w:rPr>
        <w:t xml:space="preserve"> счете 10 остаток Банковской гарантии составил сумму - </w:t>
      </w:r>
      <w:r w:rsidRPr="00207C8A">
        <w:rPr>
          <w:sz w:val="28"/>
          <w:szCs w:val="28"/>
          <w:shd w:val="clear" w:color="auto" w:fill="FFFFFF"/>
        </w:rPr>
        <w:t>171 772,74</w:t>
      </w:r>
      <w:r>
        <w:rPr>
          <w:sz w:val="28"/>
          <w:szCs w:val="28"/>
          <w:shd w:val="clear" w:color="auto" w:fill="FFFFFF"/>
        </w:rPr>
        <w:t xml:space="preserve"> рублей, в том числе:</w:t>
      </w:r>
    </w:p>
    <w:p w:rsidR="00207C8A" w:rsidRPr="00207C8A" w:rsidRDefault="00207C8A" w:rsidP="00207C8A">
      <w:pPr>
        <w:rPr>
          <w:sz w:val="28"/>
          <w:szCs w:val="28"/>
          <w:shd w:val="clear" w:color="auto" w:fill="FFFFFF"/>
        </w:rPr>
      </w:pPr>
      <w:r>
        <w:rPr>
          <w:sz w:val="28"/>
          <w:szCs w:val="28"/>
          <w:shd w:val="clear" w:color="auto" w:fill="FFFFFF"/>
        </w:rPr>
        <w:t xml:space="preserve">-по </w:t>
      </w:r>
      <w:r w:rsidRPr="00207C8A">
        <w:rPr>
          <w:sz w:val="28"/>
          <w:szCs w:val="28"/>
          <w:shd w:val="clear" w:color="auto" w:fill="FFFFFF"/>
        </w:rPr>
        <w:t>Государственн</w:t>
      </w:r>
      <w:r>
        <w:rPr>
          <w:sz w:val="28"/>
          <w:szCs w:val="28"/>
          <w:shd w:val="clear" w:color="auto" w:fill="FFFFFF"/>
        </w:rPr>
        <w:t>ому</w:t>
      </w:r>
      <w:r w:rsidRPr="00207C8A">
        <w:rPr>
          <w:sz w:val="28"/>
          <w:szCs w:val="28"/>
          <w:shd w:val="clear" w:color="auto" w:fill="FFFFFF"/>
        </w:rPr>
        <w:t xml:space="preserve"> контракт</w:t>
      </w:r>
      <w:r>
        <w:rPr>
          <w:sz w:val="28"/>
          <w:szCs w:val="28"/>
          <w:shd w:val="clear" w:color="auto" w:fill="FFFFFF"/>
        </w:rPr>
        <w:t xml:space="preserve">у от 04.12.2023 № 3323-44 – </w:t>
      </w:r>
      <w:r w:rsidRPr="00207C8A">
        <w:rPr>
          <w:sz w:val="28"/>
          <w:szCs w:val="28"/>
          <w:shd w:val="clear" w:color="auto" w:fill="FFFFFF"/>
        </w:rPr>
        <w:t>81 812,88</w:t>
      </w:r>
      <w:r>
        <w:rPr>
          <w:sz w:val="28"/>
          <w:szCs w:val="28"/>
          <w:shd w:val="clear" w:color="auto" w:fill="FFFFFF"/>
        </w:rPr>
        <w:t>руб.;</w:t>
      </w:r>
    </w:p>
    <w:p w:rsidR="00207C8A" w:rsidRPr="00207C8A" w:rsidRDefault="00207C8A" w:rsidP="00207C8A">
      <w:pPr>
        <w:rPr>
          <w:sz w:val="28"/>
          <w:szCs w:val="28"/>
          <w:shd w:val="clear" w:color="auto" w:fill="FFFFFF"/>
        </w:rPr>
      </w:pPr>
      <w:r>
        <w:rPr>
          <w:sz w:val="28"/>
          <w:szCs w:val="28"/>
          <w:shd w:val="clear" w:color="auto" w:fill="FFFFFF"/>
        </w:rPr>
        <w:t xml:space="preserve">- по </w:t>
      </w:r>
      <w:r w:rsidRPr="00207C8A">
        <w:rPr>
          <w:sz w:val="28"/>
          <w:szCs w:val="28"/>
          <w:shd w:val="clear" w:color="auto" w:fill="FFFFFF"/>
        </w:rPr>
        <w:t>Государственн</w:t>
      </w:r>
      <w:r>
        <w:rPr>
          <w:sz w:val="28"/>
          <w:szCs w:val="28"/>
          <w:shd w:val="clear" w:color="auto" w:fill="FFFFFF"/>
        </w:rPr>
        <w:t>ому</w:t>
      </w:r>
      <w:r w:rsidRPr="00207C8A">
        <w:rPr>
          <w:sz w:val="28"/>
          <w:szCs w:val="28"/>
          <w:shd w:val="clear" w:color="auto" w:fill="FFFFFF"/>
        </w:rPr>
        <w:t xml:space="preserve"> контракт</w:t>
      </w:r>
      <w:r>
        <w:rPr>
          <w:sz w:val="28"/>
          <w:szCs w:val="28"/>
          <w:shd w:val="clear" w:color="auto" w:fill="FFFFFF"/>
        </w:rPr>
        <w:t xml:space="preserve">у от 05.05.2023 № 3323-21 – </w:t>
      </w:r>
      <w:r w:rsidRPr="00207C8A">
        <w:rPr>
          <w:sz w:val="28"/>
          <w:szCs w:val="28"/>
          <w:shd w:val="clear" w:color="auto" w:fill="FFFFFF"/>
        </w:rPr>
        <w:t>25 080,00</w:t>
      </w:r>
      <w:r>
        <w:rPr>
          <w:sz w:val="28"/>
          <w:szCs w:val="28"/>
          <w:shd w:val="clear" w:color="auto" w:fill="FFFFFF"/>
        </w:rPr>
        <w:t xml:space="preserve"> руб.;</w:t>
      </w:r>
    </w:p>
    <w:p w:rsidR="00207C8A" w:rsidRDefault="00207C8A" w:rsidP="00207C8A">
      <w:pPr>
        <w:rPr>
          <w:sz w:val="28"/>
          <w:szCs w:val="28"/>
          <w:shd w:val="clear" w:color="auto" w:fill="FFFFFF"/>
        </w:rPr>
      </w:pPr>
      <w:r>
        <w:rPr>
          <w:sz w:val="28"/>
          <w:szCs w:val="28"/>
          <w:shd w:val="clear" w:color="auto" w:fill="FFFFFF"/>
        </w:rPr>
        <w:t xml:space="preserve">- по </w:t>
      </w:r>
      <w:r w:rsidRPr="00207C8A">
        <w:rPr>
          <w:sz w:val="28"/>
          <w:szCs w:val="28"/>
          <w:shd w:val="clear" w:color="auto" w:fill="FFFFFF"/>
        </w:rPr>
        <w:t>Государственн</w:t>
      </w:r>
      <w:r>
        <w:rPr>
          <w:sz w:val="28"/>
          <w:szCs w:val="28"/>
          <w:shd w:val="clear" w:color="auto" w:fill="FFFFFF"/>
        </w:rPr>
        <w:t>ому</w:t>
      </w:r>
      <w:r w:rsidRPr="00207C8A">
        <w:rPr>
          <w:sz w:val="28"/>
          <w:szCs w:val="28"/>
          <w:shd w:val="clear" w:color="auto" w:fill="FFFFFF"/>
        </w:rPr>
        <w:t xml:space="preserve"> контракт</w:t>
      </w:r>
      <w:r>
        <w:rPr>
          <w:sz w:val="28"/>
          <w:szCs w:val="28"/>
          <w:shd w:val="clear" w:color="auto" w:fill="FFFFFF"/>
        </w:rPr>
        <w:t xml:space="preserve">у от 09.01.2024 № 3323-45 – </w:t>
      </w:r>
      <w:r w:rsidRPr="00207C8A">
        <w:rPr>
          <w:sz w:val="28"/>
          <w:szCs w:val="28"/>
          <w:shd w:val="clear" w:color="auto" w:fill="FFFFFF"/>
        </w:rPr>
        <w:t>64 879,86</w:t>
      </w:r>
      <w:r>
        <w:rPr>
          <w:sz w:val="28"/>
          <w:szCs w:val="28"/>
          <w:shd w:val="clear" w:color="auto" w:fill="FFFFFF"/>
        </w:rPr>
        <w:t>руб.</w:t>
      </w:r>
    </w:p>
    <w:p w:rsidR="00337E5C" w:rsidRPr="00207C8A" w:rsidRDefault="00337E5C" w:rsidP="00207C8A">
      <w:pPr>
        <w:rPr>
          <w:sz w:val="28"/>
          <w:szCs w:val="28"/>
          <w:shd w:val="clear" w:color="auto" w:fill="FFFFFF"/>
        </w:rPr>
      </w:pPr>
    </w:p>
    <w:p w:rsidR="001D6AD3" w:rsidRPr="00FD4251" w:rsidRDefault="008109AF" w:rsidP="00337E5C">
      <w:pPr>
        <w:ind w:firstLine="567"/>
        <w:jc w:val="center"/>
        <w:rPr>
          <w:sz w:val="28"/>
          <w:szCs w:val="28"/>
        </w:rPr>
      </w:pPr>
      <w:r w:rsidRPr="00FD4251">
        <w:rPr>
          <w:sz w:val="28"/>
          <w:szCs w:val="28"/>
        </w:rPr>
        <w:t>ЗАБАЛАНСОВЫЙ СЧЕТ 2</w:t>
      </w:r>
      <w:r w:rsidR="00337E5C">
        <w:rPr>
          <w:sz w:val="28"/>
          <w:szCs w:val="28"/>
        </w:rPr>
        <w:t>1</w:t>
      </w:r>
      <w:r w:rsidRPr="00FD4251">
        <w:rPr>
          <w:sz w:val="28"/>
          <w:szCs w:val="28"/>
        </w:rPr>
        <w:t xml:space="preserve"> «</w:t>
      </w:r>
      <w:r w:rsidR="00337E5C" w:rsidRPr="00337E5C">
        <w:rPr>
          <w:sz w:val="28"/>
          <w:szCs w:val="28"/>
        </w:rPr>
        <w:t>ОСНОВНЫЕ СРЕДСТВА В ЭКСПЛУАТАЦИИ</w:t>
      </w:r>
      <w:r w:rsidRPr="00FD4251">
        <w:rPr>
          <w:sz w:val="28"/>
          <w:szCs w:val="28"/>
        </w:rPr>
        <w:t>»</w:t>
      </w:r>
    </w:p>
    <w:p w:rsidR="001D6AD3" w:rsidRPr="00337E5C" w:rsidRDefault="001D6AD3" w:rsidP="00337E5C">
      <w:pPr>
        <w:ind w:firstLine="708"/>
        <w:rPr>
          <w:sz w:val="28"/>
          <w:szCs w:val="28"/>
          <w:shd w:val="clear" w:color="auto" w:fill="FFFFFF"/>
        </w:rPr>
      </w:pPr>
    </w:p>
    <w:p w:rsidR="00337E5C" w:rsidRDefault="00337E5C" w:rsidP="00337E5C">
      <w:pPr>
        <w:ind w:firstLine="708"/>
        <w:rPr>
          <w:b/>
          <w:sz w:val="28"/>
          <w:szCs w:val="28"/>
          <w:shd w:val="clear" w:color="auto" w:fill="FFFFFF"/>
        </w:rPr>
      </w:pPr>
      <w:r w:rsidRPr="00337E5C">
        <w:rPr>
          <w:b/>
          <w:sz w:val="28"/>
          <w:szCs w:val="28"/>
          <w:shd w:val="clear" w:color="auto" w:fill="FFFFFF"/>
        </w:rPr>
        <w:t>21.30</w:t>
      </w:r>
      <w:r w:rsidRPr="00337E5C">
        <w:rPr>
          <w:b/>
          <w:sz w:val="28"/>
          <w:szCs w:val="28"/>
          <w:shd w:val="clear" w:color="auto" w:fill="FFFFFF"/>
        </w:rPr>
        <w:tab/>
        <w:t xml:space="preserve">Сумма – 7 054 108,13 </w:t>
      </w:r>
      <w:r>
        <w:rPr>
          <w:b/>
          <w:sz w:val="28"/>
          <w:szCs w:val="28"/>
          <w:shd w:val="clear" w:color="auto" w:fill="FFFFFF"/>
        </w:rPr>
        <w:t>рублей</w:t>
      </w:r>
      <w:r w:rsidRPr="00337E5C">
        <w:rPr>
          <w:b/>
          <w:sz w:val="28"/>
          <w:szCs w:val="28"/>
          <w:shd w:val="clear" w:color="auto" w:fill="FFFFFF"/>
        </w:rPr>
        <w:t>/Кол. – 4</w:t>
      </w:r>
      <w:r>
        <w:rPr>
          <w:b/>
          <w:sz w:val="28"/>
          <w:szCs w:val="28"/>
          <w:shd w:val="clear" w:color="auto" w:fill="FFFFFF"/>
        </w:rPr>
        <w:t> </w:t>
      </w:r>
      <w:r w:rsidRPr="00337E5C">
        <w:rPr>
          <w:b/>
          <w:sz w:val="28"/>
          <w:szCs w:val="28"/>
          <w:shd w:val="clear" w:color="auto" w:fill="FFFFFF"/>
        </w:rPr>
        <w:t>837</w:t>
      </w:r>
    </w:p>
    <w:p w:rsidR="00337E5C" w:rsidRPr="00337E5C" w:rsidRDefault="00337E5C" w:rsidP="00337E5C">
      <w:pPr>
        <w:ind w:firstLine="708"/>
        <w:rPr>
          <w:sz w:val="28"/>
          <w:szCs w:val="28"/>
          <w:shd w:val="clear" w:color="auto" w:fill="FFFFFF"/>
        </w:rPr>
      </w:pPr>
      <w:r>
        <w:rPr>
          <w:sz w:val="28"/>
          <w:szCs w:val="28"/>
          <w:shd w:val="clear" w:color="auto" w:fill="FFFFFF"/>
        </w:rPr>
        <w:t>21.34</w:t>
      </w:r>
      <w:r>
        <w:rPr>
          <w:sz w:val="28"/>
          <w:szCs w:val="28"/>
          <w:shd w:val="clear" w:color="auto" w:fill="FFFFFF"/>
        </w:rPr>
        <w:tab/>
        <w:t xml:space="preserve">Сумма – </w:t>
      </w:r>
      <w:r w:rsidRPr="00337E5C">
        <w:rPr>
          <w:sz w:val="28"/>
          <w:szCs w:val="28"/>
          <w:shd w:val="clear" w:color="auto" w:fill="FFFFFF"/>
        </w:rPr>
        <w:t>2 911 272,96 рублей /Кол. – 1 9</w:t>
      </w:r>
      <w:r>
        <w:rPr>
          <w:sz w:val="28"/>
          <w:szCs w:val="28"/>
          <w:shd w:val="clear" w:color="auto" w:fill="FFFFFF"/>
        </w:rPr>
        <w:t>15</w:t>
      </w:r>
    </w:p>
    <w:p w:rsidR="00337E5C" w:rsidRDefault="00337E5C" w:rsidP="00337E5C">
      <w:pPr>
        <w:ind w:firstLine="708"/>
        <w:rPr>
          <w:sz w:val="28"/>
          <w:szCs w:val="28"/>
          <w:shd w:val="clear" w:color="auto" w:fill="FFFFFF"/>
        </w:rPr>
      </w:pPr>
      <w:r w:rsidRPr="00337E5C">
        <w:rPr>
          <w:sz w:val="28"/>
          <w:szCs w:val="28"/>
          <w:shd w:val="clear" w:color="auto" w:fill="FFFFFF"/>
        </w:rPr>
        <w:t>21.36</w:t>
      </w:r>
      <w:r w:rsidRPr="00337E5C">
        <w:rPr>
          <w:sz w:val="28"/>
          <w:szCs w:val="28"/>
          <w:shd w:val="clear" w:color="auto" w:fill="FFFFFF"/>
        </w:rPr>
        <w:tab/>
        <w:t>Сумма – 4 051 706,16 рублей /Кол. – 2</w:t>
      </w:r>
      <w:r>
        <w:rPr>
          <w:sz w:val="28"/>
          <w:szCs w:val="28"/>
          <w:shd w:val="clear" w:color="auto" w:fill="FFFFFF"/>
        </w:rPr>
        <w:t> </w:t>
      </w:r>
      <w:r w:rsidRPr="00337E5C">
        <w:rPr>
          <w:sz w:val="28"/>
          <w:szCs w:val="28"/>
          <w:shd w:val="clear" w:color="auto" w:fill="FFFFFF"/>
        </w:rPr>
        <w:t>5</w:t>
      </w:r>
      <w:r>
        <w:rPr>
          <w:sz w:val="28"/>
          <w:szCs w:val="28"/>
          <w:shd w:val="clear" w:color="auto" w:fill="FFFFFF"/>
        </w:rPr>
        <w:t>63</w:t>
      </w:r>
    </w:p>
    <w:p w:rsidR="001D6AD3" w:rsidRPr="00337E5C" w:rsidRDefault="00337E5C" w:rsidP="00337E5C">
      <w:pPr>
        <w:ind w:firstLine="708"/>
        <w:rPr>
          <w:sz w:val="28"/>
          <w:szCs w:val="28"/>
          <w:shd w:val="clear" w:color="auto" w:fill="FFFFFF"/>
        </w:rPr>
      </w:pPr>
      <w:r w:rsidRPr="00337E5C">
        <w:rPr>
          <w:sz w:val="28"/>
          <w:szCs w:val="28"/>
          <w:shd w:val="clear" w:color="auto" w:fill="FFFFFF"/>
        </w:rPr>
        <w:t xml:space="preserve"> 21.38</w:t>
      </w:r>
      <w:r w:rsidRPr="00337E5C">
        <w:rPr>
          <w:sz w:val="28"/>
          <w:szCs w:val="28"/>
          <w:shd w:val="clear" w:color="auto" w:fill="FFFFFF"/>
        </w:rPr>
        <w:tab/>
      </w:r>
      <w:r>
        <w:rPr>
          <w:sz w:val="28"/>
          <w:szCs w:val="28"/>
          <w:shd w:val="clear" w:color="auto" w:fill="FFFFFF"/>
        </w:rPr>
        <w:t xml:space="preserve"> </w:t>
      </w:r>
      <w:r w:rsidRPr="00337E5C">
        <w:rPr>
          <w:sz w:val="28"/>
          <w:szCs w:val="28"/>
          <w:shd w:val="clear" w:color="auto" w:fill="FFFFFF"/>
        </w:rPr>
        <w:t>Сумма – 91 129,01 рублей</w:t>
      </w:r>
      <w:r>
        <w:rPr>
          <w:sz w:val="28"/>
          <w:szCs w:val="28"/>
          <w:shd w:val="clear" w:color="auto" w:fill="FFFFFF"/>
        </w:rPr>
        <w:t xml:space="preserve"> /</w:t>
      </w:r>
      <w:r w:rsidRPr="00337E5C">
        <w:rPr>
          <w:sz w:val="28"/>
          <w:szCs w:val="28"/>
          <w:shd w:val="clear" w:color="auto" w:fill="FFFFFF"/>
        </w:rPr>
        <w:t>Кол.</w:t>
      </w:r>
      <w:r>
        <w:rPr>
          <w:sz w:val="28"/>
          <w:szCs w:val="28"/>
          <w:shd w:val="clear" w:color="auto" w:fill="FFFFFF"/>
        </w:rPr>
        <w:t xml:space="preserve"> – </w:t>
      </w:r>
      <w:r w:rsidRPr="00337E5C">
        <w:rPr>
          <w:sz w:val="28"/>
          <w:szCs w:val="28"/>
          <w:shd w:val="clear" w:color="auto" w:fill="FFFFFF"/>
        </w:rPr>
        <w:t>359</w:t>
      </w:r>
    </w:p>
    <w:p w:rsidR="001D6AD3" w:rsidRPr="00FD4251" w:rsidRDefault="001D6AD3">
      <w:pPr>
        <w:ind w:firstLine="708"/>
        <w:jc w:val="center"/>
        <w:rPr>
          <w:color w:val="000000"/>
          <w:sz w:val="28"/>
          <w:szCs w:val="28"/>
          <w:u w:val="single"/>
          <w:shd w:val="clear" w:color="auto" w:fill="FFFF00"/>
        </w:rPr>
      </w:pPr>
    </w:p>
    <w:p w:rsidR="001D6AD3" w:rsidRPr="00FD4251" w:rsidRDefault="001D6AD3">
      <w:pPr>
        <w:jc w:val="both"/>
        <w:rPr>
          <w:sz w:val="28"/>
          <w:szCs w:val="28"/>
        </w:rPr>
      </w:pPr>
    </w:p>
    <w:p w:rsidR="001D6AD3" w:rsidRDefault="008109AF">
      <w:pPr>
        <w:ind w:firstLine="708"/>
        <w:jc w:val="center"/>
        <w:rPr>
          <w:rFonts w:eastAsia="Calibri"/>
          <w:color w:val="000000" w:themeColor="text1"/>
          <w:sz w:val="28"/>
          <w:szCs w:val="28"/>
          <w:u w:val="single"/>
          <w:lang w:eastAsia="en-US"/>
        </w:rPr>
      </w:pPr>
      <w:r>
        <w:rPr>
          <w:rFonts w:eastAsia="Calibri"/>
          <w:color w:val="000000" w:themeColor="text1"/>
          <w:sz w:val="28"/>
          <w:szCs w:val="28"/>
          <w:u w:val="single"/>
          <w:lang w:eastAsia="en-US"/>
        </w:rPr>
        <w:t>СВЕДЕНИЯ ОБ ИЗМЕНЕНИИ ОСТАТКОВ ВАЛЮТЫ БАЛАНСА</w:t>
      </w:r>
    </w:p>
    <w:p w:rsidR="001D6AD3" w:rsidRDefault="008109AF">
      <w:pPr>
        <w:ind w:firstLine="708"/>
        <w:jc w:val="center"/>
        <w:rPr>
          <w:rFonts w:eastAsia="Calibri"/>
          <w:color w:val="000000" w:themeColor="text1"/>
          <w:sz w:val="28"/>
          <w:szCs w:val="28"/>
          <w:u w:val="single"/>
          <w:lang w:eastAsia="en-US"/>
        </w:rPr>
      </w:pPr>
      <w:r>
        <w:rPr>
          <w:rFonts w:eastAsia="Calibri"/>
          <w:color w:val="000000" w:themeColor="text1"/>
          <w:sz w:val="28"/>
          <w:szCs w:val="28"/>
          <w:u w:val="single"/>
          <w:lang w:eastAsia="en-US"/>
        </w:rPr>
        <w:t>(форма 0503173)</w:t>
      </w:r>
    </w:p>
    <w:p w:rsidR="001D6AD3" w:rsidRDefault="001D6AD3">
      <w:pPr>
        <w:ind w:firstLine="708"/>
        <w:rPr>
          <w:rFonts w:eastAsia="Calibri"/>
          <w:color w:val="000000" w:themeColor="text1"/>
          <w:sz w:val="28"/>
          <w:szCs w:val="28"/>
          <w:lang w:eastAsia="en-US"/>
        </w:rPr>
      </w:pP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По состоянию на 01.01.2024 внесены изменения как ошибки прошлых лет:</w:t>
      </w:r>
    </w:p>
    <w:p w:rsidR="001D6AD3" w:rsidRDefault="008109AF">
      <w:pPr>
        <w:ind w:firstLine="708"/>
        <w:jc w:val="both"/>
        <w:rPr>
          <w:rFonts w:eastAsia="Calibri"/>
          <w:b/>
          <w:color w:val="000000" w:themeColor="text1"/>
          <w:sz w:val="28"/>
          <w:szCs w:val="28"/>
          <w:lang w:eastAsia="en-US"/>
        </w:rPr>
      </w:pPr>
      <w:r>
        <w:rPr>
          <w:rFonts w:eastAsia="Calibri"/>
          <w:color w:val="000000" w:themeColor="text1"/>
          <w:sz w:val="28"/>
          <w:szCs w:val="28"/>
          <w:lang w:eastAsia="en-US"/>
        </w:rPr>
        <w:t xml:space="preserve">- </w:t>
      </w:r>
      <w:r>
        <w:rPr>
          <w:rFonts w:eastAsia="Calibri"/>
          <w:b/>
          <w:color w:val="000000" w:themeColor="text1"/>
          <w:sz w:val="28"/>
          <w:szCs w:val="28"/>
          <w:lang w:eastAsia="en-US"/>
        </w:rPr>
        <w:t>по строке 010</w:t>
      </w:r>
      <w:r>
        <w:rPr>
          <w:rFonts w:eastAsia="Calibri"/>
          <w:color w:val="000000" w:themeColor="text1"/>
          <w:sz w:val="28"/>
          <w:szCs w:val="28"/>
          <w:lang w:eastAsia="en-US"/>
        </w:rPr>
        <w:t xml:space="preserve"> внесены изменения на </w:t>
      </w:r>
      <w:r>
        <w:rPr>
          <w:rFonts w:eastAsia="Calibri"/>
          <w:b/>
          <w:color w:val="000000" w:themeColor="text1"/>
          <w:sz w:val="28"/>
          <w:szCs w:val="28"/>
          <w:lang w:eastAsia="en-US"/>
        </w:rPr>
        <w:t>сумму 517 489,22</w:t>
      </w:r>
      <w:r>
        <w:rPr>
          <w:rFonts w:eastAsia="Calibri"/>
          <w:color w:val="000000" w:themeColor="text1"/>
          <w:sz w:val="28"/>
          <w:szCs w:val="28"/>
          <w:lang w:eastAsia="en-US"/>
        </w:rPr>
        <w:t xml:space="preserve"> </w:t>
      </w:r>
      <w:r>
        <w:rPr>
          <w:rFonts w:eastAsia="Calibri"/>
          <w:b/>
          <w:color w:val="000000" w:themeColor="text1"/>
          <w:sz w:val="28"/>
          <w:szCs w:val="28"/>
          <w:lang w:eastAsia="en-US"/>
        </w:rPr>
        <w:t>выявлено самостоятельно</w:t>
      </w:r>
      <w:r>
        <w:rPr>
          <w:rFonts w:eastAsia="Calibri"/>
          <w:color w:val="000000" w:themeColor="text1"/>
          <w:sz w:val="28"/>
          <w:szCs w:val="28"/>
          <w:lang w:eastAsia="en-US"/>
        </w:rPr>
        <w:t xml:space="preserve"> </w:t>
      </w:r>
      <w:r>
        <w:rPr>
          <w:rFonts w:eastAsia="Calibri"/>
          <w:b/>
          <w:color w:val="000000" w:themeColor="text1"/>
          <w:sz w:val="28"/>
          <w:szCs w:val="28"/>
          <w:lang w:eastAsia="en-US"/>
        </w:rPr>
        <w:t>на сумму 504 896,90 рублей и органом контроля (УФК) на сумму 12 592,32 рублей.</w:t>
      </w:r>
    </w:p>
    <w:p w:rsidR="001D6AD3" w:rsidRDefault="008109AF">
      <w:pPr>
        <w:ind w:firstLine="708"/>
        <w:jc w:val="both"/>
        <w:rPr>
          <w:rFonts w:eastAsia="Calibri"/>
          <w:color w:val="000000" w:themeColor="text1"/>
          <w:sz w:val="28"/>
          <w:szCs w:val="28"/>
          <w:lang w:eastAsia="en-US"/>
        </w:rPr>
      </w:pPr>
      <w:r>
        <w:rPr>
          <w:rFonts w:eastAsia="Calibri"/>
          <w:b/>
          <w:color w:val="000000" w:themeColor="text1"/>
          <w:sz w:val="28"/>
          <w:szCs w:val="28"/>
          <w:lang w:eastAsia="en-US"/>
        </w:rPr>
        <w:t xml:space="preserve">по счету 101.34 на сумму 888 053,42 рубля </w:t>
      </w:r>
      <w:r>
        <w:rPr>
          <w:rFonts w:eastAsia="Calibri"/>
          <w:color w:val="000000" w:themeColor="text1"/>
          <w:sz w:val="28"/>
          <w:szCs w:val="28"/>
          <w:lang w:eastAsia="en-US"/>
        </w:rPr>
        <w:t>в том числе:</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внесены изменения остатков валюты баланса между счетами 101.34 «Машины и оборудование – иное движимое имущество учреждения» и 101.36 «Инвентарь производственный и хозяйственный – иное движимое имущество учреждения». Уменьшение по счету 101.36 «Инвентарь производственный и хозяйственный – иное движимое имущество учреждения на сумму 263 817,06 рублей увеличение по счету 101.34 «Машины и оборудование – иное движимое имущество учреждения». Перенос между счетами ОС по ОКОФ;</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увеличение 101.34 «Машины и оборудование – иное движимое имущество учреждения» на сумму 925 306,42 рублей ранее учитывающие на счете 105.36 «Прочие материальные запасы– иное движимое имущество учреждения».</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 уменьшен счет 101.34 «Машины и оборудование – иное движимое имущество учреждения» на сумму (-37253) рубля по причине переноса на </w:t>
      </w:r>
      <w:proofErr w:type="spellStart"/>
      <w:r>
        <w:rPr>
          <w:rFonts w:eastAsia="Calibri"/>
          <w:color w:val="000000" w:themeColor="text1"/>
          <w:sz w:val="28"/>
          <w:szCs w:val="28"/>
          <w:lang w:eastAsia="en-US"/>
        </w:rPr>
        <w:t>забалансовый</w:t>
      </w:r>
      <w:proofErr w:type="spellEnd"/>
      <w:r>
        <w:rPr>
          <w:rFonts w:eastAsia="Calibri"/>
          <w:color w:val="000000" w:themeColor="text1"/>
          <w:sz w:val="28"/>
          <w:szCs w:val="28"/>
          <w:lang w:eastAsia="en-US"/>
        </w:rPr>
        <w:t xml:space="preserve"> счет 21.34 «Машины и оборудование – иное движимое имущество» основные средства до 10 000 рублей (приход ошибки прошлых лет со счета 105.36);</w:t>
      </w:r>
    </w:p>
    <w:p w:rsidR="001D6AD3" w:rsidRDefault="008109AF">
      <w:pPr>
        <w:ind w:firstLine="708"/>
        <w:jc w:val="both"/>
        <w:rPr>
          <w:rFonts w:eastAsia="Calibri"/>
          <w:color w:val="000000" w:themeColor="text1"/>
          <w:sz w:val="28"/>
          <w:szCs w:val="28"/>
          <w:lang w:eastAsia="en-US"/>
        </w:rPr>
      </w:pPr>
      <w:r>
        <w:rPr>
          <w:rFonts w:eastAsia="Calibri"/>
          <w:b/>
          <w:color w:val="000000" w:themeColor="text1"/>
          <w:sz w:val="28"/>
          <w:szCs w:val="28"/>
          <w:lang w:eastAsia="en-US"/>
        </w:rPr>
        <w:t>по счету 101.36 на сумму (-263 817,00)</w:t>
      </w:r>
      <w:r>
        <w:rPr>
          <w:rFonts w:eastAsia="Calibri"/>
          <w:color w:val="000000" w:themeColor="text1"/>
          <w:sz w:val="28"/>
          <w:szCs w:val="28"/>
          <w:lang w:eastAsia="en-US"/>
        </w:rPr>
        <w:t xml:space="preserve"> </w:t>
      </w:r>
      <w:r>
        <w:rPr>
          <w:rFonts w:eastAsia="Calibri"/>
          <w:b/>
          <w:color w:val="000000" w:themeColor="text1"/>
          <w:sz w:val="28"/>
          <w:szCs w:val="28"/>
          <w:lang w:eastAsia="en-US"/>
        </w:rPr>
        <w:t xml:space="preserve">рублей </w:t>
      </w:r>
      <w:r>
        <w:rPr>
          <w:rFonts w:eastAsia="Calibri"/>
          <w:color w:val="000000" w:themeColor="text1"/>
          <w:sz w:val="28"/>
          <w:szCs w:val="28"/>
          <w:lang w:eastAsia="en-US"/>
        </w:rPr>
        <w:t xml:space="preserve">внесены изменения остатков валюты баланса между счетами 101.34 «Машины и оборудование – иное движимое имущество учреждения» и 101.36 «Инвентарь производственный и хозяйственный </w:t>
      </w:r>
      <w:r>
        <w:rPr>
          <w:rFonts w:eastAsia="Calibri"/>
          <w:color w:val="000000" w:themeColor="text1"/>
          <w:sz w:val="28"/>
          <w:szCs w:val="28"/>
          <w:lang w:eastAsia="en-US"/>
        </w:rPr>
        <w:lastRenderedPageBreak/>
        <w:t>– иное движимое имущество учреждения». Уменьшение по счету 101.36 «Инвентарь производственный и хозяйственный – иное движимое имущество учреждения на сумму 263 817,06   рублей увеличение по счету 101.34 «Машины и оборудование – иное движимое имущество учреждения». Перенос между счетами ОС по ОКОФ;</w:t>
      </w:r>
    </w:p>
    <w:p w:rsidR="001D6AD3" w:rsidRDefault="008109AF">
      <w:pPr>
        <w:ind w:firstLine="708"/>
        <w:jc w:val="both"/>
        <w:rPr>
          <w:rFonts w:eastAsia="Calibri"/>
          <w:color w:val="000000" w:themeColor="text1"/>
          <w:sz w:val="28"/>
          <w:szCs w:val="28"/>
          <w:lang w:eastAsia="en-US"/>
        </w:rPr>
      </w:pPr>
      <w:r>
        <w:rPr>
          <w:rFonts w:eastAsia="Calibri"/>
          <w:b/>
          <w:color w:val="000000" w:themeColor="text1"/>
          <w:sz w:val="28"/>
          <w:szCs w:val="28"/>
          <w:lang w:eastAsia="en-US"/>
        </w:rPr>
        <w:t>по счету 101.38 на сумму (-119 339,46) рублей</w:t>
      </w:r>
      <w:r>
        <w:rPr>
          <w:rFonts w:eastAsia="Calibri"/>
          <w:color w:val="000000" w:themeColor="text1"/>
          <w:sz w:val="28"/>
          <w:szCs w:val="28"/>
          <w:lang w:eastAsia="en-US"/>
        </w:rPr>
        <w:t xml:space="preserve"> из них:</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 (-2 370,00) руб. </w:t>
      </w:r>
      <w:r>
        <w:rPr>
          <w:rFonts w:eastAsia="Calibri"/>
          <w:b/>
          <w:color w:val="000000" w:themeColor="text1"/>
          <w:sz w:val="28"/>
          <w:szCs w:val="28"/>
          <w:lang w:eastAsia="en-US"/>
        </w:rPr>
        <w:t>метод «красное сторно</w:t>
      </w:r>
      <w:r>
        <w:rPr>
          <w:rFonts w:eastAsia="Calibri"/>
          <w:color w:val="000000" w:themeColor="text1"/>
          <w:sz w:val="28"/>
          <w:szCs w:val="28"/>
          <w:lang w:eastAsia="en-US"/>
        </w:rPr>
        <w:t xml:space="preserve">» были списаны на </w:t>
      </w:r>
      <w:proofErr w:type="spellStart"/>
      <w:r>
        <w:rPr>
          <w:rFonts w:eastAsia="Calibri"/>
          <w:color w:val="000000" w:themeColor="text1"/>
          <w:sz w:val="28"/>
          <w:szCs w:val="28"/>
          <w:lang w:eastAsia="en-US"/>
        </w:rPr>
        <w:t>забалансовый</w:t>
      </w:r>
      <w:proofErr w:type="spellEnd"/>
      <w:r>
        <w:rPr>
          <w:rFonts w:eastAsia="Calibri"/>
          <w:color w:val="000000" w:themeColor="text1"/>
          <w:sz w:val="28"/>
          <w:szCs w:val="28"/>
          <w:lang w:eastAsia="en-US"/>
        </w:rPr>
        <w:t xml:space="preserve"> счет 21.38 «Прочие основные средства – иное движимое имущество» основные средства до 10 000 рублей; </w:t>
      </w:r>
    </w:p>
    <w:p w:rsidR="001D6AD3" w:rsidRDefault="008109AF" w:rsidP="00337E5C">
      <w:pPr>
        <w:ind w:firstLine="708"/>
        <w:jc w:val="both"/>
        <w:rPr>
          <w:rFonts w:eastAsia="Calibri"/>
          <w:color w:val="000000" w:themeColor="text1"/>
          <w:sz w:val="28"/>
          <w:szCs w:val="28"/>
          <w:lang w:eastAsia="en-US"/>
        </w:rPr>
      </w:pPr>
      <w:r>
        <w:rPr>
          <w:rFonts w:eastAsia="Calibri"/>
          <w:color w:val="000000" w:themeColor="text1"/>
          <w:sz w:val="28"/>
          <w:szCs w:val="28"/>
          <w:lang w:eastAsia="en-US"/>
        </w:rPr>
        <w:t>(-116 969,46) руб. перенос на счет НМП 111.6</w:t>
      </w:r>
      <w:r>
        <w:rPr>
          <w:rFonts w:eastAsia="Calibri"/>
          <w:color w:val="000000" w:themeColor="text1"/>
          <w:sz w:val="28"/>
          <w:szCs w:val="28"/>
          <w:lang w:val="en-US" w:eastAsia="en-US"/>
        </w:rPr>
        <w:t>I</w:t>
      </w:r>
      <w:r>
        <w:rPr>
          <w:rFonts w:eastAsia="Calibri"/>
          <w:color w:val="000000" w:themeColor="text1"/>
          <w:sz w:val="28"/>
          <w:szCs w:val="28"/>
          <w:lang w:eastAsia="en-US"/>
        </w:rPr>
        <w:t xml:space="preserve"> «Права пользования программным обеспечением и базами данных».</w:t>
      </w:r>
    </w:p>
    <w:p w:rsidR="001D6AD3" w:rsidRDefault="008109AF">
      <w:pPr>
        <w:ind w:firstLine="708"/>
        <w:jc w:val="both"/>
        <w:rPr>
          <w:rFonts w:eastAsia="Calibri"/>
          <w:b/>
          <w:color w:val="000000" w:themeColor="text1"/>
          <w:sz w:val="28"/>
          <w:szCs w:val="28"/>
          <w:lang w:eastAsia="en-US"/>
        </w:rPr>
      </w:pPr>
      <w:r>
        <w:rPr>
          <w:rFonts w:eastAsia="Calibri"/>
          <w:color w:val="000000" w:themeColor="text1"/>
          <w:sz w:val="28"/>
          <w:szCs w:val="28"/>
          <w:lang w:eastAsia="en-US"/>
        </w:rPr>
        <w:t xml:space="preserve">- </w:t>
      </w:r>
      <w:r>
        <w:rPr>
          <w:rFonts w:eastAsia="Calibri"/>
          <w:b/>
          <w:color w:val="000000" w:themeColor="text1"/>
          <w:sz w:val="28"/>
          <w:szCs w:val="28"/>
          <w:lang w:eastAsia="en-US"/>
        </w:rPr>
        <w:t xml:space="preserve">по строке 020 </w:t>
      </w:r>
      <w:r>
        <w:rPr>
          <w:rFonts w:eastAsia="Calibri"/>
          <w:color w:val="000000" w:themeColor="text1"/>
          <w:sz w:val="28"/>
          <w:szCs w:val="28"/>
          <w:lang w:eastAsia="en-US"/>
        </w:rPr>
        <w:t>отражены ошибки прошлых лет</w:t>
      </w:r>
      <w:r>
        <w:rPr>
          <w:rFonts w:eastAsia="Calibri"/>
          <w:b/>
          <w:color w:val="000000" w:themeColor="text1"/>
          <w:sz w:val="28"/>
          <w:szCs w:val="28"/>
          <w:lang w:eastAsia="en-US"/>
        </w:rPr>
        <w:t xml:space="preserve"> на сумму 6 381 952,00 рублей</w:t>
      </w:r>
      <w:r>
        <w:rPr>
          <w:rFonts w:eastAsia="Calibri"/>
          <w:color w:val="000000" w:themeColor="text1"/>
          <w:sz w:val="28"/>
          <w:szCs w:val="28"/>
          <w:lang w:eastAsia="en-US"/>
        </w:rPr>
        <w:t xml:space="preserve"> по счету 104.00 из них </w:t>
      </w:r>
      <w:r>
        <w:rPr>
          <w:rFonts w:eastAsia="Calibri"/>
          <w:b/>
          <w:color w:val="000000" w:themeColor="text1"/>
          <w:sz w:val="28"/>
          <w:szCs w:val="28"/>
          <w:lang w:eastAsia="en-US"/>
        </w:rPr>
        <w:t xml:space="preserve">выявленные самостоятельно </w:t>
      </w:r>
      <w:r>
        <w:rPr>
          <w:rFonts w:eastAsia="Calibri"/>
          <w:color w:val="000000" w:themeColor="text1"/>
          <w:sz w:val="28"/>
          <w:szCs w:val="28"/>
          <w:lang w:eastAsia="en-US"/>
        </w:rPr>
        <w:t xml:space="preserve">на сумму </w:t>
      </w:r>
      <w:r>
        <w:rPr>
          <w:rFonts w:eastAsia="Calibri"/>
          <w:b/>
          <w:color w:val="000000" w:themeColor="text1"/>
          <w:sz w:val="28"/>
          <w:szCs w:val="28"/>
          <w:lang w:eastAsia="en-US"/>
        </w:rPr>
        <w:t>6 369 359,6</w:t>
      </w:r>
      <w:r w:rsidR="00337E5C">
        <w:rPr>
          <w:rFonts w:eastAsia="Calibri"/>
          <w:b/>
          <w:color w:val="000000" w:themeColor="text1"/>
          <w:sz w:val="28"/>
          <w:szCs w:val="28"/>
          <w:lang w:eastAsia="en-US"/>
        </w:rPr>
        <w:t>8 рублей и органом контроля УФК</w:t>
      </w:r>
      <w:r>
        <w:rPr>
          <w:rFonts w:eastAsia="Calibri"/>
          <w:b/>
          <w:color w:val="000000" w:themeColor="text1"/>
          <w:sz w:val="28"/>
          <w:szCs w:val="28"/>
          <w:lang w:eastAsia="en-US"/>
        </w:rPr>
        <w:t xml:space="preserve"> на</w:t>
      </w:r>
      <w:r w:rsidR="00337E5C">
        <w:rPr>
          <w:rFonts w:eastAsia="Calibri"/>
          <w:b/>
          <w:color w:val="000000" w:themeColor="text1"/>
          <w:sz w:val="28"/>
          <w:szCs w:val="28"/>
          <w:lang w:eastAsia="en-US"/>
        </w:rPr>
        <w:t xml:space="preserve"> сумму</w:t>
      </w:r>
      <w:r>
        <w:rPr>
          <w:rFonts w:eastAsia="Calibri"/>
          <w:b/>
          <w:color w:val="000000" w:themeColor="text1"/>
          <w:sz w:val="28"/>
          <w:szCs w:val="28"/>
          <w:lang w:eastAsia="en-US"/>
        </w:rPr>
        <w:t xml:space="preserve"> 12 592,32 рублей.</w:t>
      </w:r>
    </w:p>
    <w:p w:rsidR="001D6AD3" w:rsidRDefault="008109AF">
      <w:pPr>
        <w:jc w:val="both"/>
        <w:rPr>
          <w:rFonts w:eastAsia="Calibri"/>
          <w:b/>
          <w:color w:val="000000" w:themeColor="text1"/>
          <w:sz w:val="28"/>
          <w:szCs w:val="28"/>
          <w:lang w:eastAsia="en-US"/>
        </w:rPr>
      </w:pPr>
      <w:r>
        <w:rPr>
          <w:color w:val="000000" w:themeColor="text1"/>
        </w:rPr>
        <w:t xml:space="preserve">            </w:t>
      </w:r>
      <w:r>
        <w:rPr>
          <w:rFonts w:eastAsia="Calibri"/>
          <w:color w:val="000000" w:themeColor="text1"/>
          <w:sz w:val="28"/>
          <w:szCs w:val="28"/>
          <w:lang w:eastAsia="en-US"/>
        </w:rPr>
        <w:t>До начисл</w:t>
      </w:r>
      <w:r w:rsidR="00337E5C">
        <w:rPr>
          <w:rFonts w:eastAsia="Calibri"/>
          <w:color w:val="000000" w:themeColor="text1"/>
          <w:sz w:val="28"/>
          <w:szCs w:val="28"/>
          <w:lang w:eastAsia="en-US"/>
        </w:rPr>
        <w:t>ена амортизация по счету 104.11</w:t>
      </w:r>
      <w:r>
        <w:rPr>
          <w:rFonts w:eastAsia="Calibri"/>
          <w:color w:val="000000" w:themeColor="text1"/>
          <w:sz w:val="28"/>
          <w:szCs w:val="28"/>
          <w:lang w:eastAsia="en-US"/>
        </w:rPr>
        <w:t xml:space="preserve">, при реорганизации в 2019 году была передана амортизация не в полном объеме </w:t>
      </w:r>
      <w:r>
        <w:rPr>
          <w:rFonts w:eastAsia="Calibri"/>
          <w:b/>
          <w:color w:val="000000" w:themeColor="text1"/>
          <w:sz w:val="28"/>
          <w:szCs w:val="28"/>
          <w:lang w:eastAsia="en-US"/>
        </w:rPr>
        <w:t>метод «дополнительной записи»</w:t>
      </w:r>
      <w:r>
        <w:rPr>
          <w:rFonts w:eastAsia="Calibri"/>
          <w:color w:val="000000" w:themeColor="text1"/>
          <w:sz w:val="28"/>
          <w:szCs w:val="28"/>
          <w:lang w:eastAsia="en-US"/>
        </w:rPr>
        <w:t xml:space="preserve"> на сумму (-13 666,64) рублей;</w:t>
      </w:r>
    </w:p>
    <w:p w:rsidR="001D6AD3" w:rsidRDefault="008109AF">
      <w:pPr>
        <w:jc w:val="both"/>
        <w:rPr>
          <w:rFonts w:eastAsia="Calibri"/>
          <w:color w:val="000000" w:themeColor="text1"/>
          <w:sz w:val="28"/>
          <w:szCs w:val="28"/>
          <w:lang w:eastAsia="en-US"/>
        </w:rPr>
      </w:pPr>
      <w:r>
        <w:rPr>
          <w:rFonts w:eastAsia="Calibri"/>
          <w:b/>
          <w:color w:val="000000" w:themeColor="text1"/>
          <w:sz w:val="28"/>
          <w:szCs w:val="28"/>
          <w:lang w:eastAsia="en-US"/>
        </w:rPr>
        <w:t xml:space="preserve">         </w:t>
      </w:r>
      <w:r>
        <w:rPr>
          <w:rFonts w:eastAsia="Calibri"/>
          <w:color w:val="000000" w:themeColor="text1"/>
          <w:sz w:val="28"/>
          <w:szCs w:val="28"/>
          <w:lang w:eastAsia="en-US"/>
        </w:rPr>
        <w:t xml:space="preserve">До начислена амортизация по счету 104.15, при реорганизации в 2019 году была передана амортизация не в полном объеме </w:t>
      </w:r>
      <w:r>
        <w:rPr>
          <w:rFonts w:eastAsia="Calibri"/>
          <w:b/>
          <w:color w:val="000000" w:themeColor="text1"/>
          <w:sz w:val="28"/>
          <w:szCs w:val="28"/>
          <w:lang w:eastAsia="en-US"/>
        </w:rPr>
        <w:t>метод «дополнительной записи»</w:t>
      </w:r>
      <w:r>
        <w:rPr>
          <w:rFonts w:eastAsia="Calibri"/>
          <w:color w:val="000000" w:themeColor="text1"/>
          <w:sz w:val="28"/>
          <w:szCs w:val="28"/>
          <w:lang w:eastAsia="en-US"/>
        </w:rPr>
        <w:t xml:space="preserve"> на сумму 1 026 677,19 рублей;</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До начислена амортизация по счету 104.35, Несвоевременное отражение фактов хозяйственной жизни в регистрах бухгалтерского учета </w:t>
      </w:r>
      <w:r>
        <w:rPr>
          <w:rFonts w:eastAsia="Calibri"/>
          <w:b/>
          <w:color w:val="000000" w:themeColor="text1"/>
          <w:sz w:val="28"/>
          <w:szCs w:val="28"/>
          <w:lang w:eastAsia="en-US"/>
        </w:rPr>
        <w:t>метод «дополнительной записи»</w:t>
      </w:r>
      <w:r>
        <w:rPr>
          <w:rFonts w:eastAsia="Calibri"/>
          <w:color w:val="000000" w:themeColor="text1"/>
          <w:sz w:val="28"/>
          <w:szCs w:val="28"/>
          <w:lang w:eastAsia="en-US"/>
        </w:rPr>
        <w:t xml:space="preserve"> на сумму 1 612 499,88 рублей;</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 До начислена амортизация по счету 104.35, при реорганизации в 2019 году была передана амортизация не в полном объеме </w:t>
      </w:r>
      <w:r>
        <w:rPr>
          <w:rFonts w:eastAsia="Calibri"/>
          <w:b/>
          <w:color w:val="000000" w:themeColor="text1"/>
          <w:sz w:val="28"/>
          <w:szCs w:val="28"/>
          <w:lang w:eastAsia="en-US"/>
        </w:rPr>
        <w:t>метод «дополнительной записи»</w:t>
      </w:r>
      <w:r>
        <w:rPr>
          <w:rFonts w:eastAsia="Calibri"/>
          <w:color w:val="000000" w:themeColor="text1"/>
          <w:sz w:val="28"/>
          <w:szCs w:val="28"/>
          <w:lang w:eastAsia="en-US"/>
        </w:rPr>
        <w:t xml:space="preserve"> на сумму 3 399 357,96 рублей;</w:t>
      </w:r>
    </w:p>
    <w:p w:rsidR="001D6AD3" w:rsidRDefault="008109AF">
      <w:pPr>
        <w:jc w:val="both"/>
        <w:rPr>
          <w:rFonts w:eastAsia="Calibri"/>
          <w:b/>
          <w:color w:val="000000" w:themeColor="text1"/>
          <w:sz w:val="28"/>
          <w:szCs w:val="28"/>
          <w:lang w:eastAsia="en-US"/>
        </w:rPr>
      </w:pPr>
      <w:r>
        <w:rPr>
          <w:rFonts w:eastAsia="Calibri"/>
          <w:color w:val="000000" w:themeColor="text1"/>
          <w:sz w:val="28"/>
          <w:szCs w:val="28"/>
          <w:lang w:eastAsia="en-US"/>
        </w:rPr>
        <w:t xml:space="preserve">           Списана амортизация по счету 104.38 «Амортизация прочих основных средств – иного движимого имущества учреждения» на сумму (-2 370,00) рублей начисленная на ОС стоимостью менее 10 000,00 рублей, </w:t>
      </w:r>
      <w:r>
        <w:rPr>
          <w:rFonts w:eastAsia="Calibri"/>
          <w:b/>
          <w:color w:val="000000" w:themeColor="text1"/>
          <w:sz w:val="28"/>
          <w:szCs w:val="28"/>
          <w:lang w:eastAsia="en-US"/>
        </w:rPr>
        <w:t>метод «красное сторно»;</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Внесены изменения остатков валюты баланса между счетами 104.34 «Амортизация машин и оборудования – иного движимого имущества учреждения и 104.36 «Амортизация инвентаря производственного и хозяйственного – иного движимого имущества учреждения». </w:t>
      </w:r>
      <w:r>
        <w:rPr>
          <w:rFonts w:eastAsia="Calibri"/>
          <w:b/>
          <w:color w:val="000000" w:themeColor="text1"/>
          <w:sz w:val="28"/>
          <w:szCs w:val="28"/>
          <w:lang w:eastAsia="en-US"/>
        </w:rPr>
        <w:t>Уменьшение</w:t>
      </w:r>
      <w:r>
        <w:rPr>
          <w:rFonts w:eastAsia="Calibri"/>
          <w:color w:val="000000" w:themeColor="text1"/>
          <w:sz w:val="28"/>
          <w:szCs w:val="28"/>
          <w:lang w:eastAsia="en-US"/>
        </w:rPr>
        <w:t xml:space="preserve"> по счету 104.36 «Амортизация производственного и хозяйственного – иного движимого имущества учреждения» на сумму 263 817,06 рублей и </w:t>
      </w:r>
      <w:r>
        <w:rPr>
          <w:rFonts w:eastAsia="Calibri"/>
          <w:b/>
          <w:color w:val="000000" w:themeColor="text1"/>
          <w:sz w:val="28"/>
          <w:szCs w:val="28"/>
          <w:lang w:eastAsia="en-US"/>
        </w:rPr>
        <w:t>увеличение</w:t>
      </w:r>
      <w:r>
        <w:rPr>
          <w:rFonts w:eastAsia="Calibri"/>
          <w:color w:val="000000" w:themeColor="text1"/>
          <w:sz w:val="28"/>
          <w:szCs w:val="28"/>
          <w:lang w:eastAsia="en-US"/>
        </w:rPr>
        <w:t xml:space="preserve"> на сумму 263 817,06 рублей по счету 104.34 «Амортизация машин и оборудования – иного движимого имущества». Перенос между счетами ОС и ОКОФ; </w:t>
      </w:r>
      <w:r>
        <w:rPr>
          <w:rFonts w:eastAsia="Calibri"/>
          <w:b/>
          <w:color w:val="000000" w:themeColor="text1"/>
          <w:sz w:val="28"/>
          <w:szCs w:val="28"/>
          <w:lang w:eastAsia="en-US"/>
        </w:rPr>
        <w:t>увеличение</w:t>
      </w:r>
      <w:r>
        <w:rPr>
          <w:rFonts w:eastAsia="Calibri"/>
          <w:color w:val="000000" w:themeColor="text1"/>
          <w:sz w:val="28"/>
          <w:szCs w:val="28"/>
          <w:lang w:eastAsia="en-US"/>
        </w:rPr>
        <w:t xml:space="preserve"> на сумму 610 678,35 рублей по счету 104.34 «Амортизация машин и оборудования – иного движимого имущества» оприходование ОС со счета 105.36 «Прочие материальные запасы– иное движимое имущество учреждения»</w:t>
      </w:r>
    </w:p>
    <w:p w:rsidR="001D6AD3" w:rsidRDefault="008109AF">
      <w:pPr>
        <w:ind w:firstLine="708"/>
        <w:jc w:val="both"/>
        <w:rPr>
          <w:rFonts w:eastAsia="Calibri"/>
          <w:b/>
          <w:color w:val="000000" w:themeColor="text1"/>
          <w:sz w:val="28"/>
          <w:szCs w:val="28"/>
          <w:lang w:eastAsia="en-US"/>
        </w:rPr>
      </w:pPr>
      <w:r>
        <w:rPr>
          <w:rFonts w:eastAsia="Calibri"/>
          <w:color w:val="000000" w:themeColor="text1"/>
          <w:sz w:val="28"/>
          <w:szCs w:val="28"/>
          <w:lang w:eastAsia="en-US"/>
        </w:rPr>
        <w:t xml:space="preserve">- </w:t>
      </w:r>
      <w:r>
        <w:rPr>
          <w:rFonts w:eastAsia="Calibri"/>
          <w:b/>
          <w:color w:val="000000" w:themeColor="text1"/>
          <w:sz w:val="28"/>
          <w:szCs w:val="28"/>
          <w:lang w:eastAsia="en-US"/>
        </w:rPr>
        <w:t xml:space="preserve">по строке 080 </w:t>
      </w:r>
      <w:r>
        <w:rPr>
          <w:rFonts w:eastAsia="Calibri"/>
          <w:color w:val="000000" w:themeColor="text1"/>
          <w:sz w:val="28"/>
          <w:szCs w:val="28"/>
          <w:lang w:eastAsia="en-US"/>
        </w:rPr>
        <w:t xml:space="preserve">отражены ошибки прошлых лет, на сумму </w:t>
      </w:r>
      <w:r w:rsidR="00337E5C">
        <w:rPr>
          <w:rFonts w:eastAsia="Calibri"/>
          <w:color w:val="000000" w:themeColor="text1"/>
          <w:sz w:val="28"/>
          <w:szCs w:val="28"/>
          <w:lang w:eastAsia="en-US"/>
        </w:rPr>
        <w:t>(-</w:t>
      </w:r>
      <w:r>
        <w:rPr>
          <w:rFonts w:eastAsia="Calibri"/>
          <w:b/>
          <w:color w:val="000000" w:themeColor="text1"/>
          <w:sz w:val="28"/>
          <w:szCs w:val="28"/>
          <w:lang w:eastAsia="en-US"/>
        </w:rPr>
        <w:t>1 584 002,65</w:t>
      </w:r>
      <w:r w:rsidR="00337E5C">
        <w:rPr>
          <w:rFonts w:eastAsia="Calibri"/>
          <w:b/>
          <w:color w:val="000000" w:themeColor="text1"/>
          <w:sz w:val="28"/>
          <w:szCs w:val="28"/>
          <w:lang w:eastAsia="en-US"/>
        </w:rPr>
        <w:t>)</w:t>
      </w:r>
      <w:r>
        <w:rPr>
          <w:rFonts w:eastAsia="Calibri"/>
          <w:color w:val="000000" w:themeColor="text1"/>
          <w:sz w:val="28"/>
          <w:szCs w:val="28"/>
          <w:lang w:eastAsia="en-US"/>
        </w:rPr>
        <w:t xml:space="preserve"> рублей в том числе: </w:t>
      </w:r>
      <w:r>
        <w:rPr>
          <w:rFonts w:eastAsia="Calibri"/>
          <w:b/>
          <w:color w:val="000000" w:themeColor="text1"/>
          <w:sz w:val="28"/>
          <w:szCs w:val="28"/>
          <w:lang w:eastAsia="en-US"/>
        </w:rPr>
        <w:t xml:space="preserve">выявленные самостоятельно </w:t>
      </w:r>
      <w:r>
        <w:rPr>
          <w:rFonts w:eastAsia="Calibri"/>
          <w:color w:val="000000" w:themeColor="text1"/>
          <w:sz w:val="28"/>
          <w:szCs w:val="28"/>
          <w:lang w:eastAsia="en-US"/>
        </w:rPr>
        <w:t xml:space="preserve">по счету 105.00 на сумму </w:t>
      </w:r>
      <w:r>
        <w:rPr>
          <w:rFonts w:eastAsia="Calibri"/>
          <w:b/>
          <w:color w:val="000000" w:themeColor="text1"/>
          <w:sz w:val="28"/>
          <w:szCs w:val="28"/>
          <w:lang w:eastAsia="en-US"/>
        </w:rPr>
        <w:t>(-812 951,23) рублей</w:t>
      </w:r>
      <w:r>
        <w:rPr>
          <w:rFonts w:eastAsia="Calibri"/>
          <w:color w:val="000000" w:themeColor="text1"/>
          <w:sz w:val="28"/>
          <w:szCs w:val="28"/>
          <w:lang w:eastAsia="en-US"/>
        </w:rPr>
        <w:t xml:space="preserve">; </w:t>
      </w:r>
      <w:r>
        <w:rPr>
          <w:rFonts w:eastAsia="Calibri"/>
          <w:b/>
          <w:color w:val="000000" w:themeColor="text1"/>
          <w:sz w:val="28"/>
          <w:szCs w:val="28"/>
          <w:lang w:eastAsia="en-US"/>
        </w:rPr>
        <w:t xml:space="preserve">и органом контроля (УФК) на сумму (-771 051,42) рублей из них: </w:t>
      </w:r>
      <w:proofErr w:type="spellStart"/>
      <w:r>
        <w:rPr>
          <w:rFonts w:eastAsia="Calibri"/>
          <w:b/>
          <w:color w:val="000000" w:themeColor="text1"/>
          <w:sz w:val="28"/>
          <w:szCs w:val="28"/>
          <w:lang w:eastAsia="en-US"/>
        </w:rPr>
        <w:t>внеоборотные</w:t>
      </w:r>
      <w:proofErr w:type="spellEnd"/>
      <w:r>
        <w:rPr>
          <w:rFonts w:eastAsia="Calibri"/>
          <w:b/>
          <w:color w:val="000000" w:themeColor="text1"/>
          <w:sz w:val="28"/>
          <w:szCs w:val="28"/>
          <w:lang w:eastAsia="en-US"/>
        </w:rPr>
        <w:t xml:space="preserve"> на сумму (-22 414,60) рублей</w:t>
      </w:r>
    </w:p>
    <w:p w:rsidR="001D6AD3" w:rsidRDefault="008109AF">
      <w:pPr>
        <w:ind w:firstLine="708"/>
        <w:jc w:val="both"/>
        <w:rPr>
          <w:rFonts w:eastAsia="Calibri"/>
          <w:b/>
          <w:color w:val="000000" w:themeColor="text1"/>
          <w:sz w:val="28"/>
          <w:szCs w:val="28"/>
          <w:lang w:eastAsia="en-US"/>
        </w:rPr>
      </w:pPr>
      <w:r>
        <w:rPr>
          <w:rFonts w:eastAsia="Calibri"/>
          <w:color w:val="000000" w:themeColor="text1"/>
          <w:sz w:val="28"/>
          <w:szCs w:val="28"/>
          <w:lang w:eastAsia="en-US"/>
        </w:rPr>
        <w:t xml:space="preserve">По счету 105.31 «Лекарственные препараты и медицинские материалы - иное движимое имущество учреждения» на сумму 550 036,64 пересинены на счет 105.36 </w:t>
      </w:r>
      <w:r>
        <w:rPr>
          <w:rFonts w:eastAsia="Calibri"/>
          <w:color w:val="000000" w:themeColor="text1"/>
          <w:sz w:val="28"/>
          <w:szCs w:val="28"/>
          <w:lang w:eastAsia="en-US"/>
        </w:rPr>
        <w:lastRenderedPageBreak/>
        <w:t xml:space="preserve">«Прочие материальные запасы» в соответствии с СГС «Материалы» и Инструкции Минфина РФ от 01.12.2010 №157н пункта 99, </w:t>
      </w:r>
      <w:r>
        <w:rPr>
          <w:rFonts w:eastAsia="Calibri"/>
          <w:b/>
          <w:color w:val="000000" w:themeColor="text1"/>
          <w:sz w:val="28"/>
          <w:szCs w:val="28"/>
          <w:lang w:eastAsia="en-US"/>
        </w:rPr>
        <w:t>выявлено самостоятельно</w:t>
      </w:r>
      <w:r>
        <w:rPr>
          <w:rFonts w:eastAsia="Calibri"/>
          <w:color w:val="000000" w:themeColor="text1"/>
          <w:sz w:val="28"/>
          <w:szCs w:val="28"/>
          <w:lang w:eastAsia="en-US"/>
        </w:rPr>
        <w:t>.</w:t>
      </w:r>
    </w:p>
    <w:p w:rsidR="001D6AD3" w:rsidRDefault="008109AF">
      <w:pPr>
        <w:jc w:val="both"/>
        <w:rPr>
          <w:rFonts w:eastAsia="Calibri"/>
          <w:color w:val="000000" w:themeColor="text1"/>
          <w:sz w:val="28"/>
          <w:szCs w:val="28"/>
          <w:lang w:eastAsia="en-US"/>
        </w:rPr>
      </w:pPr>
      <w:r>
        <w:rPr>
          <w:rFonts w:eastAsia="Calibri"/>
          <w:color w:val="000000" w:themeColor="text1"/>
          <w:sz w:val="28"/>
          <w:szCs w:val="28"/>
          <w:lang w:eastAsia="en-US"/>
        </w:rPr>
        <w:t xml:space="preserve">           Внесены изменения остатков валюты баланса между счетами 105.33 «Горюче-смазочные материалы – иное движимое имущество учреждения» и 105.36 «Прочие материальные запасы– иное движимое имущество учреждения». </w:t>
      </w:r>
      <w:r>
        <w:rPr>
          <w:rFonts w:eastAsia="Calibri"/>
          <w:b/>
          <w:color w:val="000000" w:themeColor="text1"/>
          <w:sz w:val="28"/>
          <w:szCs w:val="28"/>
          <w:lang w:eastAsia="en-US"/>
        </w:rPr>
        <w:t>Уменьшение</w:t>
      </w:r>
      <w:r>
        <w:rPr>
          <w:rFonts w:eastAsia="Calibri"/>
          <w:color w:val="000000" w:themeColor="text1"/>
          <w:sz w:val="28"/>
          <w:szCs w:val="28"/>
          <w:lang w:eastAsia="en-US"/>
        </w:rPr>
        <w:t xml:space="preserve"> на сумму 26 800 рублей по счету 105.33 «Горюче-смазочные материалы – иное движимое имущество учреждения» и </w:t>
      </w:r>
      <w:r>
        <w:rPr>
          <w:rFonts w:eastAsia="Calibri"/>
          <w:b/>
          <w:color w:val="000000" w:themeColor="text1"/>
          <w:sz w:val="28"/>
          <w:szCs w:val="28"/>
          <w:lang w:eastAsia="en-US"/>
        </w:rPr>
        <w:t>увеличение</w:t>
      </w:r>
      <w:r>
        <w:rPr>
          <w:rFonts w:eastAsia="Calibri"/>
          <w:color w:val="000000" w:themeColor="text1"/>
          <w:sz w:val="28"/>
          <w:szCs w:val="28"/>
          <w:lang w:eastAsia="en-US"/>
        </w:rPr>
        <w:t xml:space="preserve"> на сумму 26 800 рублей по счету 105.36 «Прочие материальные запасы– иное движимое имущество учреждения». Изменения внесены согласно принадлежности материальных запасов к счетам группового учета.</w:t>
      </w:r>
    </w:p>
    <w:p w:rsidR="001D6AD3" w:rsidRDefault="008109AF">
      <w:pPr>
        <w:ind w:firstLine="567"/>
        <w:jc w:val="both"/>
        <w:rPr>
          <w:rFonts w:eastAsia="Calibri"/>
          <w:color w:val="000000" w:themeColor="text1"/>
          <w:sz w:val="28"/>
          <w:szCs w:val="28"/>
          <w:lang w:eastAsia="en-US"/>
        </w:rPr>
      </w:pPr>
      <w:r>
        <w:rPr>
          <w:rFonts w:eastAsia="Calibri"/>
          <w:color w:val="000000" w:themeColor="text1"/>
          <w:sz w:val="28"/>
          <w:szCs w:val="28"/>
          <w:lang w:eastAsia="en-US"/>
        </w:rPr>
        <w:t xml:space="preserve"> По счету 105.36 «Прочие материальные запасы– иное движимое имущество учреждения» на сумму 1 6</w:t>
      </w:r>
      <w:r w:rsidR="00D93FFF">
        <w:rPr>
          <w:rFonts w:eastAsia="Calibri"/>
          <w:color w:val="000000" w:themeColor="text1"/>
          <w:sz w:val="28"/>
          <w:szCs w:val="28"/>
          <w:lang w:eastAsia="en-US"/>
        </w:rPr>
        <w:t xml:space="preserve">23,38 рубля </w:t>
      </w:r>
      <w:proofErr w:type="spellStart"/>
      <w:r w:rsidR="00D93FFF">
        <w:rPr>
          <w:rFonts w:eastAsia="Calibri"/>
          <w:color w:val="000000" w:themeColor="text1"/>
          <w:sz w:val="28"/>
          <w:szCs w:val="28"/>
          <w:lang w:eastAsia="en-US"/>
        </w:rPr>
        <w:t>пересенены</w:t>
      </w:r>
      <w:proofErr w:type="spellEnd"/>
      <w:r w:rsidR="00D93FFF">
        <w:rPr>
          <w:rFonts w:eastAsia="Calibri"/>
          <w:color w:val="000000" w:themeColor="text1"/>
          <w:sz w:val="28"/>
          <w:szCs w:val="28"/>
          <w:lang w:eastAsia="en-US"/>
        </w:rPr>
        <w:t xml:space="preserve"> на счет </w:t>
      </w:r>
      <w:r>
        <w:rPr>
          <w:rFonts w:eastAsia="Calibri"/>
          <w:color w:val="000000" w:themeColor="text1"/>
          <w:sz w:val="28"/>
          <w:szCs w:val="28"/>
          <w:lang w:eastAsia="en-US"/>
        </w:rPr>
        <w:t>105.34 «Строительные материалы – иное движимое имущество учреждения»</w:t>
      </w:r>
    </w:p>
    <w:p w:rsidR="001D6AD3" w:rsidRDefault="008109AF">
      <w:pPr>
        <w:ind w:firstLine="708"/>
        <w:jc w:val="both"/>
        <w:rPr>
          <w:rFonts w:eastAsia="Calibri"/>
          <w:color w:val="000000" w:themeColor="text1"/>
          <w:sz w:val="28"/>
          <w:szCs w:val="28"/>
          <w:lang w:eastAsia="en-US"/>
        </w:rPr>
      </w:pPr>
      <w:r>
        <w:rPr>
          <w:rFonts w:eastAsia="Calibri"/>
          <w:color w:val="000000" w:themeColor="text1"/>
          <w:sz w:val="28"/>
          <w:szCs w:val="28"/>
          <w:lang w:eastAsia="en-US"/>
        </w:rPr>
        <w:t xml:space="preserve">Внесены изменения по счету 105.36 «Прочие материальные запасы– иное движимое имущество учреждения» на сумму (4 305,77) рублей оприходованы материальные запасы с </w:t>
      </w:r>
      <w:proofErr w:type="spellStart"/>
      <w:r>
        <w:rPr>
          <w:rFonts w:eastAsia="Calibri"/>
          <w:color w:val="000000" w:themeColor="text1"/>
          <w:sz w:val="28"/>
          <w:szCs w:val="28"/>
          <w:lang w:eastAsia="en-US"/>
        </w:rPr>
        <w:t>забалансового</w:t>
      </w:r>
      <w:proofErr w:type="spellEnd"/>
      <w:r>
        <w:rPr>
          <w:rFonts w:eastAsia="Calibri"/>
          <w:color w:val="000000" w:themeColor="text1"/>
          <w:sz w:val="28"/>
          <w:szCs w:val="28"/>
          <w:lang w:eastAsia="en-US"/>
        </w:rPr>
        <w:t xml:space="preserve"> счета 02.4 «Материальные запасы, не признанные активом»; а также </w:t>
      </w:r>
      <w:r>
        <w:rPr>
          <w:rFonts w:eastAsia="Calibri"/>
          <w:b/>
          <w:color w:val="000000" w:themeColor="text1"/>
          <w:sz w:val="28"/>
          <w:szCs w:val="28"/>
          <w:lang w:eastAsia="en-US"/>
        </w:rPr>
        <w:t>уменьшение</w:t>
      </w:r>
      <w:r>
        <w:rPr>
          <w:rFonts w:eastAsia="Calibri"/>
          <w:color w:val="000000" w:themeColor="text1"/>
          <w:sz w:val="28"/>
          <w:szCs w:val="28"/>
          <w:lang w:eastAsia="en-US"/>
        </w:rPr>
        <w:t xml:space="preserve"> на сумму (-738 498.00) рублей материальные запасы, относящиеся к основным средствам.</w:t>
      </w:r>
    </w:p>
    <w:p w:rsidR="001D6AD3" w:rsidRDefault="008109AF">
      <w:pPr>
        <w:ind w:firstLine="708"/>
        <w:jc w:val="both"/>
        <w:rPr>
          <w:rFonts w:eastAsia="Calibri"/>
          <w:color w:val="000000" w:themeColor="text1"/>
          <w:sz w:val="28"/>
          <w:szCs w:val="28"/>
          <w:lang w:eastAsia="en-US"/>
        </w:rPr>
      </w:pPr>
      <w:r>
        <w:rPr>
          <w:rFonts w:eastAsia="Calibri"/>
          <w:b/>
          <w:color w:val="000000" w:themeColor="text1"/>
          <w:sz w:val="28"/>
          <w:szCs w:val="28"/>
          <w:lang w:eastAsia="en-US"/>
        </w:rPr>
        <w:t>- по строке 100</w:t>
      </w:r>
      <w:r>
        <w:rPr>
          <w:rFonts w:eastAsia="Calibri"/>
          <w:color w:val="000000" w:themeColor="text1"/>
          <w:sz w:val="28"/>
          <w:szCs w:val="28"/>
          <w:lang w:eastAsia="en-US"/>
        </w:rPr>
        <w:t xml:space="preserve"> отражены ошибки прошлых лет, </w:t>
      </w:r>
      <w:r>
        <w:rPr>
          <w:rFonts w:eastAsia="Calibri"/>
          <w:b/>
          <w:color w:val="000000" w:themeColor="text1"/>
          <w:sz w:val="28"/>
          <w:szCs w:val="28"/>
          <w:lang w:eastAsia="en-US"/>
        </w:rPr>
        <w:t xml:space="preserve">выявленные самостоятельно </w:t>
      </w:r>
      <w:r>
        <w:rPr>
          <w:rFonts w:eastAsia="Calibri"/>
          <w:color w:val="000000" w:themeColor="text1"/>
          <w:sz w:val="28"/>
          <w:szCs w:val="28"/>
          <w:lang w:eastAsia="en-US"/>
        </w:rPr>
        <w:t>по счету счет НМП 111.6</w:t>
      </w:r>
      <w:r>
        <w:rPr>
          <w:rFonts w:eastAsia="Calibri"/>
          <w:color w:val="000000" w:themeColor="text1"/>
          <w:sz w:val="28"/>
          <w:szCs w:val="28"/>
          <w:lang w:val="en-US" w:eastAsia="en-US"/>
        </w:rPr>
        <w:t>I</w:t>
      </w:r>
      <w:r>
        <w:rPr>
          <w:rFonts w:eastAsia="Calibri"/>
          <w:color w:val="000000" w:themeColor="text1"/>
          <w:sz w:val="28"/>
          <w:szCs w:val="28"/>
          <w:lang w:eastAsia="en-US"/>
        </w:rPr>
        <w:t xml:space="preserve"> «Права пользования программным обеспечением и базами данных» </w:t>
      </w:r>
      <w:r>
        <w:rPr>
          <w:rFonts w:eastAsia="Calibri"/>
          <w:b/>
          <w:color w:val="000000" w:themeColor="text1"/>
          <w:sz w:val="28"/>
          <w:szCs w:val="28"/>
          <w:lang w:eastAsia="en-US"/>
        </w:rPr>
        <w:t xml:space="preserve">увеличение </w:t>
      </w:r>
      <w:r>
        <w:rPr>
          <w:rFonts w:eastAsia="Calibri"/>
          <w:color w:val="000000" w:themeColor="text1"/>
          <w:sz w:val="28"/>
          <w:szCs w:val="28"/>
          <w:lang w:eastAsia="en-US"/>
        </w:rPr>
        <w:t xml:space="preserve">на сумму </w:t>
      </w:r>
      <w:r>
        <w:rPr>
          <w:rFonts w:eastAsia="Calibri"/>
          <w:b/>
          <w:color w:val="000000" w:themeColor="text1"/>
          <w:sz w:val="28"/>
          <w:szCs w:val="28"/>
          <w:lang w:eastAsia="en-US"/>
        </w:rPr>
        <w:t>210 239,46 рублей</w:t>
      </w:r>
      <w:r w:rsidR="00337E5C">
        <w:rPr>
          <w:rFonts w:eastAsia="Calibri"/>
          <w:b/>
          <w:color w:val="000000" w:themeColor="text1"/>
          <w:sz w:val="28"/>
          <w:szCs w:val="28"/>
          <w:lang w:eastAsia="en-US"/>
        </w:rPr>
        <w:t>;</w:t>
      </w:r>
    </w:p>
    <w:p w:rsidR="001D6AD3" w:rsidRPr="00D93FFF" w:rsidRDefault="008109AF">
      <w:pPr>
        <w:ind w:firstLine="708"/>
        <w:jc w:val="both"/>
        <w:rPr>
          <w:rFonts w:eastAsia="Calibri"/>
          <w:color w:val="000000" w:themeColor="text1"/>
          <w:sz w:val="28"/>
          <w:szCs w:val="28"/>
          <w:lang w:eastAsia="en-US"/>
        </w:rPr>
      </w:pPr>
      <w:r w:rsidRPr="00D93FFF">
        <w:rPr>
          <w:rFonts w:eastAsia="Calibri"/>
          <w:color w:val="000000" w:themeColor="text1"/>
          <w:sz w:val="28"/>
          <w:szCs w:val="28"/>
          <w:lang w:eastAsia="en-US"/>
        </w:rPr>
        <w:t xml:space="preserve">- </w:t>
      </w:r>
      <w:r w:rsidRPr="00D93FFF">
        <w:rPr>
          <w:rFonts w:eastAsia="Calibri"/>
          <w:b/>
          <w:color w:val="000000" w:themeColor="text1"/>
          <w:sz w:val="28"/>
          <w:szCs w:val="28"/>
          <w:lang w:eastAsia="en-US"/>
        </w:rPr>
        <w:t>по строке 160</w:t>
      </w:r>
      <w:r w:rsidRPr="00D93FFF">
        <w:rPr>
          <w:rFonts w:eastAsia="Calibri"/>
          <w:color w:val="000000" w:themeColor="text1"/>
          <w:sz w:val="28"/>
          <w:szCs w:val="28"/>
          <w:lang w:eastAsia="en-US"/>
        </w:rPr>
        <w:t xml:space="preserve"> отражены ошибки прошлых лет, на сумму </w:t>
      </w:r>
      <w:r w:rsidR="00337E5C" w:rsidRPr="00D93FFF">
        <w:rPr>
          <w:rFonts w:eastAsia="Calibri"/>
          <w:b/>
          <w:color w:val="000000" w:themeColor="text1"/>
          <w:sz w:val="28"/>
          <w:szCs w:val="28"/>
          <w:lang w:eastAsia="en-US"/>
        </w:rPr>
        <w:t>558 531,84</w:t>
      </w:r>
      <w:r w:rsidRPr="00D93FFF">
        <w:rPr>
          <w:rFonts w:eastAsia="Calibri"/>
          <w:b/>
          <w:color w:val="000000" w:themeColor="text1"/>
          <w:sz w:val="28"/>
          <w:szCs w:val="28"/>
          <w:lang w:eastAsia="en-US"/>
        </w:rPr>
        <w:t xml:space="preserve"> рублей</w:t>
      </w:r>
      <w:r w:rsidRPr="00D93FFF">
        <w:rPr>
          <w:rFonts w:eastAsia="Calibri"/>
          <w:color w:val="000000" w:themeColor="text1"/>
          <w:sz w:val="28"/>
          <w:szCs w:val="28"/>
          <w:lang w:eastAsia="en-US"/>
        </w:rPr>
        <w:t xml:space="preserve">, </w:t>
      </w:r>
      <w:r w:rsidRPr="00D93FFF">
        <w:rPr>
          <w:rFonts w:eastAsia="Calibri"/>
          <w:b/>
          <w:color w:val="000000" w:themeColor="text1"/>
          <w:sz w:val="28"/>
          <w:szCs w:val="28"/>
          <w:lang w:eastAsia="en-US"/>
        </w:rPr>
        <w:t>выявленные самостоятельно</w:t>
      </w:r>
      <w:r w:rsidRPr="00D93FFF">
        <w:rPr>
          <w:rFonts w:eastAsia="Calibri"/>
          <w:color w:val="000000" w:themeColor="text1"/>
          <w:sz w:val="28"/>
          <w:szCs w:val="28"/>
          <w:lang w:eastAsia="en-US"/>
        </w:rPr>
        <w:t xml:space="preserve"> по счету 401.50 «Расходы будущих периодов» в части отпуска авансом. </w:t>
      </w:r>
      <w:proofErr w:type="spellStart"/>
      <w:r w:rsidRPr="00D93FFF">
        <w:rPr>
          <w:rFonts w:eastAsia="Calibri"/>
          <w:color w:val="000000" w:themeColor="text1"/>
          <w:sz w:val="28"/>
          <w:szCs w:val="28"/>
          <w:lang w:eastAsia="en-US"/>
        </w:rPr>
        <w:t>Доначислен</w:t>
      </w:r>
      <w:proofErr w:type="spellEnd"/>
      <w:r w:rsidRPr="00D93FFF">
        <w:rPr>
          <w:rFonts w:eastAsia="Calibri"/>
          <w:color w:val="000000" w:themeColor="text1"/>
          <w:sz w:val="28"/>
          <w:szCs w:val="28"/>
          <w:lang w:eastAsia="en-US"/>
        </w:rPr>
        <w:t xml:space="preserve"> отпуск авансом работникам ФПС за 2020 год на сумму 40 500,81 руб. метод «Дополнительной записи». Корректировка списания отпуска авансом методом </w:t>
      </w:r>
      <w:r w:rsidRPr="00D93FFF">
        <w:rPr>
          <w:rFonts w:eastAsia="Calibri"/>
          <w:b/>
          <w:color w:val="000000" w:themeColor="text1"/>
          <w:sz w:val="28"/>
          <w:szCs w:val="28"/>
          <w:lang w:eastAsia="en-US"/>
        </w:rPr>
        <w:t>«Красное сторно»</w:t>
      </w:r>
      <w:r w:rsidRPr="00D93FFF">
        <w:rPr>
          <w:rFonts w:eastAsia="Calibri"/>
          <w:color w:val="000000" w:themeColor="text1"/>
          <w:sz w:val="28"/>
          <w:szCs w:val="28"/>
          <w:lang w:eastAsia="en-US"/>
        </w:rPr>
        <w:t xml:space="preserve"> за 2020-2021 го</w:t>
      </w:r>
      <w:r w:rsidR="00D93FFF" w:rsidRPr="00D93FFF">
        <w:rPr>
          <w:rFonts w:eastAsia="Calibri"/>
          <w:color w:val="000000" w:themeColor="text1"/>
          <w:sz w:val="28"/>
          <w:szCs w:val="28"/>
          <w:lang w:eastAsia="en-US"/>
        </w:rPr>
        <w:t>д</w:t>
      </w:r>
      <w:r w:rsidRPr="00D93FFF">
        <w:rPr>
          <w:rFonts w:eastAsia="Calibri"/>
          <w:color w:val="000000" w:themeColor="text1"/>
          <w:sz w:val="28"/>
          <w:szCs w:val="28"/>
          <w:lang w:eastAsia="en-US"/>
        </w:rPr>
        <w:t xml:space="preserve"> на сумму (-</w:t>
      </w:r>
      <w:r w:rsidR="00D93FFF" w:rsidRPr="00D93FFF">
        <w:rPr>
          <w:rFonts w:eastAsia="Calibri"/>
          <w:color w:val="000000" w:themeColor="text1"/>
          <w:sz w:val="28"/>
          <w:szCs w:val="28"/>
          <w:lang w:eastAsia="en-US"/>
        </w:rPr>
        <w:t>216 340,53</w:t>
      </w:r>
      <w:r w:rsidRPr="00D93FFF">
        <w:rPr>
          <w:rFonts w:eastAsia="Calibri"/>
          <w:color w:val="000000" w:themeColor="text1"/>
          <w:sz w:val="28"/>
          <w:szCs w:val="28"/>
          <w:lang w:eastAsia="en-US"/>
        </w:rPr>
        <w:t xml:space="preserve">) руб. за 2022 на сумму </w:t>
      </w:r>
      <w:r w:rsidR="00D93FFF" w:rsidRPr="00D93FFF">
        <w:rPr>
          <w:rFonts w:eastAsia="Calibri"/>
          <w:color w:val="000000" w:themeColor="text1"/>
          <w:sz w:val="28"/>
          <w:szCs w:val="28"/>
          <w:lang w:eastAsia="en-US"/>
        </w:rPr>
        <w:t>65 636,77</w:t>
      </w:r>
      <w:r w:rsidRPr="00D93FFF">
        <w:rPr>
          <w:rFonts w:eastAsia="Calibri"/>
          <w:color w:val="000000" w:themeColor="text1"/>
          <w:sz w:val="28"/>
          <w:szCs w:val="28"/>
          <w:lang w:eastAsia="en-US"/>
        </w:rPr>
        <w:t>) руб.</w:t>
      </w:r>
    </w:p>
    <w:p w:rsidR="001D6AD3" w:rsidRDefault="008109AF">
      <w:pPr>
        <w:ind w:firstLine="708"/>
        <w:jc w:val="both"/>
      </w:pPr>
      <w:r>
        <w:rPr>
          <w:rFonts w:eastAsia="Calibri"/>
          <w:color w:val="000000"/>
          <w:sz w:val="28"/>
          <w:szCs w:val="28"/>
          <w:lang w:eastAsia="en-US"/>
        </w:rPr>
        <w:t xml:space="preserve">- </w:t>
      </w:r>
      <w:r>
        <w:rPr>
          <w:rFonts w:eastAsia="Calibri"/>
          <w:b/>
          <w:color w:val="000000"/>
          <w:sz w:val="28"/>
          <w:szCs w:val="28"/>
          <w:lang w:eastAsia="en-US"/>
        </w:rPr>
        <w:t>по строке 250</w:t>
      </w:r>
      <w:r>
        <w:rPr>
          <w:rFonts w:eastAsia="Calibri"/>
          <w:color w:val="000000"/>
          <w:sz w:val="28"/>
          <w:szCs w:val="28"/>
          <w:lang w:eastAsia="en-US"/>
        </w:rPr>
        <w:t xml:space="preserve"> отражены ошибки прошлых лет по счету 205.45 «Расчеты по доходам от иных сумм принудительного изъятия», 209.36 «Расчёты по доходам бюджета от возврата задолженности прошлых лет» на сумму </w:t>
      </w:r>
      <w:r>
        <w:rPr>
          <w:rFonts w:eastAsia="Calibri"/>
          <w:b/>
          <w:bCs/>
          <w:color w:val="000000"/>
          <w:sz w:val="28"/>
          <w:szCs w:val="28"/>
          <w:lang w:eastAsia="en-US"/>
        </w:rPr>
        <w:t>982 469,62</w:t>
      </w:r>
      <w:r>
        <w:rPr>
          <w:rFonts w:eastAsia="Calibri"/>
          <w:color w:val="000000"/>
          <w:sz w:val="28"/>
          <w:szCs w:val="28"/>
          <w:lang w:eastAsia="en-US"/>
        </w:rPr>
        <w:t xml:space="preserve"> руб., в том числе:</w:t>
      </w:r>
    </w:p>
    <w:p w:rsidR="001D6AD3" w:rsidRDefault="008109AF">
      <w:pPr>
        <w:ind w:firstLine="708"/>
        <w:jc w:val="both"/>
        <w:rPr>
          <w:shd w:val="clear" w:color="auto" w:fill="FFFFFF"/>
        </w:rPr>
      </w:pPr>
      <w:r>
        <w:rPr>
          <w:rFonts w:eastAsia="Calibri"/>
          <w:color w:val="000000"/>
          <w:sz w:val="28"/>
          <w:szCs w:val="28"/>
          <w:shd w:val="clear" w:color="auto" w:fill="FFFFFF"/>
          <w:lang w:eastAsia="en-US"/>
        </w:rPr>
        <w:t xml:space="preserve">-  отражена дебиторская задолженность прошлых лет по административным штрафам за 2019- 2022 гг. на сумму </w:t>
      </w:r>
      <w:r>
        <w:rPr>
          <w:rFonts w:eastAsia="Calibri"/>
          <w:i/>
          <w:iCs/>
          <w:color w:val="000000"/>
          <w:sz w:val="28"/>
          <w:szCs w:val="28"/>
          <w:shd w:val="clear" w:color="auto" w:fill="FFFFFF"/>
          <w:lang w:eastAsia="en-US"/>
        </w:rPr>
        <w:t>873 000,00 рублей</w:t>
      </w:r>
      <w:r>
        <w:rPr>
          <w:rFonts w:eastAsia="Calibri"/>
          <w:color w:val="000000"/>
          <w:sz w:val="28"/>
          <w:szCs w:val="28"/>
          <w:shd w:val="clear" w:color="auto" w:fill="FFFFFF"/>
          <w:lang w:eastAsia="en-US"/>
        </w:rPr>
        <w:t xml:space="preserve"> по причине судебных дел с нарушителями;</w:t>
      </w:r>
    </w:p>
    <w:p w:rsidR="001D6AD3" w:rsidRDefault="008109AF">
      <w:pPr>
        <w:ind w:firstLine="708"/>
        <w:jc w:val="both"/>
        <w:rPr>
          <w:shd w:val="clear" w:color="auto" w:fill="FFFFFF"/>
        </w:rPr>
      </w:pPr>
      <w:r>
        <w:rPr>
          <w:rFonts w:eastAsia="Calibri"/>
          <w:color w:val="000000"/>
          <w:sz w:val="28"/>
          <w:szCs w:val="28"/>
          <w:shd w:val="clear" w:color="auto" w:fill="FFFFFF"/>
          <w:lang w:eastAsia="en-US"/>
        </w:rPr>
        <w:t>- излишне отражена сумма в размере -</w:t>
      </w:r>
      <w:r>
        <w:rPr>
          <w:rFonts w:eastAsia="Calibri"/>
          <w:i/>
          <w:iCs/>
          <w:color w:val="000000"/>
          <w:sz w:val="28"/>
          <w:szCs w:val="28"/>
          <w:shd w:val="clear" w:color="auto" w:fill="FFFFFF"/>
          <w:lang w:eastAsia="en-US"/>
        </w:rPr>
        <w:t>72 336,00 рублей</w:t>
      </w:r>
      <w:r>
        <w:rPr>
          <w:rFonts w:eastAsia="Calibri"/>
          <w:color w:val="000000"/>
          <w:sz w:val="28"/>
          <w:szCs w:val="28"/>
          <w:shd w:val="clear" w:color="auto" w:fill="FFFFFF"/>
          <w:lang w:eastAsia="en-US"/>
        </w:rPr>
        <w:t xml:space="preserve">, так как при вынесении предписание по выплате р/к с использованием коэффициента 1.8 вместо 1.5 была отражена </w:t>
      </w:r>
      <w:r w:rsidR="00D93FFF">
        <w:rPr>
          <w:rFonts w:eastAsia="Calibri"/>
          <w:color w:val="000000"/>
          <w:sz w:val="28"/>
          <w:szCs w:val="28"/>
          <w:shd w:val="clear" w:color="auto" w:fill="FFFFFF"/>
          <w:lang w:eastAsia="en-US"/>
        </w:rPr>
        <w:t>задолженность,</w:t>
      </w:r>
      <w:r>
        <w:rPr>
          <w:rFonts w:eastAsia="Calibri"/>
          <w:color w:val="000000"/>
          <w:sz w:val="28"/>
          <w:szCs w:val="28"/>
          <w:shd w:val="clear" w:color="auto" w:fill="FFFFFF"/>
          <w:lang w:eastAsia="en-US"/>
        </w:rPr>
        <w:t xml:space="preserve"> начисленная 556427,45) по предписанию за минусом Н</w:t>
      </w:r>
      <w:r w:rsidR="00D93FFF">
        <w:rPr>
          <w:rFonts w:eastAsia="Calibri"/>
          <w:color w:val="000000"/>
          <w:sz w:val="28"/>
          <w:szCs w:val="28"/>
          <w:shd w:val="clear" w:color="auto" w:fill="FFFFFF"/>
          <w:lang w:eastAsia="en-US"/>
        </w:rPr>
        <w:t xml:space="preserve">ДФЛ13% (должна быть 484091,45) </w:t>
      </w:r>
      <w:r>
        <w:rPr>
          <w:rFonts w:eastAsia="Calibri"/>
          <w:color w:val="000000"/>
          <w:sz w:val="28"/>
          <w:szCs w:val="28"/>
          <w:shd w:val="clear" w:color="auto" w:fill="FFFFFF"/>
          <w:lang w:eastAsia="en-US"/>
        </w:rPr>
        <w:t>А81-6028/2023 ИЛ ФС 036181675 от 13.10.2023;</w:t>
      </w:r>
    </w:p>
    <w:p w:rsidR="001D6AD3" w:rsidRDefault="008109AF">
      <w:pPr>
        <w:ind w:firstLine="708"/>
        <w:jc w:val="both"/>
        <w:rPr>
          <w:shd w:val="clear" w:color="auto" w:fill="FFFFFF"/>
        </w:rPr>
      </w:pPr>
      <w:r>
        <w:rPr>
          <w:rFonts w:eastAsia="Calibri"/>
          <w:color w:val="000000"/>
          <w:sz w:val="28"/>
          <w:szCs w:val="28"/>
          <w:shd w:val="clear" w:color="auto" w:fill="FFFFFF"/>
          <w:lang w:eastAsia="en-US"/>
        </w:rPr>
        <w:t xml:space="preserve">- отражена сумма в размере </w:t>
      </w:r>
      <w:r>
        <w:rPr>
          <w:rFonts w:eastAsia="Calibri"/>
          <w:i/>
          <w:iCs/>
          <w:color w:val="000000"/>
          <w:sz w:val="28"/>
          <w:szCs w:val="28"/>
          <w:shd w:val="clear" w:color="auto" w:fill="FFFFFF"/>
          <w:lang w:eastAsia="en-US"/>
        </w:rPr>
        <w:t>17 322,31 рублей</w:t>
      </w:r>
      <w:r>
        <w:rPr>
          <w:rFonts w:eastAsia="Calibri"/>
          <w:color w:val="000000"/>
          <w:sz w:val="28"/>
          <w:szCs w:val="28"/>
          <w:shd w:val="clear" w:color="auto" w:fill="FFFFFF"/>
          <w:lang w:eastAsia="en-US"/>
        </w:rPr>
        <w:t xml:space="preserve">, в том числе денежное довольствие сотрудников ФПС 16 650,31 рублей за 2021 год и 672,00 рубля проживание в служебной командировке за 2022 год. Данная ошибка выявлена в результате </w:t>
      </w:r>
      <w:r>
        <w:rPr>
          <w:rFonts w:eastAsia="Calibri"/>
          <w:b/>
          <w:color w:val="000000"/>
          <w:sz w:val="28"/>
          <w:szCs w:val="28"/>
          <w:shd w:val="clear" w:color="auto" w:fill="FFFFFF"/>
          <w:lang w:eastAsia="en-US"/>
        </w:rPr>
        <w:t>самоконтроля</w:t>
      </w:r>
      <w:r>
        <w:rPr>
          <w:rFonts w:eastAsia="Calibri"/>
          <w:color w:val="000000"/>
          <w:sz w:val="28"/>
          <w:szCs w:val="28"/>
          <w:shd w:val="clear" w:color="auto" w:fill="FFFFFF"/>
          <w:lang w:eastAsia="en-US"/>
        </w:rPr>
        <w:t xml:space="preserve"> </w:t>
      </w:r>
      <w:r>
        <w:rPr>
          <w:rFonts w:eastAsia="Calibri"/>
          <w:b/>
          <w:color w:val="000000"/>
          <w:sz w:val="28"/>
          <w:szCs w:val="28"/>
          <w:shd w:val="clear" w:color="auto" w:fill="FFFFFF"/>
          <w:lang w:eastAsia="en-US"/>
        </w:rPr>
        <w:t>метод «Дополнительной записи»,</w:t>
      </w:r>
      <w:r>
        <w:rPr>
          <w:rFonts w:eastAsia="Calibri"/>
          <w:color w:val="000000"/>
          <w:sz w:val="28"/>
          <w:szCs w:val="28"/>
          <w:shd w:val="clear" w:color="auto" w:fill="FFFFFF"/>
          <w:lang w:eastAsia="en-US"/>
        </w:rPr>
        <w:t xml:space="preserve"> где были выявлены ошибки в расчетах, в результате чего были произведены перерасчеты, удержаны с сотрудников и перечислены в доход Федерального бюджета </w:t>
      </w:r>
      <w:r>
        <w:rPr>
          <w:sz w:val="28"/>
          <w:szCs w:val="28"/>
          <w:shd w:val="clear" w:color="auto" w:fill="FFFFFF"/>
        </w:rPr>
        <w:t xml:space="preserve">в полном объеме в первом квартале текущего года; </w:t>
      </w:r>
    </w:p>
    <w:p w:rsidR="001D6AD3" w:rsidRDefault="008109AF">
      <w:pPr>
        <w:ind w:firstLine="708"/>
        <w:jc w:val="both"/>
      </w:pPr>
      <w:r>
        <w:rPr>
          <w:sz w:val="28"/>
          <w:szCs w:val="28"/>
        </w:rPr>
        <w:lastRenderedPageBreak/>
        <w:t xml:space="preserve">- отражена дебиторская задолженность в размере </w:t>
      </w:r>
      <w:r>
        <w:rPr>
          <w:i/>
          <w:iCs/>
          <w:sz w:val="28"/>
          <w:szCs w:val="28"/>
        </w:rPr>
        <w:t>164 483,31 рубля</w:t>
      </w:r>
      <w:r>
        <w:rPr>
          <w:sz w:val="28"/>
          <w:szCs w:val="28"/>
        </w:rPr>
        <w:t xml:space="preserve"> по коммунальным услугам, в том числе:</w:t>
      </w:r>
    </w:p>
    <w:p w:rsidR="001D6AD3" w:rsidRDefault="008109AF">
      <w:pPr>
        <w:ind w:firstLine="708"/>
        <w:jc w:val="both"/>
      </w:pPr>
      <w:r>
        <w:rPr>
          <w:sz w:val="28"/>
          <w:szCs w:val="28"/>
        </w:rPr>
        <w:t>- АО «</w:t>
      </w:r>
      <w:proofErr w:type="spellStart"/>
      <w:r>
        <w:rPr>
          <w:sz w:val="28"/>
          <w:szCs w:val="28"/>
        </w:rPr>
        <w:t>Ямалкоммунэнерго</w:t>
      </w:r>
      <w:proofErr w:type="spellEnd"/>
      <w:r>
        <w:rPr>
          <w:sz w:val="28"/>
          <w:szCs w:val="28"/>
        </w:rPr>
        <w:t>» по ГК от 15.06.2020 № ПТ00ТВ0000006340 на сумму 207,50 рублей;</w:t>
      </w:r>
    </w:p>
    <w:p w:rsidR="001D6AD3" w:rsidRDefault="008109AF">
      <w:pPr>
        <w:ind w:firstLine="708"/>
        <w:jc w:val="both"/>
      </w:pPr>
      <w:r>
        <w:rPr>
          <w:sz w:val="28"/>
          <w:szCs w:val="28"/>
        </w:rPr>
        <w:t>- АО «</w:t>
      </w:r>
      <w:proofErr w:type="spellStart"/>
      <w:r>
        <w:rPr>
          <w:sz w:val="28"/>
          <w:szCs w:val="28"/>
        </w:rPr>
        <w:t>Энергосбытовая</w:t>
      </w:r>
      <w:proofErr w:type="spellEnd"/>
      <w:r>
        <w:rPr>
          <w:sz w:val="28"/>
          <w:szCs w:val="28"/>
        </w:rPr>
        <w:t xml:space="preserve"> компания «Восток» по ГК от 24.02.2022 № НФ00ЭЭ0000045806 на сумму 47 898,42 рублей;</w:t>
      </w:r>
    </w:p>
    <w:p w:rsidR="001D6AD3" w:rsidRDefault="008109AF">
      <w:pPr>
        <w:ind w:firstLine="708"/>
        <w:jc w:val="both"/>
      </w:pPr>
      <w:r>
        <w:rPr>
          <w:sz w:val="28"/>
          <w:szCs w:val="28"/>
        </w:rPr>
        <w:t>- АО «</w:t>
      </w:r>
      <w:proofErr w:type="spellStart"/>
      <w:r>
        <w:rPr>
          <w:sz w:val="28"/>
          <w:szCs w:val="28"/>
        </w:rPr>
        <w:t>Энергосбытовая</w:t>
      </w:r>
      <w:proofErr w:type="spellEnd"/>
      <w:r>
        <w:rPr>
          <w:sz w:val="28"/>
          <w:szCs w:val="28"/>
        </w:rPr>
        <w:t xml:space="preserve"> компания «Восток» по ГК от 24.02.2022 № НФ00ЭЭ0000045759 на сумму 91 392,70 рубля;</w:t>
      </w:r>
    </w:p>
    <w:p w:rsidR="001D6AD3" w:rsidRDefault="008109AF">
      <w:pPr>
        <w:ind w:firstLine="708"/>
        <w:jc w:val="both"/>
      </w:pPr>
      <w:r>
        <w:rPr>
          <w:sz w:val="28"/>
          <w:szCs w:val="28"/>
        </w:rPr>
        <w:t>- ЗАО «</w:t>
      </w:r>
      <w:proofErr w:type="spellStart"/>
      <w:r>
        <w:rPr>
          <w:sz w:val="28"/>
          <w:szCs w:val="28"/>
        </w:rPr>
        <w:t>Спецтеплосервис</w:t>
      </w:r>
      <w:proofErr w:type="spellEnd"/>
      <w:r>
        <w:rPr>
          <w:sz w:val="28"/>
          <w:szCs w:val="28"/>
        </w:rPr>
        <w:t>» по ГК от 30.11.2020 № 23-тжф на сумму 24 984,69 рубля.</w:t>
      </w:r>
    </w:p>
    <w:p w:rsidR="001D6AD3" w:rsidRPr="00D93FFF" w:rsidRDefault="008109AF" w:rsidP="00D93FFF">
      <w:pPr>
        <w:ind w:firstLine="708"/>
        <w:jc w:val="both"/>
      </w:pPr>
      <w:r>
        <w:rPr>
          <w:sz w:val="28"/>
          <w:szCs w:val="28"/>
        </w:rPr>
        <w:t>Данные ошибки были допущены при отражении бухгалтерских записей на основании первичного учетного документа (за исключением ошибок в применении счетов).</w:t>
      </w:r>
    </w:p>
    <w:p w:rsidR="001D6AD3" w:rsidRDefault="008109AF">
      <w:pPr>
        <w:ind w:firstLine="709"/>
        <w:rPr>
          <w:sz w:val="28"/>
          <w:szCs w:val="28"/>
        </w:rPr>
      </w:pPr>
      <w:r>
        <w:rPr>
          <w:rFonts w:eastAsia="Calibri"/>
          <w:sz w:val="28"/>
          <w:szCs w:val="28"/>
        </w:rPr>
        <w:t xml:space="preserve">- </w:t>
      </w:r>
      <w:r w:rsidRPr="00D93FFF">
        <w:rPr>
          <w:rFonts w:eastAsia="Calibri"/>
          <w:b/>
          <w:sz w:val="28"/>
          <w:szCs w:val="28"/>
        </w:rPr>
        <w:t>по строке 410</w:t>
      </w:r>
      <w:r>
        <w:rPr>
          <w:rFonts w:eastAsia="Calibri"/>
          <w:sz w:val="28"/>
          <w:szCs w:val="28"/>
        </w:rPr>
        <w:t xml:space="preserve"> отражены расходы по счёту 302.00 «Расчёты по принятым обязательствам» </w:t>
      </w:r>
      <w:r w:rsidRPr="00D93FFF">
        <w:rPr>
          <w:rFonts w:eastAsia="Calibri"/>
          <w:b/>
          <w:sz w:val="28"/>
          <w:szCs w:val="28"/>
        </w:rPr>
        <w:t>в сумме 106 688,59 рублей</w:t>
      </w:r>
      <w:r>
        <w:rPr>
          <w:rFonts w:eastAsia="Calibri"/>
          <w:sz w:val="28"/>
          <w:szCs w:val="28"/>
        </w:rPr>
        <w:t>, в том числе:</w:t>
      </w:r>
    </w:p>
    <w:p w:rsidR="001D6AD3" w:rsidRDefault="008109AF">
      <w:pPr>
        <w:ind w:firstLine="709"/>
        <w:rPr>
          <w:sz w:val="28"/>
          <w:szCs w:val="28"/>
        </w:rPr>
      </w:pPr>
      <w:r>
        <w:rPr>
          <w:rFonts w:eastAsia="Calibri"/>
          <w:sz w:val="28"/>
          <w:szCs w:val="28"/>
        </w:rPr>
        <w:t>- по счёту 302.11 «Расчёты по заработной плате» отражено начисление в том числе 23 930,02 рубля денежное довольствие сотрудников ФПС за 2022 год, в сумме 23 443,05 рублей денежное довольствие сотрудников ФПС за 2021 год. Сумма 9 110,52 рублей заработная пл</w:t>
      </w:r>
      <w:r w:rsidR="00D93FFF">
        <w:rPr>
          <w:rFonts w:eastAsia="Calibri"/>
          <w:sz w:val="28"/>
          <w:szCs w:val="28"/>
        </w:rPr>
        <w:t>ата работников ФПС за 2022 год.</w:t>
      </w:r>
      <w:r>
        <w:rPr>
          <w:rFonts w:eastAsia="Calibri"/>
          <w:sz w:val="28"/>
          <w:szCs w:val="28"/>
        </w:rPr>
        <w:t xml:space="preserve"> </w:t>
      </w:r>
      <w:r>
        <w:rPr>
          <w:sz w:val="28"/>
          <w:szCs w:val="28"/>
        </w:rPr>
        <w:t>Данная ошибка были выявлены в результате самоконтроля, метод «Дополнительной записи». Все доначисления выплачены личному составу в отчетном периоде.</w:t>
      </w:r>
    </w:p>
    <w:p w:rsidR="001D6AD3" w:rsidRDefault="008109AF">
      <w:pPr>
        <w:ind w:firstLine="709"/>
        <w:rPr>
          <w:rFonts w:eastAsia="Calibri"/>
          <w:sz w:val="28"/>
          <w:szCs w:val="28"/>
          <w:lang w:eastAsia="en-US"/>
        </w:rPr>
      </w:pPr>
      <w:r>
        <w:rPr>
          <w:rFonts w:eastAsia="Calibri"/>
          <w:sz w:val="28"/>
          <w:szCs w:val="28"/>
        </w:rPr>
        <w:t>- по счету 302.26 «Расчёты по прочим работам, услугам» отражена сумма</w:t>
      </w:r>
      <w:r>
        <w:rPr>
          <w:rFonts w:eastAsia="Calibri"/>
          <w:sz w:val="28"/>
          <w:szCs w:val="28"/>
          <w:lang w:eastAsia="en-US"/>
        </w:rPr>
        <w:t xml:space="preserve"> в размере 50 205,00 рублей. Данная сумма образовалась в результате увеличения кредиторской задолженности по медицинским услугам за 2023 год. </w:t>
      </w:r>
    </w:p>
    <w:p w:rsidR="00D93FFF" w:rsidRDefault="00D93FFF" w:rsidP="00D93FFF">
      <w:pPr>
        <w:ind w:firstLine="567"/>
        <w:jc w:val="both"/>
        <w:rPr>
          <w:rFonts w:eastAsia="Calibri"/>
          <w:color w:val="000000"/>
          <w:sz w:val="28"/>
          <w:szCs w:val="28"/>
          <w:lang w:eastAsia="en-US"/>
        </w:rPr>
      </w:pPr>
      <w:r>
        <w:rPr>
          <w:rFonts w:eastAsia="Calibri"/>
          <w:b/>
          <w:color w:val="000000"/>
          <w:sz w:val="28"/>
          <w:szCs w:val="28"/>
          <w:lang w:eastAsia="en-US"/>
        </w:rPr>
        <w:t>- по строк 420</w:t>
      </w:r>
      <w:r>
        <w:rPr>
          <w:rFonts w:eastAsia="Calibri"/>
          <w:color w:val="000000"/>
          <w:sz w:val="28"/>
          <w:szCs w:val="28"/>
          <w:lang w:eastAsia="en-US"/>
        </w:rPr>
        <w:t xml:space="preserve"> уменьшено начисление за 2020-2021 год по счету 1.303.13 «Расчеты по земельному залогу» на сумму </w:t>
      </w:r>
      <w:r>
        <w:rPr>
          <w:rFonts w:eastAsia="Calibri"/>
          <w:b/>
          <w:color w:val="000000"/>
          <w:sz w:val="28"/>
          <w:szCs w:val="28"/>
          <w:lang w:eastAsia="en-US"/>
        </w:rPr>
        <w:t>31 001</w:t>
      </w:r>
      <w:r>
        <w:rPr>
          <w:rFonts w:eastAsia="Calibri"/>
          <w:color w:val="000000"/>
          <w:sz w:val="28"/>
          <w:szCs w:val="28"/>
          <w:lang w:eastAsia="en-US"/>
        </w:rPr>
        <w:t xml:space="preserve"> </w:t>
      </w:r>
      <w:r>
        <w:rPr>
          <w:rFonts w:eastAsia="Calibri"/>
          <w:b/>
          <w:color w:val="000000"/>
          <w:sz w:val="28"/>
          <w:szCs w:val="28"/>
          <w:lang w:eastAsia="en-US"/>
        </w:rPr>
        <w:t xml:space="preserve">руб., </w:t>
      </w:r>
      <w:r>
        <w:rPr>
          <w:rFonts w:eastAsia="Calibri"/>
          <w:color w:val="000000"/>
          <w:sz w:val="28"/>
          <w:szCs w:val="28"/>
          <w:lang w:eastAsia="en-US"/>
        </w:rPr>
        <w:t xml:space="preserve">на основании сверки с налоговым органом </w:t>
      </w:r>
      <w:r>
        <w:rPr>
          <w:rFonts w:eastAsia="Calibri"/>
          <w:b/>
          <w:color w:val="000000"/>
          <w:sz w:val="28"/>
          <w:szCs w:val="28"/>
          <w:lang w:eastAsia="en-US"/>
        </w:rPr>
        <w:t>метод «Дополнительной записи»</w:t>
      </w:r>
      <w:r>
        <w:rPr>
          <w:rFonts w:eastAsia="Calibri"/>
          <w:color w:val="000000"/>
          <w:sz w:val="28"/>
          <w:szCs w:val="28"/>
          <w:lang w:eastAsia="en-US"/>
        </w:rPr>
        <w:t xml:space="preserve"> </w:t>
      </w:r>
      <w:r>
        <w:rPr>
          <w:rFonts w:eastAsia="Calibri"/>
          <w:b/>
          <w:color w:val="000000"/>
          <w:sz w:val="28"/>
          <w:szCs w:val="28"/>
          <w:lang w:eastAsia="en-US"/>
        </w:rPr>
        <w:t xml:space="preserve">выявлено самостоятельно. </w:t>
      </w:r>
    </w:p>
    <w:p w:rsidR="001D6AD3" w:rsidRDefault="008109AF">
      <w:pPr>
        <w:ind w:firstLine="567"/>
        <w:jc w:val="both"/>
        <w:rPr>
          <w:rFonts w:eastAsia="Calibri"/>
          <w:b/>
          <w:color w:val="000000"/>
          <w:sz w:val="28"/>
          <w:szCs w:val="28"/>
          <w:highlight w:val="yellow"/>
          <w:lang w:eastAsia="en-US"/>
        </w:rPr>
      </w:pPr>
      <w:r>
        <w:rPr>
          <w:rFonts w:eastAsia="Calibri"/>
          <w:b/>
          <w:color w:val="000000"/>
          <w:sz w:val="28"/>
          <w:szCs w:val="28"/>
          <w:shd w:val="clear" w:color="auto" w:fill="FFFFFF"/>
          <w:lang w:eastAsia="en-US"/>
        </w:rPr>
        <w:t xml:space="preserve">- по строке 470 </w:t>
      </w:r>
      <w:r>
        <w:rPr>
          <w:rFonts w:eastAsia="Calibri"/>
          <w:color w:val="000000"/>
          <w:sz w:val="28"/>
          <w:szCs w:val="28"/>
          <w:shd w:val="clear" w:color="auto" w:fill="FFFFFF"/>
          <w:lang w:eastAsia="en-US"/>
        </w:rPr>
        <w:t>отражены внутренний оборот по</w:t>
      </w:r>
      <w:r>
        <w:rPr>
          <w:rFonts w:eastAsia="Calibri"/>
          <w:b/>
          <w:color w:val="000000"/>
          <w:sz w:val="28"/>
          <w:szCs w:val="28"/>
          <w:shd w:val="clear" w:color="auto" w:fill="FFFFFF"/>
          <w:lang w:eastAsia="en-US"/>
        </w:rPr>
        <w:t xml:space="preserve"> </w:t>
      </w:r>
      <w:r>
        <w:rPr>
          <w:rFonts w:eastAsia="Calibri"/>
          <w:color w:val="000000"/>
          <w:sz w:val="28"/>
          <w:szCs w:val="28"/>
          <w:shd w:val="clear" w:color="auto" w:fill="FFFFFF"/>
          <w:lang w:eastAsia="en-US"/>
        </w:rPr>
        <w:t>счёту 205.45 «Расчёты по доходам от иных сумм принудительного изъятия» в размере 40 000,00 руб.</w:t>
      </w:r>
      <w:r>
        <w:rPr>
          <w:rFonts w:eastAsia="Calibri"/>
          <w:b/>
          <w:color w:val="000000"/>
          <w:sz w:val="28"/>
          <w:szCs w:val="28"/>
          <w:highlight w:val="yellow"/>
          <w:lang w:eastAsia="en-US"/>
        </w:rPr>
        <w:t xml:space="preserve"> </w:t>
      </w:r>
    </w:p>
    <w:p w:rsidR="001D6AD3" w:rsidRDefault="001D6AD3">
      <w:pPr>
        <w:ind w:firstLine="708"/>
        <w:jc w:val="center"/>
        <w:rPr>
          <w:rFonts w:eastAsia="Calibri"/>
          <w:b/>
          <w:color w:val="000000"/>
          <w:sz w:val="28"/>
          <w:szCs w:val="28"/>
          <w:lang w:eastAsia="en-US"/>
        </w:rPr>
      </w:pPr>
    </w:p>
    <w:p w:rsidR="001D6AD3" w:rsidRDefault="008109AF">
      <w:pPr>
        <w:ind w:firstLine="708"/>
        <w:jc w:val="center"/>
        <w:rPr>
          <w:rFonts w:eastAsia="Calibri"/>
          <w:b/>
          <w:color w:val="000000"/>
          <w:sz w:val="28"/>
          <w:szCs w:val="28"/>
          <w:lang w:eastAsia="en-US"/>
        </w:rPr>
      </w:pPr>
      <w:r>
        <w:rPr>
          <w:rFonts w:eastAsia="Calibri"/>
          <w:b/>
          <w:color w:val="000000"/>
          <w:sz w:val="28"/>
          <w:szCs w:val="28"/>
          <w:lang w:eastAsia="en-US"/>
        </w:rPr>
        <w:t>изменения по за</w:t>
      </w:r>
      <w:r w:rsidR="0037757B">
        <w:rPr>
          <w:rFonts w:eastAsia="Calibri"/>
          <w:b/>
          <w:color w:val="000000"/>
          <w:sz w:val="28"/>
          <w:szCs w:val="28"/>
          <w:lang w:eastAsia="en-US"/>
        </w:rPr>
        <w:t xml:space="preserve"> </w:t>
      </w:r>
      <w:r>
        <w:rPr>
          <w:rFonts w:eastAsia="Calibri"/>
          <w:b/>
          <w:color w:val="000000"/>
          <w:sz w:val="28"/>
          <w:szCs w:val="28"/>
          <w:lang w:eastAsia="en-US"/>
        </w:rPr>
        <w:t>балансовым счетам:</w:t>
      </w:r>
    </w:p>
    <w:p w:rsidR="001D6AD3" w:rsidRDefault="001D6AD3">
      <w:pPr>
        <w:ind w:firstLine="708"/>
        <w:jc w:val="center"/>
        <w:rPr>
          <w:rFonts w:eastAsia="Calibri"/>
          <w:b/>
          <w:color w:val="000000"/>
          <w:sz w:val="28"/>
          <w:szCs w:val="28"/>
          <w:lang w:eastAsia="en-US"/>
        </w:rPr>
      </w:pPr>
    </w:p>
    <w:p w:rsidR="001D6AD3" w:rsidRDefault="00D93FFF">
      <w:pPr>
        <w:ind w:firstLine="708"/>
        <w:rPr>
          <w:rFonts w:eastAsia="Calibri"/>
          <w:b/>
          <w:color w:val="000000"/>
          <w:sz w:val="28"/>
          <w:szCs w:val="28"/>
          <w:lang w:eastAsia="en-US"/>
        </w:rPr>
      </w:pPr>
      <w:r>
        <w:rPr>
          <w:rFonts w:eastAsia="Calibri"/>
          <w:b/>
          <w:color w:val="000000"/>
          <w:sz w:val="28"/>
          <w:szCs w:val="28"/>
          <w:lang w:eastAsia="en-US"/>
        </w:rPr>
        <w:t xml:space="preserve">- по строке 010 </w:t>
      </w:r>
      <w:r w:rsidR="008109AF">
        <w:rPr>
          <w:rFonts w:eastAsia="Calibri"/>
          <w:color w:val="000000"/>
          <w:sz w:val="28"/>
          <w:szCs w:val="28"/>
          <w:lang w:eastAsia="en-US"/>
        </w:rPr>
        <w:t>получено</w:t>
      </w:r>
      <w:r w:rsidR="008109AF">
        <w:rPr>
          <w:rFonts w:eastAsia="Calibri"/>
          <w:b/>
          <w:color w:val="000000"/>
          <w:sz w:val="28"/>
          <w:szCs w:val="28"/>
          <w:lang w:eastAsia="en-US"/>
        </w:rPr>
        <w:t xml:space="preserve"> </w:t>
      </w:r>
      <w:r w:rsidR="008109AF">
        <w:rPr>
          <w:rFonts w:eastAsia="Calibri"/>
          <w:color w:val="000000"/>
          <w:sz w:val="28"/>
          <w:szCs w:val="28"/>
          <w:lang w:eastAsia="en-US"/>
        </w:rPr>
        <w:t>имущество от «департамента имущественных и земельных отношений Администрации Тазовского района» по дого</w:t>
      </w:r>
      <w:r>
        <w:rPr>
          <w:rFonts w:eastAsia="Calibri"/>
          <w:color w:val="000000"/>
          <w:sz w:val="28"/>
          <w:szCs w:val="28"/>
          <w:lang w:eastAsia="en-US"/>
        </w:rPr>
        <w:t>вору безвозмездного пользование</w:t>
      </w:r>
      <w:r w:rsidR="008109AF">
        <w:rPr>
          <w:rFonts w:eastAsia="Calibri"/>
          <w:color w:val="000000"/>
          <w:sz w:val="28"/>
          <w:szCs w:val="28"/>
          <w:lang w:eastAsia="en-US"/>
        </w:rPr>
        <w:t xml:space="preserve"> от 19.12.2019 №17</w:t>
      </w:r>
      <w:r>
        <w:rPr>
          <w:rFonts w:eastAsia="Calibri"/>
          <w:b/>
          <w:color w:val="000000"/>
          <w:sz w:val="28"/>
          <w:szCs w:val="28"/>
          <w:lang w:eastAsia="en-US"/>
        </w:rPr>
        <w:t xml:space="preserve"> на сумму 55780,00 рублей;</w:t>
      </w:r>
      <w:r w:rsidR="008109AF">
        <w:rPr>
          <w:rFonts w:eastAsia="Calibri"/>
          <w:b/>
          <w:color w:val="000000"/>
          <w:sz w:val="28"/>
          <w:szCs w:val="28"/>
          <w:lang w:eastAsia="en-US"/>
        </w:rPr>
        <w:t xml:space="preserve"> </w:t>
      </w:r>
    </w:p>
    <w:p w:rsidR="001D6AD3" w:rsidRDefault="008109AF">
      <w:pPr>
        <w:ind w:firstLine="708"/>
        <w:jc w:val="both"/>
        <w:rPr>
          <w:rFonts w:eastAsia="Calibri"/>
          <w:color w:val="000000"/>
          <w:sz w:val="28"/>
          <w:szCs w:val="28"/>
          <w:lang w:eastAsia="en-US"/>
        </w:rPr>
      </w:pPr>
      <w:r>
        <w:rPr>
          <w:rFonts w:eastAsia="Calibri"/>
          <w:color w:val="000000"/>
          <w:sz w:val="28"/>
          <w:szCs w:val="28"/>
          <w:lang w:eastAsia="en-US"/>
        </w:rPr>
        <w:t xml:space="preserve">- </w:t>
      </w:r>
      <w:r>
        <w:rPr>
          <w:rFonts w:eastAsia="Calibri"/>
          <w:b/>
          <w:color w:val="000000"/>
          <w:sz w:val="28"/>
          <w:szCs w:val="28"/>
          <w:lang w:eastAsia="en-US"/>
        </w:rPr>
        <w:t>по стоке 020</w:t>
      </w:r>
      <w:r>
        <w:rPr>
          <w:rFonts w:eastAsia="Calibri"/>
          <w:color w:val="000000"/>
          <w:sz w:val="28"/>
          <w:szCs w:val="28"/>
          <w:lang w:eastAsia="en-US"/>
        </w:rPr>
        <w:t xml:space="preserve"> уменьшение на сумму (</w:t>
      </w:r>
      <w:r>
        <w:rPr>
          <w:rFonts w:eastAsia="Calibri"/>
          <w:b/>
          <w:color w:val="000000"/>
          <w:sz w:val="28"/>
          <w:szCs w:val="28"/>
          <w:lang w:eastAsia="en-US"/>
        </w:rPr>
        <w:t>-1 рубль)</w:t>
      </w:r>
      <w:r>
        <w:rPr>
          <w:rFonts w:eastAsia="Calibri"/>
          <w:color w:val="000000"/>
          <w:sz w:val="28"/>
          <w:szCs w:val="28"/>
          <w:lang w:eastAsia="en-US"/>
        </w:rPr>
        <w:t xml:space="preserve"> перенос с счета 02.4«Материальные запасы, не признанные активом» на 105.36 «Прочие материальные запасы-иное движимое имущество учреждения». В 2022 году при установке аккумулятора ошибочно списали на счет 02.4 «Материальные запасы, не признанные активом». Ошибка </w:t>
      </w:r>
      <w:r>
        <w:rPr>
          <w:rFonts w:eastAsia="Calibri"/>
          <w:b/>
          <w:color w:val="000000"/>
          <w:sz w:val="28"/>
          <w:szCs w:val="28"/>
          <w:lang w:eastAsia="en-US"/>
        </w:rPr>
        <w:t>выявлена самостоятельно</w:t>
      </w:r>
      <w:r>
        <w:rPr>
          <w:rFonts w:eastAsia="Calibri"/>
          <w:color w:val="000000"/>
          <w:sz w:val="28"/>
          <w:szCs w:val="28"/>
          <w:lang w:eastAsia="en-US"/>
        </w:rPr>
        <w:t>. Не верное применение счетов учета.</w:t>
      </w:r>
    </w:p>
    <w:p w:rsidR="001D6AD3" w:rsidRDefault="008109AF">
      <w:pPr>
        <w:ind w:firstLine="567"/>
        <w:jc w:val="both"/>
        <w:rPr>
          <w:rFonts w:eastAsia="Calibri"/>
          <w:color w:val="000000"/>
          <w:sz w:val="28"/>
          <w:szCs w:val="28"/>
          <w:lang w:eastAsia="en-US"/>
        </w:rPr>
      </w:pPr>
      <w:r>
        <w:rPr>
          <w:rFonts w:eastAsia="Calibri"/>
          <w:color w:val="000000" w:themeColor="text1"/>
          <w:sz w:val="28"/>
          <w:szCs w:val="28"/>
          <w:lang w:eastAsia="en-US"/>
        </w:rPr>
        <w:t xml:space="preserve">- </w:t>
      </w:r>
      <w:r>
        <w:rPr>
          <w:rFonts w:eastAsia="Calibri"/>
          <w:b/>
          <w:color w:val="000000" w:themeColor="text1"/>
          <w:sz w:val="28"/>
          <w:szCs w:val="28"/>
          <w:lang w:eastAsia="en-US"/>
        </w:rPr>
        <w:t xml:space="preserve">по строке 030 </w:t>
      </w:r>
      <w:r>
        <w:rPr>
          <w:rFonts w:eastAsia="Calibri"/>
          <w:color w:val="000000" w:themeColor="text1"/>
          <w:sz w:val="28"/>
          <w:szCs w:val="28"/>
          <w:lang w:eastAsia="en-US"/>
        </w:rPr>
        <w:t xml:space="preserve">отражены ошибки прошлых лет, на количество </w:t>
      </w:r>
      <w:r w:rsidRPr="00D93FFF">
        <w:rPr>
          <w:rFonts w:eastAsia="Calibri"/>
          <w:b/>
          <w:color w:val="000000" w:themeColor="text1"/>
          <w:sz w:val="28"/>
          <w:szCs w:val="28"/>
          <w:lang w:eastAsia="en-US"/>
        </w:rPr>
        <w:t>400</w:t>
      </w:r>
      <w:r w:rsidR="00D93FFF" w:rsidRPr="00D93FFF">
        <w:rPr>
          <w:rFonts w:eastAsia="Calibri"/>
          <w:b/>
          <w:color w:val="000000" w:themeColor="text1"/>
          <w:sz w:val="28"/>
          <w:szCs w:val="28"/>
          <w:lang w:eastAsia="en-US"/>
        </w:rPr>
        <w:t xml:space="preserve"> </w:t>
      </w:r>
      <w:r w:rsidRPr="00D93FFF">
        <w:rPr>
          <w:rFonts w:eastAsia="Calibri"/>
          <w:b/>
          <w:color w:val="000000" w:themeColor="text1"/>
          <w:sz w:val="28"/>
          <w:szCs w:val="28"/>
          <w:lang w:eastAsia="en-US"/>
        </w:rPr>
        <w:t>штук,</w:t>
      </w:r>
      <w:r>
        <w:rPr>
          <w:rFonts w:eastAsia="Calibri"/>
          <w:color w:val="000000" w:themeColor="text1"/>
          <w:sz w:val="28"/>
          <w:szCs w:val="28"/>
          <w:lang w:eastAsia="en-US"/>
        </w:rPr>
        <w:t xml:space="preserve"> </w:t>
      </w:r>
      <w:proofErr w:type="spellStart"/>
      <w:r>
        <w:rPr>
          <w:rFonts w:eastAsia="Calibri"/>
          <w:color w:val="000000" w:themeColor="text1"/>
          <w:sz w:val="28"/>
          <w:szCs w:val="28"/>
          <w:lang w:eastAsia="en-US"/>
        </w:rPr>
        <w:t>задвоение</w:t>
      </w:r>
      <w:proofErr w:type="spellEnd"/>
      <w:r>
        <w:rPr>
          <w:rFonts w:eastAsia="Calibri"/>
          <w:color w:val="000000" w:themeColor="text1"/>
          <w:sz w:val="28"/>
          <w:szCs w:val="28"/>
          <w:lang w:eastAsia="en-US"/>
        </w:rPr>
        <w:t xml:space="preserve"> бланков строгой отчетности в 1с бланки были поставлены в 2022г. </w:t>
      </w:r>
      <w:r>
        <w:rPr>
          <w:rFonts w:eastAsia="Calibri"/>
          <w:b/>
          <w:color w:val="000000"/>
          <w:sz w:val="28"/>
          <w:szCs w:val="28"/>
          <w:lang w:eastAsia="en-US"/>
        </w:rPr>
        <w:t>метод «Дополнительной записи»</w:t>
      </w:r>
      <w:r>
        <w:rPr>
          <w:rFonts w:eastAsia="Calibri"/>
          <w:color w:val="000000"/>
          <w:sz w:val="28"/>
          <w:szCs w:val="28"/>
          <w:lang w:eastAsia="en-US"/>
        </w:rPr>
        <w:t xml:space="preserve"> </w:t>
      </w:r>
      <w:r>
        <w:rPr>
          <w:rFonts w:eastAsia="Calibri"/>
          <w:b/>
          <w:color w:val="000000"/>
          <w:sz w:val="28"/>
          <w:szCs w:val="28"/>
          <w:lang w:eastAsia="en-US"/>
        </w:rPr>
        <w:t xml:space="preserve">выявлено самостоятельно. Органом контроля (УФК) на 400шт. </w:t>
      </w:r>
      <w:r>
        <w:rPr>
          <w:rFonts w:eastAsia="Calibri"/>
          <w:color w:val="000000"/>
          <w:sz w:val="28"/>
          <w:szCs w:val="28"/>
          <w:lang w:eastAsia="en-US"/>
        </w:rPr>
        <w:t>числящиеся на счете 105.36 «Прочие материальные запасы– иное движимое имущество учреждения» списание со 105 увеличение 03</w:t>
      </w:r>
      <w:r w:rsidR="00D93FFF">
        <w:rPr>
          <w:rFonts w:eastAsia="Calibri"/>
          <w:color w:val="000000"/>
          <w:sz w:val="28"/>
          <w:szCs w:val="28"/>
          <w:lang w:eastAsia="en-US"/>
        </w:rPr>
        <w:t xml:space="preserve"> </w:t>
      </w:r>
      <w:r>
        <w:rPr>
          <w:rFonts w:eastAsia="Calibri"/>
          <w:color w:val="000000"/>
          <w:sz w:val="28"/>
          <w:szCs w:val="28"/>
          <w:lang w:eastAsia="en-US"/>
        </w:rPr>
        <w:t xml:space="preserve">счета. </w:t>
      </w:r>
    </w:p>
    <w:p w:rsidR="00D93FFF" w:rsidRDefault="00D93FFF">
      <w:pPr>
        <w:ind w:firstLine="567"/>
        <w:jc w:val="both"/>
        <w:rPr>
          <w:rFonts w:eastAsia="Calibri"/>
          <w:color w:val="000000"/>
          <w:sz w:val="28"/>
          <w:szCs w:val="28"/>
          <w:lang w:eastAsia="en-US"/>
        </w:rPr>
      </w:pPr>
      <w:r>
        <w:rPr>
          <w:rFonts w:eastAsia="Calibri"/>
          <w:color w:val="000000"/>
          <w:sz w:val="28"/>
          <w:szCs w:val="28"/>
          <w:lang w:eastAsia="en-US"/>
        </w:rPr>
        <w:lastRenderedPageBreak/>
        <w:t xml:space="preserve"> - </w:t>
      </w:r>
      <w:r w:rsidRPr="003F5556">
        <w:rPr>
          <w:rFonts w:eastAsia="Calibri"/>
          <w:b/>
          <w:color w:val="000000"/>
          <w:sz w:val="28"/>
          <w:szCs w:val="28"/>
          <w:lang w:eastAsia="en-US"/>
        </w:rPr>
        <w:t>по строке 090</w:t>
      </w:r>
      <w:r>
        <w:rPr>
          <w:rFonts w:eastAsia="Calibri"/>
          <w:color w:val="000000"/>
          <w:sz w:val="28"/>
          <w:szCs w:val="28"/>
          <w:lang w:eastAsia="en-US"/>
        </w:rPr>
        <w:t xml:space="preserve"> отражены</w:t>
      </w:r>
      <w:r w:rsidR="003F5556">
        <w:rPr>
          <w:rFonts w:eastAsia="Calibri"/>
          <w:color w:val="000000"/>
          <w:sz w:val="28"/>
          <w:szCs w:val="28"/>
          <w:lang w:eastAsia="en-US"/>
        </w:rPr>
        <w:t xml:space="preserve"> ошибки прошлых лет</w:t>
      </w:r>
      <w:r>
        <w:rPr>
          <w:rFonts w:eastAsia="Calibri"/>
          <w:color w:val="000000"/>
          <w:sz w:val="28"/>
          <w:szCs w:val="28"/>
          <w:lang w:eastAsia="en-US"/>
        </w:rPr>
        <w:t xml:space="preserve"> </w:t>
      </w:r>
      <w:r w:rsidR="003F5556">
        <w:rPr>
          <w:rFonts w:eastAsia="Calibri"/>
          <w:color w:val="000000"/>
          <w:sz w:val="28"/>
          <w:szCs w:val="28"/>
          <w:lang w:eastAsia="en-US"/>
        </w:rPr>
        <w:t>по 09 за</w:t>
      </w:r>
      <w:r w:rsidR="0037757B">
        <w:rPr>
          <w:rFonts w:eastAsia="Calibri"/>
          <w:color w:val="000000"/>
          <w:sz w:val="28"/>
          <w:szCs w:val="28"/>
          <w:lang w:eastAsia="en-US"/>
        </w:rPr>
        <w:t xml:space="preserve"> </w:t>
      </w:r>
      <w:r w:rsidR="003F5556">
        <w:rPr>
          <w:rFonts w:eastAsia="Calibri"/>
          <w:color w:val="000000"/>
          <w:sz w:val="28"/>
          <w:szCs w:val="28"/>
          <w:lang w:eastAsia="en-US"/>
        </w:rPr>
        <w:t>балансовому</w:t>
      </w:r>
      <w:r>
        <w:rPr>
          <w:rFonts w:eastAsia="Calibri"/>
          <w:color w:val="000000"/>
          <w:sz w:val="28"/>
          <w:szCs w:val="28"/>
          <w:lang w:eastAsia="en-US"/>
        </w:rPr>
        <w:t xml:space="preserve"> счету</w:t>
      </w:r>
      <w:r w:rsidR="003F5556">
        <w:rPr>
          <w:rFonts w:eastAsia="Calibri"/>
          <w:color w:val="000000"/>
          <w:sz w:val="28"/>
          <w:szCs w:val="28"/>
          <w:lang w:eastAsia="en-US"/>
        </w:rPr>
        <w:t xml:space="preserve"> </w:t>
      </w:r>
      <w:r>
        <w:rPr>
          <w:rFonts w:eastAsia="Calibri"/>
          <w:color w:val="000000"/>
          <w:sz w:val="28"/>
          <w:szCs w:val="28"/>
          <w:lang w:eastAsia="en-US"/>
        </w:rPr>
        <w:t xml:space="preserve">выявленные в ходе контрольных мероприятий органами УФК на сумму </w:t>
      </w:r>
      <w:r w:rsidRPr="003F5556">
        <w:rPr>
          <w:rFonts w:eastAsia="Calibri"/>
          <w:b/>
          <w:color w:val="000000"/>
          <w:sz w:val="28"/>
          <w:szCs w:val="28"/>
          <w:lang w:eastAsia="en-US"/>
        </w:rPr>
        <w:t>738 956.82 рублей</w:t>
      </w:r>
      <w:r>
        <w:rPr>
          <w:rFonts w:eastAsia="Calibri"/>
          <w:color w:val="000000"/>
          <w:sz w:val="28"/>
          <w:szCs w:val="28"/>
          <w:lang w:eastAsia="en-US"/>
        </w:rPr>
        <w:t>;</w:t>
      </w:r>
    </w:p>
    <w:p w:rsidR="001D6AD3" w:rsidRDefault="008109AF">
      <w:pPr>
        <w:ind w:firstLine="708"/>
        <w:jc w:val="both"/>
        <w:rPr>
          <w:rFonts w:eastAsia="Calibri"/>
          <w:b/>
          <w:color w:val="000000"/>
          <w:sz w:val="28"/>
          <w:szCs w:val="28"/>
          <w:lang w:eastAsia="en-US"/>
        </w:rPr>
      </w:pPr>
      <w:r>
        <w:rPr>
          <w:rFonts w:eastAsia="Calibri"/>
          <w:b/>
          <w:color w:val="000000"/>
          <w:sz w:val="28"/>
          <w:szCs w:val="28"/>
          <w:lang w:eastAsia="en-US"/>
        </w:rPr>
        <w:t>- по строке 210</w:t>
      </w:r>
      <w:r>
        <w:rPr>
          <w:rFonts w:eastAsia="Calibri"/>
          <w:color w:val="000000"/>
          <w:sz w:val="28"/>
          <w:szCs w:val="28"/>
          <w:lang w:eastAsia="en-US"/>
        </w:rPr>
        <w:t xml:space="preserve"> отражены ошибки прошлых лет, на сумму </w:t>
      </w:r>
      <w:r>
        <w:rPr>
          <w:rFonts w:eastAsia="Calibri"/>
          <w:b/>
          <w:color w:val="000000"/>
          <w:sz w:val="28"/>
          <w:szCs w:val="28"/>
          <w:lang w:eastAsia="en-US"/>
        </w:rPr>
        <w:t>101 404,28</w:t>
      </w:r>
      <w:r>
        <w:rPr>
          <w:rFonts w:eastAsia="Calibri"/>
          <w:color w:val="000000"/>
          <w:sz w:val="28"/>
          <w:szCs w:val="28"/>
          <w:lang w:eastAsia="en-US"/>
        </w:rPr>
        <w:t xml:space="preserve"> </w:t>
      </w:r>
      <w:r w:rsidRPr="003F5556">
        <w:rPr>
          <w:rFonts w:eastAsia="Calibri"/>
          <w:b/>
          <w:color w:val="000000"/>
          <w:sz w:val="28"/>
          <w:szCs w:val="28"/>
          <w:lang w:eastAsia="en-US"/>
        </w:rPr>
        <w:t>рубл</w:t>
      </w:r>
      <w:r w:rsidR="003F5556" w:rsidRPr="003F5556">
        <w:rPr>
          <w:rFonts w:eastAsia="Calibri"/>
          <w:b/>
          <w:color w:val="000000"/>
          <w:sz w:val="28"/>
          <w:szCs w:val="28"/>
          <w:lang w:eastAsia="en-US"/>
        </w:rPr>
        <w:t>я</w:t>
      </w:r>
      <w:r>
        <w:rPr>
          <w:rFonts w:eastAsia="Calibri"/>
          <w:color w:val="000000"/>
          <w:sz w:val="28"/>
          <w:szCs w:val="28"/>
          <w:lang w:eastAsia="en-US"/>
        </w:rPr>
        <w:t xml:space="preserve"> в том числе: </w:t>
      </w:r>
      <w:r>
        <w:rPr>
          <w:rFonts w:eastAsia="Calibri"/>
          <w:b/>
          <w:color w:val="000000"/>
          <w:sz w:val="28"/>
          <w:szCs w:val="28"/>
          <w:lang w:eastAsia="en-US"/>
        </w:rPr>
        <w:t xml:space="preserve">выявленные самостоятельно </w:t>
      </w:r>
      <w:r>
        <w:rPr>
          <w:rFonts w:eastAsia="Calibri"/>
          <w:color w:val="000000"/>
          <w:sz w:val="28"/>
          <w:szCs w:val="28"/>
          <w:lang w:eastAsia="en-US"/>
        </w:rPr>
        <w:t xml:space="preserve">по счету 21 на сумму </w:t>
      </w:r>
      <w:r>
        <w:rPr>
          <w:rFonts w:eastAsia="Calibri"/>
          <w:b/>
          <w:color w:val="000000"/>
          <w:sz w:val="28"/>
          <w:szCs w:val="28"/>
          <w:lang w:eastAsia="en-US"/>
        </w:rPr>
        <w:t>91 582,00 рубл</w:t>
      </w:r>
      <w:r w:rsidR="003F5556">
        <w:rPr>
          <w:rFonts w:eastAsia="Calibri"/>
          <w:b/>
          <w:color w:val="000000"/>
          <w:sz w:val="28"/>
          <w:szCs w:val="28"/>
          <w:lang w:eastAsia="en-US"/>
        </w:rPr>
        <w:t>я</w:t>
      </w:r>
      <w:r>
        <w:rPr>
          <w:rFonts w:eastAsia="Calibri"/>
          <w:color w:val="000000"/>
          <w:sz w:val="28"/>
          <w:szCs w:val="28"/>
          <w:lang w:eastAsia="en-US"/>
        </w:rPr>
        <w:t xml:space="preserve">; </w:t>
      </w:r>
      <w:r>
        <w:rPr>
          <w:rFonts w:eastAsia="Calibri"/>
          <w:b/>
          <w:color w:val="000000"/>
          <w:sz w:val="28"/>
          <w:szCs w:val="28"/>
          <w:lang w:eastAsia="en-US"/>
        </w:rPr>
        <w:t>и органом контроля (УФК) на сумму 9 822,28 рубл</w:t>
      </w:r>
      <w:r w:rsidR="003F5556">
        <w:rPr>
          <w:rFonts w:eastAsia="Calibri"/>
          <w:b/>
          <w:color w:val="000000"/>
          <w:sz w:val="28"/>
          <w:szCs w:val="28"/>
          <w:lang w:eastAsia="en-US"/>
        </w:rPr>
        <w:t>я;</w:t>
      </w:r>
      <w:r>
        <w:rPr>
          <w:rFonts w:eastAsia="Calibri"/>
          <w:b/>
          <w:color w:val="000000"/>
          <w:sz w:val="28"/>
          <w:szCs w:val="28"/>
          <w:lang w:eastAsia="en-US"/>
        </w:rPr>
        <w:t xml:space="preserve"> </w:t>
      </w:r>
    </w:p>
    <w:p w:rsidR="001D6AD3" w:rsidRDefault="008109AF">
      <w:pPr>
        <w:ind w:firstLine="708"/>
        <w:jc w:val="both"/>
        <w:rPr>
          <w:rFonts w:eastAsia="Calibri"/>
          <w:color w:val="000000"/>
          <w:sz w:val="28"/>
          <w:szCs w:val="28"/>
          <w:lang w:eastAsia="en-US"/>
        </w:rPr>
      </w:pPr>
      <w:r>
        <w:rPr>
          <w:rFonts w:eastAsia="Calibri"/>
          <w:color w:val="000000"/>
          <w:sz w:val="28"/>
          <w:szCs w:val="28"/>
          <w:lang w:eastAsia="en-US"/>
        </w:rPr>
        <w:t xml:space="preserve">по счету 21 на сумму </w:t>
      </w:r>
      <w:r>
        <w:rPr>
          <w:rFonts w:eastAsia="Calibri"/>
          <w:b/>
          <w:color w:val="000000"/>
          <w:sz w:val="28"/>
          <w:szCs w:val="28"/>
          <w:lang w:eastAsia="en-US"/>
        </w:rPr>
        <w:t>91 582,00</w:t>
      </w:r>
      <w:r>
        <w:rPr>
          <w:rFonts w:eastAsia="Calibri"/>
          <w:color w:val="000000"/>
          <w:sz w:val="28"/>
          <w:szCs w:val="28"/>
          <w:lang w:eastAsia="en-US"/>
        </w:rPr>
        <w:t xml:space="preserve"> рубля основные средства стоимостью до 10 000,00 рублей, должны были числиться на за</w:t>
      </w:r>
      <w:r w:rsidR="0037757B">
        <w:rPr>
          <w:rFonts w:eastAsia="Calibri"/>
          <w:color w:val="000000"/>
          <w:sz w:val="28"/>
          <w:szCs w:val="28"/>
          <w:lang w:eastAsia="en-US"/>
        </w:rPr>
        <w:t xml:space="preserve"> </w:t>
      </w:r>
      <w:r>
        <w:rPr>
          <w:rFonts w:eastAsia="Calibri"/>
          <w:color w:val="000000"/>
          <w:sz w:val="28"/>
          <w:szCs w:val="28"/>
          <w:lang w:eastAsia="en-US"/>
        </w:rPr>
        <w:t>балансовом счете 21.38 "Прочие основные средства – иное движимое имущество» на сумму 2 370,00 рублей метод «дополнительной записи», на сумму 39 553,00 рубля счете 21.34 "Машины и оборудование – иное движимое имущество», 21.36 «Инвентарь производственный и хозяйственный – иное движимое имущество» ранее числящиеся на счете 105.36 «Прочие материальные запасы– иное движимое имущество учреждения».</w:t>
      </w:r>
    </w:p>
    <w:p w:rsidR="001D6AD3" w:rsidRDefault="001D6AD3">
      <w:pPr>
        <w:jc w:val="both"/>
        <w:rPr>
          <w:color w:val="000000"/>
          <w:sz w:val="28"/>
          <w:szCs w:val="28"/>
        </w:rPr>
      </w:pPr>
    </w:p>
    <w:p w:rsidR="001D6AD3" w:rsidRDefault="008109AF">
      <w:pPr>
        <w:jc w:val="center"/>
      </w:pPr>
      <w:r>
        <w:rPr>
          <w:rFonts w:eastAsia="Calibri"/>
          <w:color w:val="000000"/>
          <w:sz w:val="28"/>
          <w:szCs w:val="28"/>
          <w:u w:val="single"/>
          <w:lang w:eastAsia="en-US"/>
        </w:rPr>
        <w:t>СВЕДЕНИЯ О ПРИНЯТЫХ И НЕИСПОЛНЕННЫХ</w:t>
      </w:r>
    </w:p>
    <w:p w:rsidR="001D6AD3" w:rsidRDefault="008109AF">
      <w:pPr>
        <w:ind w:firstLine="708"/>
        <w:jc w:val="center"/>
      </w:pPr>
      <w:r>
        <w:rPr>
          <w:rFonts w:eastAsia="Calibri"/>
          <w:color w:val="000000"/>
          <w:sz w:val="28"/>
          <w:szCs w:val="28"/>
          <w:u w:val="single"/>
          <w:lang w:eastAsia="en-US"/>
        </w:rPr>
        <w:t>ОБЯЗАТЕЛЬСТВАХ ПОЛУЧАТЕЛЯ БЮДЖЕТНЫХ СРЕДСТВ</w:t>
      </w:r>
    </w:p>
    <w:p w:rsidR="001D6AD3" w:rsidRDefault="008109AF">
      <w:pPr>
        <w:ind w:firstLine="708"/>
        <w:jc w:val="center"/>
      </w:pPr>
      <w:r>
        <w:rPr>
          <w:rFonts w:eastAsia="Calibri"/>
          <w:color w:val="000000"/>
          <w:sz w:val="28"/>
          <w:szCs w:val="28"/>
          <w:u w:val="single"/>
          <w:lang w:eastAsia="en-US"/>
        </w:rPr>
        <w:t>(</w:t>
      </w:r>
      <w:r>
        <w:rPr>
          <w:color w:val="000000"/>
          <w:sz w:val="28"/>
          <w:szCs w:val="28"/>
          <w:u w:val="single"/>
        </w:rPr>
        <w:t>форма</w:t>
      </w:r>
      <w:r>
        <w:rPr>
          <w:rFonts w:eastAsia="Calibri"/>
          <w:color w:val="000000"/>
          <w:sz w:val="28"/>
          <w:szCs w:val="28"/>
          <w:u w:val="single"/>
          <w:lang w:eastAsia="en-US"/>
        </w:rPr>
        <w:t xml:space="preserve"> №0503175)</w:t>
      </w:r>
    </w:p>
    <w:p w:rsidR="001D6AD3" w:rsidRDefault="001D6AD3">
      <w:pPr>
        <w:jc w:val="both"/>
      </w:pPr>
    </w:p>
    <w:p w:rsidR="001D6AD3" w:rsidRDefault="008109AF">
      <w:pPr>
        <w:ind w:firstLine="567"/>
        <w:jc w:val="both"/>
        <w:rPr>
          <w:shd w:val="clear" w:color="auto" w:fill="FFFFFF"/>
        </w:rPr>
      </w:pPr>
      <w:r>
        <w:rPr>
          <w:rFonts w:eastAsia="Calibri"/>
          <w:sz w:val="28"/>
          <w:szCs w:val="28"/>
          <w:shd w:val="clear" w:color="auto" w:fill="FFFFFF"/>
          <w:lang w:eastAsia="en-US"/>
        </w:rPr>
        <w:t>В разделе 4 «Сведения об экономии при заключении государственных (муниципальных) контрактов с применением конкурсных способов» образовалась экономия в результате применения конкурсных способов на сумму 5 448 878,98 в том числе:</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03101040190049244 по КОСГУ 310 по 1 государственному контракту на поставку основных материалов на сумму 6 826,40;</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03101040190049221 по КОСГУ 343 по 4 государственным контрактам на поставку горюче-смазочных материалов на сумму 954 120,79;</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03101040190049244 по КОСГУ 344 по 1 государственному контракту на поставку лакокрасочных материалов на сумму 252 000,00;</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03101040190049244 по КОСГУ 345 по 7 государственным контрактам на поставку вещевого имущества на сумму 99 670,00;</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03101040190049242 по КОСГУ 346 по 1 государственному контракту на поставку расходных материалов к печатной технике на сумму 393 092,50;</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03101040190049244 по КОСГУ 346 по 17 государственным контрактам на поставку товарно-материальных ценностей на сумму 3 718 746,89;</w:t>
      </w:r>
    </w:p>
    <w:p w:rsidR="001D6AD3" w:rsidRDefault="008109AF">
      <w:pPr>
        <w:ind w:firstLine="567"/>
        <w:jc w:val="both"/>
        <w:rPr>
          <w:shd w:val="clear" w:color="auto" w:fill="FFFFFF"/>
        </w:rPr>
      </w:pPr>
      <w:r>
        <w:rPr>
          <w:rFonts w:eastAsia="Calibri"/>
          <w:sz w:val="28"/>
          <w:szCs w:val="28"/>
          <w:shd w:val="clear" w:color="auto" w:fill="FFFFFF"/>
          <w:lang w:eastAsia="en-US"/>
        </w:rPr>
        <w:t>- по КБК 03101040190049244 по КОСГУ 226 по 1 государственному контракту на услуги питания на сумму 8 222,40;</w:t>
      </w:r>
    </w:p>
    <w:p w:rsidR="001D6AD3" w:rsidRDefault="008109AF">
      <w:pPr>
        <w:ind w:firstLine="567"/>
        <w:jc w:val="both"/>
        <w:rPr>
          <w:rFonts w:eastAsia="Calibri"/>
          <w:sz w:val="28"/>
          <w:szCs w:val="28"/>
          <w:shd w:val="clear" w:color="auto" w:fill="FFFFFF"/>
          <w:lang w:eastAsia="en-US"/>
        </w:rPr>
      </w:pPr>
      <w:r>
        <w:rPr>
          <w:rFonts w:eastAsia="Calibri"/>
          <w:sz w:val="28"/>
          <w:szCs w:val="28"/>
          <w:shd w:val="clear" w:color="auto" w:fill="FFFFFF"/>
          <w:lang w:eastAsia="en-US"/>
        </w:rPr>
        <w:t>- по КБК 03101040190049244 по КОСГУ 345 по 3 государственным контрактам на поставку матрасов на сумму 16 200,00.</w:t>
      </w:r>
    </w:p>
    <w:p w:rsidR="001D6AD3" w:rsidRDefault="001D6AD3">
      <w:pPr>
        <w:ind w:firstLine="567"/>
        <w:jc w:val="both"/>
        <w:rPr>
          <w:shd w:val="clear" w:color="auto" w:fill="FFFFFF"/>
        </w:rPr>
      </w:pPr>
    </w:p>
    <w:p w:rsidR="001D6AD3" w:rsidRDefault="008109AF">
      <w:pPr>
        <w:jc w:val="center"/>
        <w:rPr>
          <w:sz w:val="28"/>
          <w:szCs w:val="28"/>
          <w:u w:val="single"/>
        </w:rPr>
      </w:pPr>
      <w:r>
        <w:rPr>
          <w:sz w:val="28"/>
          <w:szCs w:val="28"/>
          <w:u w:val="single"/>
        </w:rPr>
        <w:t>СВЕДЕНИЯ О ВЛОЖЕНИЯХ В ОБЪЕКТЫ НЕДВИЖИМОГО ИМУЩЕСТВА, ОБЪЕКТАХ НЕЗАВЕРШЕННОГО СТРОИТЕЛЬСТВА, ВЛОЖЕНИЯХ В ОБЪЕКТЫ НЕДВИЖИМОГО ИМУЩЕСТВА (ф. 0503190)</w:t>
      </w:r>
    </w:p>
    <w:p w:rsidR="001D6AD3" w:rsidRDefault="001D6AD3">
      <w:pPr>
        <w:jc w:val="center"/>
        <w:rPr>
          <w:sz w:val="28"/>
          <w:szCs w:val="28"/>
          <w:u w:val="single"/>
        </w:rPr>
      </w:pPr>
    </w:p>
    <w:p w:rsidR="001D6AD3" w:rsidRDefault="008109AF">
      <w:pPr>
        <w:ind w:firstLine="709"/>
        <w:jc w:val="both"/>
        <w:rPr>
          <w:sz w:val="28"/>
          <w:szCs w:val="28"/>
        </w:rPr>
      </w:pPr>
      <w:r>
        <w:rPr>
          <w:sz w:val="28"/>
          <w:szCs w:val="28"/>
        </w:rPr>
        <w:t>В балансовом учете по счету 106 «Капитальные вложения» числятся с 2012 года капитальные вложения, произведенные в объекты, строительство которых не начиналось, в сумме 5 300 000 руб. в том числе:</w:t>
      </w:r>
    </w:p>
    <w:p w:rsidR="001D6AD3" w:rsidRDefault="008109AF">
      <w:pPr>
        <w:ind w:firstLine="709"/>
        <w:jc w:val="both"/>
        <w:rPr>
          <w:sz w:val="28"/>
          <w:szCs w:val="28"/>
        </w:rPr>
      </w:pPr>
      <w:r>
        <w:rPr>
          <w:sz w:val="28"/>
          <w:szCs w:val="28"/>
        </w:rPr>
        <w:lastRenderedPageBreak/>
        <w:t xml:space="preserve">Пожарное депо пожарной части 2 типа на 4 автомобиля; Ямало-Ненецкий АО, г. Салехард, ул. Богдана </w:t>
      </w:r>
      <w:proofErr w:type="spellStart"/>
      <w:r>
        <w:rPr>
          <w:sz w:val="28"/>
          <w:szCs w:val="28"/>
        </w:rPr>
        <w:t>Кнунянца</w:t>
      </w:r>
      <w:proofErr w:type="spellEnd"/>
      <w:r>
        <w:rPr>
          <w:sz w:val="28"/>
          <w:szCs w:val="28"/>
        </w:rPr>
        <w:t xml:space="preserve"> – 2 600 000,00 рублей.</w:t>
      </w:r>
    </w:p>
    <w:p w:rsidR="001D6AD3" w:rsidRDefault="008109AF">
      <w:pPr>
        <w:ind w:firstLine="709"/>
        <w:jc w:val="both"/>
        <w:rPr>
          <w:sz w:val="28"/>
          <w:szCs w:val="28"/>
        </w:rPr>
      </w:pPr>
      <w:r>
        <w:rPr>
          <w:sz w:val="28"/>
          <w:szCs w:val="28"/>
        </w:rPr>
        <w:t xml:space="preserve">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w:t>
      </w:r>
      <w:proofErr w:type="spellStart"/>
      <w:r>
        <w:rPr>
          <w:sz w:val="28"/>
          <w:szCs w:val="28"/>
        </w:rPr>
        <w:t>г.Салехард</w:t>
      </w:r>
      <w:proofErr w:type="spellEnd"/>
      <w:r>
        <w:rPr>
          <w:sz w:val="28"/>
          <w:szCs w:val="28"/>
        </w:rPr>
        <w:t xml:space="preserve">, </w:t>
      </w:r>
      <w:proofErr w:type="spellStart"/>
      <w:r>
        <w:rPr>
          <w:sz w:val="28"/>
          <w:szCs w:val="28"/>
        </w:rPr>
        <w:t>ул.Щорса</w:t>
      </w:r>
      <w:proofErr w:type="spellEnd"/>
      <w:r>
        <w:rPr>
          <w:sz w:val="28"/>
          <w:szCs w:val="28"/>
        </w:rPr>
        <w:t xml:space="preserve"> – 2 700 000,00 рублей. </w:t>
      </w:r>
    </w:p>
    <w:p w:rsidR="001D6AD3" w:rsidRDefault="008109AF">
      <w:pPr>
        <w:ind w:firstLine="709"/>
        <w:jc w:val="both"/>
        <w:rPr>
          <w:sz w:val="28"/>
          <w:szCs w:val="28"/>
        </w:rPr>
      </w:pPr>
      <w:r>
        <w:rPr>
          <w:sz w:val="28"/>
          <w:szCs w:val="28"/>
        </w:rPr>
        <w:t>Проектно-сметная документация потеряла актуальность, просрочена, не соответствует действующим строительным нормам и правилам.</w:t>
      </w:r>
    </w:p>
    <w:p w:rsidR="001D6AD3" w:rsidRDefault="008109AF">
      <w:pPr>
        <w:ind w:firstLine="709"/>
        <w:jc w:val="both"/>
        <w:rPr>
          <w:sz w:val="28"/>
          <w:szCs w:val="28"/>
        </w:rPr>
      </w:pPr>
      <w:r>
        <w:rPr>
          <w:sz w:val="28"/>
          <w:szCs w:val="28"/>
        </w:rPr>
        <w:t>Мероприятия по реализации списания затрат на проектно-изыскательские работы, потерявшие актуальность, будут проводиться при поступлении нормативного акта, определяющего списание указанных затрат.</w:t>
      </w:r>
    </w:p>
    <w:p w:rsidR="001D6AD3" w:rsidRDefault="008109AF">
      <w:pPr>
        <w:ind w:firstLine="709"/>
        <w:jc w:val="both"/>
        <w:rPr>
          <w:sz w:val="28"/>
          <w:szCs w:val="28"/>
        </w:rPr>
      </w:pPr>
      <w:r>
        <w:rPr>
          <w:sz w:val="28"/>
          <w:szCs w:val="28"/>
        </w:rPr>
        <w:t xml:space="preserve"> По объекту Пожарное депо пожарной части 2 типа на 4 автомобиля; Ямало-Ненецкий АО, г. Салехард, ул. Богдана </w:t>
      </w:r>
      <w:proofErr w:type="spellStart"/>
      <w:r>
        <w:rPr>
          <w:sz w:val="28"/>
          <w:szCs w:val="28"/>
        </w:rPr>
        <w:t>Кнунянца</w:t>
      </w:r>
      <w:proofErr w:type="spellEnd"/>
      <w:r>
        <w:rPr>
          <w:sz w:val="28"/>
          <w:szCs w:val="28"/>
        </w:rPr>
        <w:t xml:space="preserve"> – 2 600 000,00 рублей новый номер 177-00000000011078341011-0011-1 (старый 177-000000000000000000000- 0001-1).</w:t>
      </w:r>
    </w:p>
    <w:p w:rsidR="001D6AD3" w:rsidRDefault="008109AF">
      <w:pPr>
        <w:ind w:firstLine="709"/>
        <w:jc w:val="both"/>
        <w:rPr>
          <w:sz w:val="28"/>
          <w:szCs w:val="28"/>
        </w:rPr>
      </w:pPr>
      <w:r>
        <w:rPr>
          <w:sz w:val="28"/>
          <w:szCs w:val="28"/>
        </w:rPr>
        <w:t xml:space="preserve">По объекту 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w:t>
      </w:r>
      <w:proofErr w:type="spellStart"/>
      <w:r>
        <w:rPr>
          <w:sz w:val="28"/>
          <w:szCs w:val="28"/>
        </w:rPr>
        <w:t>г.Салехард</w:t>
      </w:r>
      <w:proofErr w:type="spellEnd"/>
      <w:r>
        <w:rPr>
          <w:sz w:val="28"/>
          <w:szCs w:val="28"/>
        </w:rPr>
        <w:t xml:space="preserve">, </w:t>
      </w:r>
      <w:proofErr w:type="spellStart"/>
      <w:r>
        <w:rPr>
          <w:sz w:val="28"/>
          <w:szCs w:val="28"/>
        </w:rPr>
        <w:t>ул.Щорса</w:t>
      </w:r>
      <w:proofErr w:type="spellEnd"/>
      <w:r>
        <w:rPr>
          <w:sz w:val="28"/>
          <w:szCs w:val="28"/>
        </w:rPr>
        <w:t xml:space="preserve"> – 2 700 000,00 рублей новый номер 177-00000000011078341011 0021-1 (старый 177-000000000000000000000-0002-1).</w:t>
      </w:r>
    </w:p>
    <w:p w:rsidR="001D6AD3" w:rsidRDefault="001D6AD3">
      <w:pPr>
        <w:jc w:val="both"/>
        <w:rPr>
          <w:rFonts w:eastAsia="Calibri"/>
        </w:rPr>
      </w:pPr>
    </w:p>
    <w:p w:rsidR="001D6AD3" w:rsidRDefault="008109AF">
      <w:pPr>
        <w:jc w:val="center"/>
      </w:pPr>
      <w:r>
        <w:rPr>
          <w:rFonts w:eastAsia="Calibri"/>
          <w:sz w:val="28"/>
          <w:szCs w:val="28"/>
          <w:u w:val="single"/>
          <w:lang w:eastAsia="en-US"/>
        </w:rPr>
        <w:t xml:space="preserve">РАСШИФРОВКА ДЕБИТОРСКОЙ ЗАДОЛЖЕННОСТИ </w:t>
      </w:r>
    </w:p>
    <w:p w:rsidR="001D6AD3" w:rsidRDefault="008109AF">
      <w:pPr>
        <w:jc w:val="center"/>
      </w:pPr>
      <w:r>
        <w:rPr>
          <w:rFonts w:eastAsia="Calibri"/>
          <w:sz w:val="28"/>
          <w:szCs w:val="28"/>
          <w:u w:val="single"/>
          <w:lang w:eastAsia="en-US"/>
        </w:rPr>
        <w:t>ПО РАСЧЕТАМ ПО ВЫДАННЫМ АВАНСАМ</w:t>
      </w:r>
    </w:p>
    <w:p w:rsidR="001D6AD3" w:rsidRDefault="008109AF">
      <w:pPr>
        <w:jc w:val="center"/>
      </w:pPr>
      <w:r>
        <w:rPr>
          <w:rFonts w:eastAsia="Calibri"/>
          <w:color w:val="000000"/>
          <w:sz w:val="28"/>
          <w:szCs w:val="28"/>
          <w:u w:val="single"/>
          <w:lang w:eastAsia="en-US"/>
        </w:rPr>
        <w:t>(форма № 0503191)</w:t>
      </w:r>
    </w:p>
    <w:p w:rsidR="001D6AD3" w:rsidRDefault="001D6AD3">
      <w:pPr>
        <w:jc w:val="center"/>
        <w:rPr>
          <w:rFonts w:eastAsia="Calibri"/>
          <w:color w:val="000000"/>
          <w:sz w:val="28"/>
          <w:szCs w:val="28"/>
          <w:u w:val="single"/>
          <w:shd w:val="clear" w:color="auto" w:fill="FFFF00"/>
          <w:lang w:eastAsia="en-US"/>
        </w:rPr>
      </w:pPr>
    </w:p>
    <w:p w:rsidR="001D6AD3" w:rsidRDefault="008109AF">
      <w:pPr>
        <w:ind w:firstLine="708"/>
        <w:jc w:val="both"/>
      </w:pPr>
      <w:r>
        <w:rPr>
          <w:rFonts w:eastAsia="Calibri"/>
          <w:color w:val="000000"/>
          <w:sz w:val="28"/>
          <w:szCs w:val="28"/>
          <w:lang w:eastAsia="en-US"/>
        </w:rPr>
        <w:t>На отчетную дату сумма дебиторской задолженности по форме 0503191 отсутствует.</w:t>
      </w:r>
    </w:p>
    <w:p w:rsidR="001D6AD3" w:rsidRDefault="008109AF">
      <w:pPr>
        <w:ind w:firstLine="708"/>
        <w:jc w:val="both"/>
      </w:pPr>
      <w:r>
        <w:rPr>
          <w:rFonts w:eastAsia="Calibri"/>
          <w:color w:val="000000"/>
          <w:sz w:val="28"/>
          <w:szCs w:val="28"/>
          <w:lang w:eastAsia="en-US"/>
        </w:rPr>
        <w:t>Сумма задолженности по расторгнутым договорам и государственным контрактам на 31.12.2023 года составляет – 34 677,29 рубля в том числе:</w:t>
      </w:r>
    </w:p>
    <w:p w:rsidR="001D6AD3" w:rsidRDefault="001D6AD3">
      <w:pPr>
        <w:ind w:firstLine="708"/>
        <w:jc w:val="both"/>
        <w:rPr>
          <w:rFonts w:eastAsia="Calibri"/>
          <w:color w:val="000000"/>
          <w:sz w:val="28"/>
          <w:szCs w:val="28"/>
          <w:lang w:eastAsia="en-US"/>
        </w:rPr>
      </w:pPr>
    </w:p>
    <w:tbl>
      <w:tblPr>
        <w:tblW w:w="9649" w:type="dxa"/>
        <w:tblInd w:w="96" w:type="dxa"/>
        <w:tblLayout w:type="fixed"/>
        <w:tblLook w:val="04A0" w:firstRow="1" w:lastRow="0" w:firstColumn="1" w:lastColumn="0" w:noHBand="0" w:noVBand="1"/>
      </w:tblPr>
      <w:tblGrid>
        <w:gridCol w:w="7835"/>
        <w:gridCol w:w="1814"/>
      </w:tblGrid>
      <w:tr w:rsidR="001D6AD3">
        <w:trPr>
          <w:trHeight w:val="60"/>
        </w:trPr>
        <w:tc>
          <w:tcPr>
            <w:tcW w:w="7834" w:type="dxa"/>
            <w:tcBorders>
              <w:top w:val="single" w:sz="6" w:space="0" w:color="000000"/>
              <w:left w:val="single" w:sz="6" w:space="0" w:color="000000"/>
              <w:bottom w:val="single" w:sz="6" w:space="0" w:color="000000"/>
            </w:tcBorders>
            <w:shd w:val="clear" w:color="auto" w:fill="auto"/>
          </w:tcPr>
          <w:p w:rsidR="001D6AD3" w:rsidRDefault="008109AF">
            <w:pPr>
              <w:widowControl w:val="0"/>
            </w:pPr>
            <w:r>
              <w:t>Наименование</w:t>
            </w:r>
          </w:p>
        </w:tc>
        <w:tc>
          <w:tcPr>
            <w:tcW w:w="1814" w:type="dxa"/>
            <w:tcBorders>
              <w:top w:val="single" w:sz="6" w:space="0" w:color="000000"/>
              <w:left w:val="single" w:sz="6" w:space="0" w:color="000000"/>
              <w:bottom w:val="single" w:sz="6" w:space="0" w:color="000000"/>
              <w:right w:val="single" w:sz="6" w:space="0" w:color="000000"/>
            </w:tcBorders>
            <w:shd w:val="clear" w:color="auto" w:fill="auto"/>
          </w:tcPr>
          <w:p w:rsidR="001D6AD3" w:rsidRDefault="008109AF">
            <w:pPr>
              <w:widowControl w:val="0"/>
            </w:pPr>
            <w:r>
              <w:t>Значение</w:t>
            </w:r>
          </w:p>
        </w:tc>
      </w:tr>
      <w:tr w:rsidR="001D6AD3">
        <w:trPr>
          <w:trHeight w:val="60"/>
        </w:trPr>
        <w:tc>
          <w:tcPr>
            <w:tcW w:w="7834" w:type="dxa"/>
            <w:tcBorders>
              <w:left w:val="single" w:sz="6" w:space="0" w:color="000000"/>
              <w:bottom w:val="single" w:sz="6" w:space="0" w:color="000000"/>
              <w:right w:val="single" w:sz="6" w:space="0" w:color="000000"/>
            </w:tcBorders>
            <w:shd w:val="clear" w:color="auto" w:fill="auto"/>
          </w:tcPr>
          <w:p w:rsidR="001D6AD3" w:rsidRDefault="008109AF">
            <w:pPr>
              <w:widowControl w:val="0"/>
            </w:pPr>
            <w:r>
              <w:t>Всего дебиторская задолженность, по контрагенту «МАКРОРЕГИОНАЛЬНЫЙ ФИЛИАЛ «УРАЛ» ПАО «РОСТЕЛЕКОМ», по договору «Государственный контракт от 25.05.2023 № 3323-100-ЭС»</w:t>
            </w:r>
          </w:p>
        </w:tc>
        <w:tc>
          <w:tcPr>
            <w:tcW w:w="1814" w:type="dxa"/>
            <w:tcBorders>
              <w:bottom w:val="single" w:sz="6" w:space="0" w:color="000000"/>
              <w:right w:val="single" w:sz="6" w:space="0" w:color="000000"/>
            </w:tcBorders>
            <w:shd w:val="clear" w:color="auto" w:fill="auto"/>
          </w:tcPr>
          <w:p w:rsidR="001D6AD3" w:rsidRDefault="008109AF">
            <w:pPr>
              <w:widowControl w:val="0"/>
            </w:pPr>
            <w:r>
              <w:t>34 677,29</w:t>
            </w:r>
          </w:p>
        </w:tc>
      </w:tr>
    </w:tbl>
    <w:p w:rsidR="001D6AD3" w:rsidRDefault="001D6AD3">
      <w:pPr>
        <w:jc w:val="center"/>
      </w:pPr>
    </w:p>
    <w:p w:rsidR="001D6AD3" w:rsidRDefault="001D6AD3">
      <w:pPr>
        <w:jc w:val="both"/>
        <w:rPr>
          <w:rFonts w:eastAsia="Calibri"/>
          <w:color w:val="000000"/>
          <w:sz w:val="28"/>
          <w:szCs w:val="28"/>
          <w:shd w:val="clear" w:color="auto" w:fill="FFFF00"/>
          <w:lang w:eastAsia="en-US"/>
        </w:rPr>
      </w:pPr>
    </w:p>
    <w:p w:rsidR="001D6AD3" w:rsidRDefault="008109AF">
      <w:pPr>
        <w:numPr>
          <w:ilvl w:val="0"/>
          <w:numId w:val="2"/>
        </w:numPr>
        <w:suppressAutoHyphens w:val="0"/>
        <w:jc w:val="center"/>
        <w:rPr>
          <w:b/>
          <w:sz w:val="28"/>
          <w:szCs w:val="28"/>
          <w:u w:val="single"/>
        </w:rPr>
      </w:pPr>
      <w:r>
        <w:rPr>
          <w:b/>
          <w:sz w:val="28"/>
          <w:szCs w:val="28"/>
          <w:u w:val="single"/>
        </w:rPr>
        <w:t>ПРОЧИЕ ВОПРОСЫ ДЕЯТЕЛЬНОСТИ УЧРЕЖДЕНИЯ.</w:t>
      </w:r>
    </w:p>
    <w:p w:rsidR="001D6AD3" w:rsidRDefault="001D6AD3">
      <w:pPr>
        <w:suppressAutoHyphens w:val="0"/>
        <w:ind w:left="360"/>
        <w:rPr>
          <w:b/>
          <w:sz w:val="28"/>
          <w:szCs w:val="28"/>
          <w:u w:val="single"/>
        </w:rPr>
      </w:pPr>
    </w:p>
    <w:p w:rsidR="001D6AD3" w:rsidRDefault="008109AF">
      <w:pPr>
        <w:suppressAutoHyphens w:val="0"/>
        <w:jc w:val="center"/>
        <w:rPr>
          <w:color w:val="000000"/>
          <w:sz w:val="28"/>
          <w:szCs w:val="28"/>
          <w:u w:val="single"/>
          <w:lang w:val="x-none"/>
        </w:rPr>
      </w:pPr>
      <w:r>
        <w:rPr>
          <w:color w:val="000000"/>
          <w:sz w:val="28"/>
          <w:szCs w:val="28"/>
          <w:u w:val="single"/>
          <w:lang w:val="x-none"/>
        </w:rPr>
        <w:t>СВЕДЕНИЯ ОБ ИСПОЛНЕНИИ СУДЕБНЫХ РЕШЕНИЙ ПО ДЕНЕЖНЫМ ОБЯЗАТЕЛЬСТВАМ ПОЛ</w:t>
      </w:r>
      <w:r>
        <w:rPr>
          <w:color w:val="000000"/>
          <w:sz w:val="28"/>
          <w:szCs w:val="28"/>
          <w:u w:val="single"/>
        </w:rPr>
        <w:t>УЧАТЕЛЯМ</w:t>
      </w:r>
      <w:r>
        <w:rPr>
          <w:color w:val="000000"/>
          <w:sz w:val="28"/>
          <w:szCs w:val="28"/>
          <w:u w:val="single"/>
          <w:lang w:val="x-none"/>
        </w:rPr>
        <w:t xml:space="preserve"> СРЕДСТВ ФЕДЕРАЛЬНОГО БЮДЖЕТА (форма №0503296)</w:t>
      </w:r>
    </w:p>
    <w:p w:rsidR="001D6AD3" w:rsidRDefault="001D6AD3">
      <w:pPr>
        <w:suppressAutoHyphens w:val="0"/>
        <w:ind w:firstLine="397"/>
        <w:jc w:val="center"/>
        <w:rPr>
          <w:color w:val="000000"/>
          <w:sz w:val="28"/>
          <w:szCs w:val="28"/>
          <w:lang w:val="x-none"/>
        </w:rPr>
      </w:pPr>
    </w:p>
    <w:p w:rsidR="001D6AD3" w:rsidRDefault="008109AF">
      <w:pPr>
        <w:suppressAutoHyphens w:val="0"/>
        <w:ind w:firstLine="708"/>
        <w:jc w:val="both"/>
        <w:rPr>
          <w:sz w:val="28"/>
          <w:szCs w:val="28"/>
        </w:rPr>
      </w:pPr>
      <w:r>
        <w:rPr>
          <w:sz w:val="28"/>
          <w:szCs w:val="28"/>
        </w:rPr>
        <w:t>На начало текущего года в Главном управления МЧС России по ЯНАО неисполненных денежных обязательств по исполнению судебных решений по КБК 177 0310 1020190049 831 учтено на сумму 2 000,00 рублей по исполнительному производству</w:t>
      </w:r>
      <w:r>
        <w:rPr>
          <w:rFonts w:eastAsia="Calibri"/>
          <w:sz w:val="28"/>
          <w:szCs w:val="28"/>
          <w:lang w:eastAsia="en-US"/>
        </w:rPr>
        <w:t xml:space="preserve"> № ФС 036177198 от 05.12.2022г. Оплата произведена ЗКР от 07.02.2023 №МЧГУ-000437.</w:t>
      </w:r>
    </w:p>
    <w:p w:rsidR="001D6AD3" w:rsidRDefault="008109AF">
      <w:pPr>
        <w:ind w:firstLine="567"/>
        <w:jc w:val="both"/>
        <w:rPr>
          <w:sz w:val="28"/>
          <w:szCs w:val="28"/>
        </w:rPr>
      </w:pPr>
      <w:r>
        <w:rPr>
          <w:sz w:val="28"/>
          <w:szCs w:val="28"/>
        </w:rPr>
        <w:lastRenderedPageBreak/>
        <w:t xml:space="preserve">За отчетный период через Управление федерального казначейства по ЯНАО поступило 10 (десять) исполнительных документов, сумма взысканий по которым составила 958 525,46 рублей. Всего с учетом задолженности на 2023 год перечислено по исполнительным листам 960 525,46 рублей. </w:t>
      </w:r>
    </w:p>
    <w:p w:rsidR="001D6AD3" w:rsidRDefault="008109AF">
      <w:pPr>
        <w:ind w:firstLine="567"/>
        <w:jc w:val="both"/>
        <w:rPr>
          <w:sz w:val="28"/>
          <w:szCs w:val="28"/>
        </w:rPr>
      </w:pPr>
      <w:r>
        <w:rPr>
          <w:sz w:val="28"/>
          <w:szCs w:val="28"/>
        </w:rPr>
        <w:t xml:space="preserve">На начало текущего года в Главном управления МЧС России по ЯНАО и подведомственным ему подразделениям неисполненных денежных обязательств по исполнению судебных решений по КБК 177 0310 1020190049 831 не числится. </w:t>
      </w:r>
    </w:p>
    <w:p w:rsidR="001D6AD3" w:rsidRDefault="001D6AD3">
      <w:pPr>
        <w:rPr>
          <w:sz w:val="28"/>
          <w:szCs w:val="28"/>
          <w:u w:val="single"/>
          <w:shd w:val="clear" w:color="auto" w:fill="FFFF00"/>
        </w:rPr>
      </w:pPr>
    </w:p>
    <w:p w:rsidR="0037757B" w:rsidRDefault="008109AF">
      <w:pPr>
        <w:ind w:firstLine="709"/>
        <w:rPr>
          <w:b/>
          <w:sz w:val="28"/>
          <w:szCs w:val="28"/>
        </w:rPr>
      </w:pPr>
      <w:r>
        <w:rPr>
          <w:b/>
          <w:sz w:val="28"/>
          <w:szCs w:val="28"/>
        </w:rPr>
        <w:t>Отчеты, не имеющие числовых значений, сформированы в статусе «Показатели отсутствуют» отражены в Таблице №16</w:t>
      </w:r>
      <w:r w:rsidR="0037757B">
        <w:rPr>
          <w:b/>
          <w:sz w:val="28"/>
          <w:szCs w:val="28"/>
        </w:rPr>
        <w:t>.</w:t>
      </w:r>
    </w:p>
    <w:p w:rsidR="001D6AD3" w:rsidRDefault="008109AF">
      <w:pPr>
        <w:ind w:firstLine="709"/>
        <w:rPr>
          <w:b/>
          <w:sz w:val="28"/>
          <w:szCs w:val="20"/>
          <w:shd w:val="clear" w:color="auto" w:fill="FFFF00"/>
        </w:rPr>
      </w:pPr>
      <w:r>
        <w:rPr>
          <w:b/>
          <w:sz w:val="28"/>
          <w:szCs w:val="28"/>
        </w:rPr>
        <w:t xml:space="preserve"> </w:t>
      </w:r>
    </w:p>
    <w:p w:rsidR="001D6AD3" w:rsidRDefault="008109AF">
      <w:pPr>
        <w:jc w:val="center"/>
        <w:rPr>
          <w:bCs/>
          <w:sz w:val="28"/>
          <w:szCs w:val="28"/>
          <w:u w:val="single"/>
        </w:rPr>
      </w:pPr>
      <w:r>
        <w:rPr>
          <w:bCs/>
          <w:sz w:val="28"/>
          <w:szCs w:val="28"/>
          <w:u w:val="single"/>
        </w:rPr>
        <w:t>О ЦЕНТРАЛИЗОВАННОЙ АВТОМАТИЗИРОВАННОЙ СИСТЕМЕ</w:t>
      </w:r>
    </w:p>
    <w:p w:rsidR="001D6AD3" w:rsidRDefault="008109AF">
      <w:pPr>
        <w:jc w:val="center"/>
        <w:rPr>
          <w:bCs/>
          <w:sz w:val="28"/>
          <w:szCs w:val="28"/>
          <w:u w:val="single"/>
        </w:rPr>
      </w:pPr>
      <w:r>
        <w:rPr>
          <w:bCs/>
          <w:sz w:val="28"/>
          <w:szCs w:val="28"/>
          <w:u w:val="single"/>
        </w:rPr>
        <w:t>ФИНАНСОВО-ЭКОНОМИЧЕСКОЙ ДЕЯТЕЛЬНОСТИ</w:t>
      </w:r>
    </w:p>
    <w:p w:rsidR="001D6AD3" w:rsidRDefault="001D6AD3">
      <w:pPr>
        <w:jc w:val="center"/>
        <w:rPr>
          <w:sz w:val="28"/>
          <w:szCs w:val="28"/>
          <w:highlight w:val="yellow"/>
          <w:u w:val="single"/>
        </w:rPr>
      </w:pPr>
    </w:p>
    <w:p w:rsidR="001D6AD3" w:rsidRDefault="008109AF">
      <w:pPr>
        <w:ind w:firstLine="567"/>
        <w:jc w:val="both"/>
        <w:rPr>
          <w:sz w:val="28"/>
          <w:szCs w:val="28"/>
        </w:rPr>
      </w:pPr>
      <w:r>
        <w:tab/>
      </w:r>
      <w:r>
        <w:rPr>
          <w:sz w:val="28"/>
          <w:szCs w:val="28"/>
        </w:rPr>
        <w:t xml:space="preserve">Ведение бухгалтерского учёта в Главном управлении МЧС России по Ямало-ненецкому автономному округу «Централизованная информационная автоматизированная система финансово-экономической деятельности». </w:t>
      </w:r>
    </w:p>
    <w:p w:rsidR="001D6AD3" w:rsidRDefault="008109AF">
      <w:pPr>
        <w:ind w:firstLine="567"/>
        <w:jc w:val="both"/>
        <w:rPr>
          <w:sz w:val="28"/>
          <w:szCs w:val="28"/>
        </w:rPr>
      </w:pPr>
      <w:r>
        <w:rPr>
          <w:sz w:val="28"/>
          <w:szCs w:val="28"/>
        </w:rPr>
        <w:t>Учет заработной платы, денежного довольствия ведется в программном продукте «1С Зарплата и кадры государственного учреждения» версия 3.1.</w:t>
      </w:r>
    </w:p>
    <w:p w:rsidR="001D6AD3" w:rsidRDefault="008109AF">
      <w:pPr>
        <w:ind w:firstLine="567"/>
        <w:jc w:val="both"/>
        <w:rPr>
          <w:sz w:val="28"/>
          <w:szCs w:val="28"/>
        </w:rPr>
      </w:pPr>
      <w:r>
        <w:rPr>
          <w:sz w:val="28"/>
          <w:szCs w:val="28"/>
        </w:rPr>
        <w:t>Сдача налоговой отчетности и электронный документооборот с ИФНС и внебюджетными фондами за период с 01.01.2023 по 3</w:t>
      </w:r>
      <w:r w:rsidR="0037757B">
        <w:rPr>
          <w:sz w:val="28"/>
          <w:szCs w:val="28"/>
        </w:rPr>
        <w:t>1</w:t>
      </w:r>
      <w:r>
        <w:rPr>
          <w:sz w:val="28"/>
          <w:szCs w:val="28"/>
        </w:rPr>
        <w:t>.</w:t>
      </w:r>
      <w:r w:rsidR="0037757B">
        <w:rPr>
          <w:sz w:val="28"/>
          <w:szCs w:val="28"/>
        </w:rPr>
        <w:t>12</w:t>
      </w:r>
      <w:r>
        <w:rPr>
          <w:sz w:val="28"/>
          <w:szCs w:val="28"/>
        </w:rPr>
        <w:t>.2023 гг. центральным аппаратом Главного управления осуществлялся в программном продукте системы «СБИС» через сеть Интернет.</w:t>
      </w:r>
    </w:p>
    <w:p w:rsidR="001D6AD3" w:rsidRDefault="008109AF">
      <w:pPr>
        <w:ind w:firstLine="567"/>
        <w:jc w:val="both"/>
        <w:rPr>
          <w:sz w:val="28"/>
          <w:szCs w:val="28"/>
        </w:rPr>
      </w:pPr>
      <w:r>
        <w:rPr>
          <w:sz w:val="28"/>
          <w:szCs w:val="28"/>
        </w:rPr>
        <w:t>Получение правовой информации осуществляется через Ведомственную сеть с применением программного продукта «Консультант +»</w:t>
      </w:r>
    </w:p>
    <w:p w:rsidR="001D6AD3" w:rsidRDefault="008109AF">
      <w:pPr>
        <w:ind w:firstLine="567"/>
        <w:jc w:val="both"/>
        <w:rPr>
          <w:sz w:val="28"/>
          <w:szCs w:val="28"/>
        </w:rPr>
      </w:pPr>
      <w:r>
        <w:rPr>
          <w:sz w:val="28"/>
          <w:szCs w:val="28"/>
        </w:rPr>
        <w:t>Электронный документооборот с Управлением Федерального казначейства по Ямало-Ненецкому автономному округу организован через программный продукт СУФД-IC-5.4, программами управления расходами государственной интегрированной информационной системы управления общественными финансами «Электронный бюджет» и «Электронное планирование», через сеть Интернет.</w:t>
      </w:r>
    </w:p>
    <w:p w:rsidR="001D6AD3" w:rsidRDefault="008109AF">
      <w:pPr>
        <w:ind w:firstLine="567"/>
        <w:jc w:val="both"/>
        <w:rPr>
          <w:sz w:val="28"/>
          <w:szCs w:val="28"/>
        </w:rPr>
      </w:pPr>
      <w:r>
        <w:rPr>
          <w:sz w:val="28"/>
          <w:szCs w:val="28"/>
        </w:rPr>
        <w:t xml:space="preserve">Бюджетная, бухгалтерская отчетность месячная, квартальная и годовая формируется </w:t>
      </w:r>
      <w:bookmarkStart w:id="4" w:name="OLE_LINK98"/>
      <w:bookmarkStart w:id="5" w:name="OLE_LINK97"/>
      <w:bookmarkStart w:id="6" w:name="OLE_LINK96"/>
      <w:r>
        <w:rPr>
          <w:sz w:val="28"/>
          <w:szCs w:val="28"/>
        </w:rPr>
        <w:t xml:space="preserve">в Бухгалтерии ГУ «1С Предприятие» и выгружается в </w:t>
      </w:r>
      <w:bookmarkStart w:id="7" w:name="OLE_LINK72"/>
      <w:bookmarkStart w:id="8" w:name="OLE_LINK71"/>
      <w:bookmarkEnd w:id="4"/>
      <w:bookmarkEnd w:id="5"/>
      <w:bookmarkEnd w:id="6"/>
      <w:r>
        <w:rPr>
          <w:sz w:val="28"/>
          <w:szCs w:val="28"/>
        </w:rPr>
        <w:t xml:space="preserve">государственную интегрированную информационную систему управления общественными финансами «Электронный бюджет», формируются бюджетные и денежные обязательств по Государственным контрактам (договорам) по п. 23 44-ФЗ, ведении счета «Средства во временном распоряжении». </w:t>
      </w:r>
    </w:p>
    <w:p w:rsidR="001D6AD3" w:rsidRDefault="008109AF">
      <w:pPr>
        <w:ind w:firstLine="567"/>
        <w:jc w:val="both"/>
        <w:rPr>
          <w:sz w:val="28"/>
          <w:szCs w:val="28"/>
        </w:rPr>
      </w:pPr>
      <w:r>
        <w:rPr>
          <w:sz w:val="28"/>
          <w:szCs w:val="28"/>
        </w:rPr>
        <w:t>А также бюджетная и прочая отчетность формируется в Информационно-аналитической системе «</w:t>
      </w:r>
      <w:proofErr w:type="spellStart"/>
      <w:r>
        <w:rPr>
          <w:sz w:val="28"/>
          <w:szCs w:val="28"/>
        </w:rPr>
        <w:t>БАРС.Web</w:t>
      </w:r>
      <w:proofErr w:type="spellEnd"/>
      <w:r>
        <w:rPr>
          <w:sz w:val="28"/>
          <w:szCs w:val="28"/>
        </w:rPr>
        <w:t>-Своды» (система бюджетной отчетности МЧС России) через ведомственную сеть.</w:t>
      </w:r>
    </w:p>
    <w:p w:rsidR="001D6AD3" w:rsidRDefault="008109AF">
      <w:pPr>
        <w:ind w:firstLine="567"/>
        <w:jc w:val="both"/>
        <w:rPr>
          <w:sz w:val="28"/>
          <w:szCs w:val="28"/>
        </w:rPr>
      </w:pPr>
      <w:r>
        <w:rPr>
          <w:sz w:val="28"/>
          <w:szCs w:val="28"/>
        </w:rPr>
        <w:t>В государственной интегрированной информационной системе «Электронный бюджете планирование», осуществляется формирование и подписание бюджетных смет, предложение по внесению изменений в сметный расчет</w:t>
      </w:r>
      <w:bookmarkEnd w:id="7"/>
      <w:bookmarkEnd w:id="8"/>
      <w:r>
        <w:rPr>
          <w:sz w:val="28"/>
          <w:szCs w:val="28"/>
        </w:rPr>
        <w:t>.</w:t>
      </w:r>
    </w:p>
    <w:p w:rsidR="003F5556" w:rsidRDefault="003F5556">
      <w:pPr>
        <w:jc w:val="both"/>
        <w:rPr>
          <w:sz w:val="28"/>
          <w:szCs w:val="28"/>
          <w:highlight w:val="yellow"/>
        </w:rPr>
      </w:pPr>
    </w:p>
    <w:p w:rsidR="0037757B" w:rsidRDefault="0037757B">
      <w:pPr>
        <w:jc w:val="both"/>
        <w:rPr>
          <w:sz w:val="28"/>
          <w:szCs w:val="28"/>
          <w:highlight w:val="yellow"/>
        </w:rPr>
      </w:pPr>
    </w:p>
    <w:p w:rsidR="0037757B" w:rsidRDefault="0037757B">
      <w:pPr>
        <w:jc w:val="both"/>
        <w:rPr>
          <w:sz w:val="28"/>
          <w:szCs w:val="28"/>
          <w:highlight w:val="yellow"/>
        </w:rPr>
      </w:pPr>
    </w:p>
    <w:p w:rsidR="0037757B" w:rsidRDefault="0037757B">
      <w:pPr>
        <w:jc w:val="both"/>
        <w:rPr>
          <w:sz w:val="28"/>
          <w:szCs w:val="28"/>
          <w:highlight w:val="yellow"/>
        </w:rPr>
      </w:pPr>
    </w:p>
    <w:p w:rsidR="001D6AD3" w:rsidRDefault="008109AF">
      <w:pPr>
        <w:jc w:val="center"/>
        <w:rPr>
          <w:sz w:val="28"/>
          <w:szCs w:val="28"/>
          <w:u w:val="single"/>
        </w:rPr>
      </w:pPr>
      <w:r>
        <w:rPr>
          <w:sz w:val="28"/>
          <w:szCs w:val="28"/>
          <w:u w:val="single"/>
        </w:rPr>
        <w:lastRenderedPageBreak/>
        <w:t>О КОНТРОЛЕ ЗА СОБЛЮДЕНИЕМ БЮДЖЕТНОГО ЗАКОНОДАТЕЛЬСТВА</w:t>
      </w:r>
    </w:p>
    <w:p w:rsidR="001D6AD3" w:rsidRDefault="008109AF">
      <w:pPr>
        <w:jc w:val="center"/>
        <w:rPr>
          <w:sz w:val="28"/>
          <w:szCs w:val="28"/>
          <w:u w:val="single"/>
        </w:rPr>
      </w:pPr>
      <w:r>
        <w:rPr>
          <w:sz w:val="28"/>
          <w:szCs w:val="28"/>
          <w:u w:val="single"/>
        </w:rPr>
        <w:t>ПОДВЕДОМСТВЕННЫМИ ПОДРАЗДЕЛЕНИЯМИ</w:t>
      </w:r>
    </w:p>
    <w:p w:rsidR="001D6AD3" w:rsidRDefault="001D6AD3">
      <w:pPr>
        <w:jc w:val="both"/>
        <w:rPr>
          <w:sz w:val="28"/>
          <w:szCs w:val="28"/>
        </w:rPr>
      </w:pPr>
    </w:p>
    <w:p w:rsidR="001D6AD3" w:rsidRDefault="008109AF">
      <w:pPr>
        <w:ind w:firstLine="708"/>
        <w:jc w:val="both"/>
        <w:rPr>
          <w:sz w:val="28"/>
          <w:szCs w:val="28"/>
        </w:rPr>
      </w:pPr>
      <w:r>
        <w:rPr>
          <w:sz w:val="28"/>
          <w:szCs w:val="28"/>
        </w:rPr>
        <w:t xml:space="preserve">Финансово – экономическим отделом с целью предупреждения нарушений бюджетного законодательства осуществляется: </w:t>
      </w:r>
    </w:p>
    <w:p w:rsidR="001D6AD3" w:rsidRDefault="008109AF">
      <w:pPr>
        <w:numPr>
          <w:ilvl w:val="0"/>
          <w:numId w:val="3"/>
        </w:numPr>
        <w:suppressAutoHyphens w:val="0"/>
        <w:ind w:left="0" w:firstLine="360"/>
        <w:contextualSpacing/>
        <w:jc w:val="both"/>
        <w:rPr>
          <w:sz w:val="28"/>
          <w:szCs w:val="28"/>
        </w:rPr>
      </w:pPr>
      <w:r>
        <w:rPr>
          <w:sz w:val="28"/>
          <w:szCs w:val="28"/>
        </w:rPr>
        <w:t xml:space="preserve">Предварительный финансовый контроль в ходе проверок документов, поступающих от казенных и бюджетных учреждений: расчетов, обоснований, фондов оплаты труда, фондов денежного довольствия, планов финансово – хозяйственной деятельности и т.д.; </w:t>
      </w:r>
    </w:p>
    <w:p w:rsidR="001D6AD3" w:rsidRDefault="008109AF">
      <w:pPr>
        <w:numPr>
          <w:ilvl w:val="0"/>
          <w:numId w:val="3"/>
        </w:numPr>
        <w:suppressAutoHyphens w:val="0"/>
        <w:ind w:left="0" w:firstLine="360"/>
        <w:contextualSpacing/>
        <w:jc w:val="both"/>
        <w:rPr>
          <w:sz w:val="28"/>
          <w:szCs w:val="28"/>
        </w:rPr>
      </w:pPr>
      <w:r>
        <w:rPr>
          <w:sz w:val="28"/>
          <w:szCs w:val="28"/>
        </w:rPr>
        <w:t>Текущий финансовый контроль в процессе приёма ежемесячной, ежеквартальной бюджетной отчетности;</w:t>
      </w:r>
    </w:p>
    <w:p w:rsidR="001D6AD3" w:rsidRDefault="008109AF">
      <w:pPr>
        <w:numPr>
          <w:ilvl w:val="0"/>
          <w:numId w:val="3"/>
        </w:numPr>
        <w:suppressAutoHyphens w:val="0"/>
        <w:ind w:left="0" w:firstLine="360"/>
        <w:contextualSpacing/>
        <w:jc w:val="both"/>
        <w:rPr>
          <w:sz w:val="28"/>
          <w:szCs w:val="28"/>
        </w:rPr>
      </w:pPr>
      <w:r>
        <w:rPr>
          <w:sz w:val="28"/>
          <w:szCs w:val="28"/>
        </w:rPr>
        <w:t>Последующий финансовый контроль осуществляется контрольно-ревизионным отделом.</w:t>
      </w:r>
    </w:p>
    <w:p w:rsidR="001D6AD3" w:rsidRDefault="001D6AD3">
      <w:pPr>
        <w:rPr>
          <w:color w:val="000000"/>
          <w:sz w:val="28"/>
          <w:szCs w:val="28"/>
          <w:highlight w:val="yellow"/>
        </w:rPr>
      </w:pPr>
    </w:p>
    <w:p w:rsidR="001D6AD3" w:rsidRDefault="001D6AD3">
      <w:pPr>
        <w:rPr>
          <w:color w:val="000000"/>
          <w:sz w:val="28"/>
          <w:szCs w:val="28"/>
          <w:highlight w:val="yellow"/>
        </w:rPr>
      </w:pPr>
    </w:p>
    <w:p w:rsidR="001D6AD3" w:rsidRDefault="008109AF">
      <w:pPr>
        <w:jc w:val="both"/>
        <w:rPr>
          <w:color w:val="000000"/>
          <w:sz w:val="28"/>
        </w:rPr>
      </w:pPr>
      <w:r>
        <w:rPr>
          <w:color w:val="000000"/>
          <w:sz w:val="28"/>
        </w:rPr>
        <w:t>Начальник</w:t>
      </w:r>
    </w:p>
    <w:p w:rsidR="001D6AD3" w:rsidRDefault="008109AF">
      <w:pPr>
        <w:jc w:val="both"/>
        <w:rPr>
          <w:color w:val="000000"/>
          <w:sz w:val="28"/>
        </w:rPr>
      </w:pPr>
      <w:r>
        <w:rPr>
          <w:color w:val="000000"/>
          <w:sz w:val="28"/>
        </w:rPr>
        <w:t>ГУ МЧС России по ЯНАО</w:t>
      </w:r>
    </w:p>
    <w:p w:rsidR="001D6AD3" w:rsidRDefault="008109AF">
      <w:pPr>
        <w:jc w:val="both"/>
        <w:rPr>
          <w:color w:val="000000"/>
        </w:rPr>
      </w:pPr>
      <w:r>
        <w:rPr>
          <w:color w:val="000000"/>
          <w:sz w:val="28"/>
        </w:rPr>
        <w:t>генерал-майор внутренней службы</w:t>
      </w:r>
      <w:r>
        <w:rPr>
          <w:color w:val="000000"/>
          <w:sz w:val="28"/>
        </w:rPr>
        <w:tab/>
        <w:t xml:space="preserve">    </w:t>
      </w:r>
      <w:r>
        <w:rPr>
          <w:color w:val="000000"/>
          <w:sz w:val="28"/>
        </w:rPr>
        <w:tab/>
        <w:t xml:space="preserve">                                        О.В. </w:t>
      </w:r>
      <w:proofErr w:type="spellStart"/>
      <w:r>
        <w:rPr>
          <w:color w:val="000000"/>
          <w:sz w:val="28"/>
        </w:rPr>
        <w:t>Гилев</w:t>
      </w:r>
      <w:proofErr w:type="spellEnd"/>
    </w:p>
    <w:p w:rsidR="001D6AD3" w:rsidRDefault="001D6AD3">
      <w:pPr>
        <w:rPr>
          <w:color w:val="000000"/>
          <w:sz w:val="28"/>
          <w:szCs w:val="28"/>
        </w:rPr>
      </w:pPr>
    </w:p>
    <w:p w:rsidR="001D6AD3" w:rsidRDefault="001D6AD3">
      <w:pPr>
        <w:rPr>
          <w:color w:val="000000"/>
          <w:sz w:val="28"/>
          <w:szCs w:val="28"/>
        </w:rPr>
      </w:pPr>
    </w:p>
    <w:p w:rsidR="001D6AD3" w:rsidRDefault="008109AF">
      <w:pPr>
        <w:rPr>
          <w:color w:val="000000"/>
          <w:sz w:val="28"/>
          <w:szCs w:val="28"/>
        </w:rPr>
      </w:pPr>
      <w:r>
        <w:rPr>
          <w:color w:val="000000"/>
          <w:sz w:val="28"/>
          <w:szCs w:val="28"/>
        </w:rPr>
        <w:t xml:space="preserve">Начальник ФЭО </w:t>
      </w:r>
    </w:p>
    <w:p w:rsidR="001D6AD3" w:rsidRDefault="008109AF">
      <w:pPr>
        <w:jc w:val="both"/>
        <w:rPr>
          <w:color w:val="000000"/>
          <w:sz w:val="28"/>
        </w:rPr>
      </w:pPr>
      <w:r>
        <w:rPr>
          <w:color w:val="000000"/>
          <w:sz w:val="28"/>
        </w:rPr>
        <w:t>ГУ МЧС России по ЯНАО</w:t>
      </w:r>
    </w:p>
    <w:p w:rsidR="001D6AD3" w:rsidRDefault="008109AF">
      <w:pPr>
        <w:jc w:val="both"/>
        <w:rPr>
          <w:color w:val="000000"/>
        </w:rPr>
      </w:pPr>
      <w:r>
        <w:rPr>
          <w:color w:val="000000"/>
          <w:sz w:val="28"/>
        </w:rPr>
        <w:t>подполковник внутренней службы</w:t>
      </w:r>
      <w:r>
        <w:rPr>
          <w:color w:val="000000"/>
          <w:sz w:val="28"/>
        </w:rPr>
        <w:tab/>
      </w:r>
      <w:r>
        <w:rPr>
          <w:color w:val="000000"/>
          <w:sz w:val="28"/>
        </w:rPr>
        <w:tab/>
      </w:r>
      <w:r>
        <w:rPr>
          <w:color w:val="000000"/>
          <w:sz w:val="28"/>
        </w:rPr>
        <w:tab/>
        <w:t xml:space="preserve">      </w:t>
      </w:r>
      <w:r>
        <w:rPr>
          <w:color w:val="000000"/>
          <w:sz w:val="28"/>
        </w:rPr>
        <w:tab/>
      </w:r>
      <w:r>
        <w:rPr>
          <w:color w:val="000000"/>
          <w:sz w:val="28"/>
        </w:rPr>
        <w:tab/>
        <w:t xml:space="preserve">       </w:t>
      </w:r>
      <w:r>
        <w:rPr>
          <w:color w:val="000000"/>
          <w:sz w:val="28"/>
        </w:rPr>
        <w:tab/>
        <w:t>О.В. Козловская</w:t>
      </w:r>
    </w:p>
    <w:p w:rsidR="001D6AD3" w:rsidRDefault="001D6AD3">
      <w:pPr>
        <w:rPr>
          <w:color w:val="000000"/>
          <w:sz w:val="28"/>
          <w:szCs w:val="28"/>
        </w:rPr>
      </w:pPr>
    </w:p>
    <w:p w:rsidR="001D6AD3" w:rsidRDefault="001D6AD3">
      <w:pPr>
        <w:rPr>
          <w:color w:val="000000"/>
          <w:sz w:val="28"/>
          <w:szCs w:val="28"/>
        </w:rPr>
      </w:pPr>
    </w:p>
    <w:p w:rsidR="001D6AD3" w:rsidRDefault="008109AF">
      <w:pPr>
        <w:rPr>
          <w:color w:val="000000"/>
          <w:sz w:val="28"/>
          <w:szCs w:val="28"/>
        </w:rPr>
      </w:pPr>
      <w:r>
        <w:rPr>
          <w:color w:val="000000"/>
          <w:sz w:val="28"/>
          <w:szCs w:val="28"/>
        </w:rPr>
        <w:t xml:space="preserve">Начальник ФЭО </w:t>
      </w:r>
    </w:p>
    <w:p w:rsidR="001D6AD3" w:rsidRDefault="008109AF">
      <w:pPr>
        <w:jc w:val="both"/>
        <w:rPr>
          <w:color w:val="000000"/>
          <w:sz w:val="28"/>
        </w:rPr>
      </w:pPr>
      <w:r>
        <w:rPr>
          <w:color w:val="000000"/>
          <w:sz w:val="28"/>
        </w:rPr>
        <w:t>ГУ МЧС России по ЯНАО</w:t>
      </w:r>
    </w:p>
    <w:p w:rsidR="001D6AD3" w:rsidRDefault="008109AF">
      <w:pPr>
        <w:jc w:val="both"/>
        <w:rPr>
          <w:color w:val="000000"/>
        </w:rPr>
      </w:pPr>
      <w:r>
        <w:rPr>
          <w:color w:val="000000"/>
          <w:sz w:val="28"/>
        </w:rPr>
        <w:t>подполковник внутренней службы</w:t>
      </w:r>
      <w:r>
        <w:rPr>
          <w:color w:val="000000"/>
          <w:sz w:val="28"/>
        </w:rPr>
        <w:tab/>
      </w:r>
      <w:r>
        <w:rPr>
          <w:color w:val="000000"/>
          <w:sz w:val="28"/>
        </w:rPr>
        <w:tab/>
      </w:r>
      <w:r>
        <w:rPr>
          <w:color w:val="000000"/>
          <w:sz w:val="28"/>
        </w:rPr>
        <w:tab/>
        <w:t xml:space="preserve">      </w:t>
      </w:r>
      <w:r>
        <w:rPr>
          <w:color w:val="000000"/>
          <w:sz w:val="28"/>
        </w:rPr>
        <w:tab/>
      </w:r>
      <w:r>
        <w:rPr>
          <w:color w:val="000000"/>
          <w:sz w:val="28"/>
        </w:rPr>
        <w:tab/>
        <w:t xml:space="preserve">       </w:t>
      </w:r>
      <w:r>
        <w:rPr>
          <w:color w:val="000000"/>
          <w:sz w:val="28"/>
        </w:rPr>
        <w:tab/>
        <w:t>О.В. Козловская</w:t>
      </w:r>
    </w:p>
    <w:p w:rsidR="001D6AD3" w:rsidRDefault="001D6AD3">
      <w:pPr>
        <w:jc w:val="both"/>
        <w:rPr>
          <w:color w:val="000000"/>
          <w:sz w:val="28"/>
          <w:szCs w:val="28"/>
        </w:rPr>
      </w:pPr>
    </w:p>
    <w:p w:rsidR="001D6AD3" w:rsidRDefault="001D6AD3">
      <w:pPr>
        <w:jc w:val="both"/>
        <w:rPr>
          <w:color w:val="000000"/>
          <w:sz w:val="28"/>
          <w:szCs w:val="28"/>
        </w:rPr>
      </w:pPr>
    </w:p>
    <w:sectPr w:rsidR="001D6AD3">
      <w:pgSz w:w="11906" w:h="16838"/>
      <w:pgMar w:top="709" w:right="851"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21DB3"/>
    <w:multiLevelType w:val="multilevel"/>
    <w:tmpl w:val="28C20516"/>
    <w:lvl w:ilvl="0">
      <w:start w:val="16"/>
      <w:numFmt w:val="decimal"/>
      <w:lvlText w:val="%1"/>
      <w:lvlJc w:val="left"/>
      <w:pPr>
        <w:tabs>
          <w:tab w:val="num" w:pos="0"/>
        </w:tabs>
        <w:ind w:left="720" w:hanging="360"/>
      </w:pPr>
      <w:rPr>
        <w:rFonts w:eastAsia="Calibri"/>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AC10DC5"/>
    <w:multiLevelType w:val="multilevel"/>
    <w:tmpl w:val="BF1AD5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B095750"/>
    <w:multiLevelType w:val="hybridMultilevel"/>
    <w:tmpl w:val="C4E07CF6"/>
    <w:lvl w:ilvl="0" w:tplc="8C0AE39E">
      <w:start w:val="97"/>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43EEC"/>
    <w:multiLevelType w:val="multilevel"/>
    <w:tmpl w:val="6BA873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5C02A8"/>
    <w:multiLevelType w:val="multilevel"/>
    <w:tmpl w:val="08D41D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A681CAB"/>
    <w:multiLevelType w:val="multilevel"/>
    <w:tmpl w:val="6BA8738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9057EC8"/>
    <w:multiLevelType w:val="multilevel"/>
    <w:tmpl w:val="2AAA3CCA"/>
    <w:lvl w:ilvl="0">
      <w:start w:val="3"/>
      <w:numFmt w:val="none"/>
      <w:suff w:val="nothing"/>
      <w:lvlText w:val="5."/>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D3"/>
    <w:rsid w:val="000D4EE8"/>
    <w:rsid w:val="001763E9"/>
    <w:rsid w:val="001D6AD3"/>
    <w:rsid w:val="00207C8A"/>
    <w:rsid w:val="00256AC8"/>
    <w:rsid w:val="00337E5C"/>
    <w:rsid w:val="0037757B"/>
    <w:rsid w:val="003F5556"/>
    <w:rsid w:val="004A3DB6"/>
    <w:rsid w:val="005B0139"/>
    <w:rsid w:val="005F3902"/>
    <w:rsid w:val="006C2D94"/>
    <w:rsid w:val="008109AF"/>
    <w:rsid w:val="00CF5CD4"/>
    <w:rsid w:val="00D93FFF"/>
    <w:rsid w:val="00E435BB"/>
    <w:rsid w:val="00F15A58"/>
    <w:rsid w:val="00FA327C"/>
    <w:rsid w:val="00FD42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B3DC1-2360-4150-A70B-A78677F7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7B"/>
    <w:rPr>
      <w:rFonts w:ascii="Times New Roman" w:eastAsia="Times New Roman" w:hAnsi="Times New Roman"/>
      <w:sz w:val="24"/>
      <w:szCs w:val="24"/>
    </w:rPr>
  </w:style>
  <w:style w:type="paragraph" w:styleId="1">
    <w:name w:val="heading 1"/>
    <w:basedOn w:val="a"/>
    <w:link w:val="10"/>
    <w:uiPriority w:val="9"/>
    <w:qFormat/>
    <w:rsid w:val="002E0615"/>
    <w:pPr>
      <w:spacing w:beforeAutospacing="1" w:afterAutospacing="1"/>
      <w:outlineLvl w:val="0"/>
    </w:pPr>
    <w:rPr>
      <w:b/>
      <w:bCs/>
      <w:kern w:val="2"/>
      <w:sz w:val="48"/>
      <w:szCs w:val="48"/>
      <w:lang w:val="x-none" w:eastAsia="x-none"/>
    </w:rPr>
  </w:style>
  <w:style w:type="paragraph" w:styleId="2">
    <w:name w:val="heading 2"/>
    <w:basedOn w:val="a"/>
    <w:next w:val="a"/>
    <w:link w:val="20"/>
    <w:uiPriority w:val="9"/>
    <w:qFormat/>
    <w:rsid w:val="002E0615"/>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
    <w:semiHidden/>
    <w:unhideWhenUsed/>
    <w:qFormat/>
    <w:rsid w:val="00DD0FE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190A2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4353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бычный+13пт Знак"/>
    <w:link w:val="130"/>
    <w:qFormat/>
    <w:rsid w:val="00CE127B"/>
    <w:rPr>
      <w:rFonts w:ascii="Times New Roman" w:eastAsia="Times New Roman" w:hAnsi="Times New Roman" w:cs="Times New Roman"/>
      <w:smallCaps/>
      <w:sz w:val="28"/>
      <w:szCs w:val="28"/>
      <w:lang w:eastAsia="ru-RU"/>
      <w14:shadow w14:blurRad="50800" w14:dist="38100" w14:dir="2700000" w14:sx="100000" w14:sy="100000" w14:kx="0" w14:ky="0" w14:algn="tl">
        <w14:srgbClr w14:val="000000">
          <w14:alpha w14:val="60000"/>
        </w14:srgbClr>
      </w14:shadow>
    </w:rPr>
  </w:style>
  <w:style w:type="character" w:customStyle="1" w:styleId="a3">
    <w:name w:val="Основной текст Знак"/>
    <w:link w:val="a4"/>
    <w:qFormat/>
    <w:rsid w:val="00CE127B"/>
    <w:rPr>
      <w:rFonts w:ascii="Times New Roman" w:eastAsia="Times New Roman" w:hAnsi="Times New Roman" w:cs="Times New Roman"/>
      <w:sz w:val="24"/>
      <w:szCs w:val="24"/>
      <w:lang w:eastAsia="ru-RU"/>
    </w:rPr>
  </w:style>
  <w:style w:type="character" w:customStyle="1" w:styleId="31">
    <w:name w:val="Основной текст 3 Знак"/>
    <w:link w:val="32"/>
    <w:uiPriority w:val="99"/>
    <w:qFormat/>
    <w:rsid w:val="00CE127B"/>
    <w:rPr>
      <w:rFonts w:ascii="Times New Roman" w:eastAsia="Times New Roman" w:hAnsi="Times New Roman" w:cs="Times New Roman"/>
      <w:sz w:val="16"/>
      <w:szCs w:val="16"/>
      <w:lang w:eastAsia="ru-RU"/>
    </w:rPr>
  </w:style>
  <w:style w:type="character" w:customStyle="1" w:styleId="a5">
    <w:name w:val="Основной текст с отступом Знак"/>
    <w:link w:val="a6"/>
    <w:uiPriority w:val="99"/>
    <w:semiHidden/>
    <w:qFormat/>
    <w:rsid w:val="00CE127B"/>
    <w:rPr>
      <w:rFonts w:ascii="Times New Roman" w:eastAsia="Times New Roman" w:hAnsi="Times New Roman" w:cs="Times New Roman"/>
      <w:sz w:val="24"/>
      <w:szCs w:val="24"/>
      <w:lang w:eastAsia="ru-RU"/>
    </w:rPr>
  </w:style>
  <w:style w:type="character" w:customStyle="1" w:styleId="10">
    <w:name w:val="Заголовок 1 Знак"/>
    <w:link w:val="1"/>
    <w:uiPriority w:val="9"/>
    <w:qFormat/>
    <w:rsid w:val="002E0615"/>
    <w:rPr>
      <w:rFonts w:ascii="Times New Roman" w:eastAsia="Times New Roman" w:hAnsi="Times New Roman"/>
      <w:b/>
      <w:bCs/>
      <w:kern w:val="2"/>
      <w:sz w:val="48"/>
      <w:szCs w:val="48"/>
    </w:rPr>
  </w:style>
  <w:style w:type="character" w:customStyle="1" w:styleId="20">
    <w:name w:val="Заголовок 2 Знак"/>
    <w:link w:val="2"/>
    <w:uiPriority w:val="9"/>
    <w:qFormat/>
    <w:rsid w:val="002E0615"/>
    <w:rPr>
      <w:rFonts w:ascii="Calibri Light" w:eastAsia="Times New Roman" w:hAnsi="Calibri Light" w:cs="Times New Roman"/>
      <w:b/>
      <w:bCs/>
      <w:i/>
      <w:iCs/>
      <w:sz w:val="28"/>
      <w:szCs w:val="28"/>
    </w:rPr>
  </w:style>
  <w:style w:type="character" w:styleId="a7">
    <w:name w:val="Hyperlink"/>
    <w:uiPriority w:val="99"/>
    <w:semiHidden/>
    <w:unhideWhenUsed/>
    <w:rsid w:val="002E0615"/>
    <w:rPr>
      <w:color w:val="0000FF"/>
      <w:u w:val="single"/>
    </w:rPr>
  </w:style>
  <w:style w:type="character" w:customStyle="1" w:styleId="a8">
    <w:name w:val="Текст выноски Знак"/>
    <w:link w:val="a9"/>
    <w:uiPriority w:val="99"/>
    <w:semiHidden/>
    <w:qFormat/>
    <w:rsid w:val="00DD3854"/>
    <w:rPr>
      <w:rFonts w:ascii="Segoe UI" w:eastAsia="Times New Roman" w:hAnsi="Segoe UI" w:cs="Segoe UI"/>
      <w:sz w:val="18"/>
      <w:szCs w:val="18"/>
    </w:rPr>
  </w:style>
  <w:style w:type="character" w:customStyle="1" w:styleId="extended-textshort">
    <w:name w:val="extended-text__short"/>
    <w:qFormat/>
    <w:rsid w:val="008D4AE0"/>
  </w:style>
  <w:style w:type="character" w:customStyle="1" w:styleId="41">
    <w:name w:val="Основной текст (4)_"/>
    <w:link w:val="42"/>
    <w:qFormat/>
    <w:rsid w:val="00E63EFA"/>
    <w:rPr>
      <w:i/>
      <w:iCs/>
      <w:spacing w:val="-4"/>
      <w:sz w:val="26"/>
      <w:szCs w:val="26"/>
      <w:shd w:val="clear" w:color="auto" w:fill="FFFFFF"/>
    </w:rPr>
  </w:style>
  <w:style w:type="character" w:customStyle="1" w:styleId="aa">
    <w:name w:val="Верхний колонтитул Знак"/>
    <w:link w:val="ab"/>
    <w:uiPriority w:val="99"/>
    <w:qFormat/>
    <w:rsid w:val="001A07C7"/>
    <w:rPr>
      <w:rFonts w:ascii="Times New Roman" w:eastAsia="Times New Roman" w:hAnsi="Times New Roman"/>
      <w:sz w:val="24"/>
      <w:szCs w:val="24"/>
    </w:rPr>
  </w:style>
  <w:style w:type="character" w:customStyle="1" w:styleId="ac">
    <w:name w:val="Нижний колонтитул Знак"/>
    <w:link w:val="ad"/>
    <w:uiPriority w:val="99"/>
    <w:qFormat/>
    <w:rsid w:val="001A07C7"/>
    <w:rPr>
      <w:rFonts w:ascii="Times New Roman" w:eastAsia="Times New Roman" w:hAnsi="Times New Roman"/>
      <w:sz w:val="24"/>
      <w:szCs w:val="24"/>
    </w:rPr>
  </w:style>
  <w:style w:type="character" w:customStyle="1" w:styleId="extendedtext-short">
    <w:name w:val="extendedtext-short"/>
    <w:qFormat/>
    <w:rsid w:val="00422286"/>
  </w:style>
  <w:style w:type="character" w:styleId="ae">
    <w:name w:val="annotation reference"/>
    <w:uiPriority w:val="99"/>
    <w:semiHidden/>
    <w:unhideWhenUsed/>
    <w:qFormat/>
    <w:rsid w:val="00FF3438"/>
    <w:rPr>
      <w:sz w:val="16"/>
      <w:szCs w:val="16"/>
    </w:rPr>
  </w:style>
  <w:style w:type="character" w:customStyle="1" w:styleId="af">
    <w:name w:val="Текст примечания Знак"/>
    <w:link w:val="af0"/>
    <w:uiPriority w:val="99"/>
    <w:semiHidden/>
    <w:qFormat/>
    <w:rsid w:val="00FF3438"/>
    <w:rPr>
      <w:rFonts w:ascii="Times New Roman" w:eastAsia="Times New Roman" w:hAnsi="Times New Roman"/>
    </w:rPr>
  </w:style>
  <w:style w:type="character" w:customStyle="1" w:styleId="af1">
    <w:name w:val="Тема примечания Знак"/>
    <w:link w:val="af2"/>
    <w:uiPriority w:val="99"/>
    <w:semiHidden/>
    <w:qFormat/>
    <w:rsid w:val="00FF3438"/>
    <w:rPr>
      <w:rFonts w:ascii="Times New Roman" w:eastAsia="Times New Roman" w:hAnsi="Times New Roman"/>
      <w:b/>
      <w:bCs/>
    </w:rPr>
  </w:style>
  <w:style w:type="character" w:customStyle="1" w:styleId="af3">
    <w:name w:val="Название Знак"/>
    <w:basedOn w:val="a0"/>
    <w:link w:val="af4"/>
    <w:uiPriority w:val="10"/>
    <w:qFormat/>
    <w:rsid w:val="00FA4CD3"/>
    <w:rPr>
      <w:rFonts w:asciiTheme="majorHAnsi" w:eastAsiaTheme="majorEastAsia" w:hAnsiTheme="majorHAnsi" w:cstheme="majorBidi"/>
      <w:spacing w:val="-10"/>
      <w:kern w:val="2"/>
      <w:sz w:val="56"/>
      <w:szCs w:val="56"/>
    </w:rPr>
  </w:style>
  <w:style w:type="character" w:customStyle="1" w:styleId="21">
    <w:name w:val="Основной текст 2 Знак"/>
    <w:basedOn w:val="a0"/>
    <w:link w:val="22"/>
    <w:qFormat/>
    <w:rsid w:val="0048742C"/>
    <w:rPr>
      <w:rFonts w:ascii="Times New Roman" w:eastAsia="Times New Roman" w:hAnsi="Times New Roman"/>
      <w:sz w:val="28"/>
      <w:szCs w:val="28"/>
      <w:lang w:val="x-none" w:eastAsia="x-none"/>
    </w:rPr>
  </w:style>
  <w:style w:type="character" w:customStyle="1" w:styleId="af5">
    <w:name w:val="Абзац списка Знак"/>
    <w:link w:val="af6"/>
    <w:uiPriority w:val="34"/>
    <w:qFormat/>
    <w:locked/>
    <w:rsid w:val="008E1227"/>
    <w:rPr>
      <w:rFonts w:eastAsia="Times New Roman"/>
      <w:sz w:val="22"/>
      <w:szCs w:val="22"/>
    </w:rPr>
  </w:style>
  <w:style w:type="character" w:customStyle="1" w:styleId="40">
    <w:name w:val="Заголовок 4 Знак"/>
    <w:basedOn w:val="a0"/>
    <w:link w:val="4"/>
    <w:uiPriority w:val="9"/>
    <w:semiHidden/>
    <w:qFormat/>
    <w:rsid w:val="00190A2C"/>
    <w:rPr>
      <w:rFonts w:asciiTheme="majorHAnsi" w:eastAsiaTheme="majorEastAsia" w:hAnsiTheme="majorHAnsi" w:cstheme="majorBidi"/>
      <w:i/>
      <w:iCs/>
      <w:color w:val="2E74B5" w:themeColor="accent1" w:themeShade="BF"/>
      <w:sz w:val="24"/>
      <w:szCs w:val="24"/>
    </w:rPr>
  </w:style>
  <w:style w:type="character" w:customStyle="1" w:styleId="30">
    <w:name w:val="Заголовок 3 Знак"/>
    <w:basedOn w:val="a0"/>
    <w:link w:val="3"/>
    <w:uiPriority w:val="9"/>
    <w:semiHidden/>
    <w:qFormat/>
    <w:rsid w:val="00DD0FE4"/>
    <w:rPr>
      <w:rFonts w:asciiTheme="majorHAnsi" w:eastAsiaTheme="majorEastAsia" w:hAnsiTheme="majorHAnsi" w:cstheme="majorBidi"/>
      <w:color w:val="1F4D78" w:themeColor="accent1" w:themeShade="7F"/>
      <w:sz w:val="24"/>
      <w:szCs w:val="24"/>
    </w:rPr>
  </w:style>
  <w:style w:type="character" w:customStyle="1" w:styleId="WW8Num13z0">
    <w:name w:val="WW8Num13z0"/>
    <w:qFormat/>
  </w:style>
  <w:style w:type="character" w:customStyle="1" w:styleId="WW8Num17z0">
    <w:name w:val="WW8Num17z0"/>
    <w:qFormat/>
  </w:style>
  <w:style w:type="character" w:customStyle="1" w:styleId="50">
    <w:name w:val="Заголовок 5 Знак"/>
    <w:basedOn w:val="a0"/>
    <w:link w:val="5"/>
    <w:uiPriority w:val="9"/>
    <w:semiHidden/>
    <w:qFormat/>
    <w:rsid w:val="00A43532"/>
    <w:rPr>
      <w:rFonts w:asciiTheme="majorHAnsi" w:eastAsiaTheme="majorEastAsia" w:hAnsiTheme="majorHAnsi" w:cstheme="majorBidi"/>
      <w:color w:val="2E74B5" w:themeColor="accent1" w:themeShade="BF"/>
      <w:sz w:val="24"/>
      <w:szCs w:val="24"/>
    </w:rPr>
  </w:style>
  <w:style w:type="paragraph" w:customStyle="1" w:styleId="af7">
    <w:name w:val="Заголовок"/>
    <w:basedOn w:val="a"/>
    <w:next w:val="a4"/>
    <w:qFormat/>
    <w:pPr>
      <w:keepNext/>
      <w:spacing w:before="240" w:after="120"/>
    </w:pPr>
    <w:rPr>
      <w:rFonts w:ascii="PT Astra Serif" w:eastAsia="Arial Unicode MS" w:hAnsi="PT Astra Serif" w:cs="Arial Unicode MS"/>
      <w:sz w:val="28"/>
      <w:szCs w:val="28"/>
    </w:rPr>
  </w:style>
  <w:style w:type="paragraph" w:styleId="a4">
    <w:name w:val="Body Text"/>
    <w:basedOn w:val="a"/>
    <w:link w:val="a3"/>
    <w:rsid w:val="00CE127B"/>
    <w:pPr>
      <w:spacing w:after="120"/>
    </w:pPr>
    <w:rPr>
      <w:lang w:val="x-none"/>
    </w:rPr>
  </w:style>
  <w:style w:type="paragraph" w:styleId="af8">
    <w:name w:val="List"/>
    <w:basedOn w:val="a4"/>
    <w:rPr>
      <w:rFonts w:ascii="PT Astra Serif" w:hAnsi="PT Astra Serif"/>
    </w:rPr>
  </w:style>
  <w:style w:type="paragraph" w:styleId="af9">
    <w:name w:val="caption"/>
    <w:basedOn w:val="a"/>
    <w:qFormat/>
    <w:pPr>
      <w:suppressLineNumbers/>
      <w:spacing w:before="120" w:after="120"/>
    </w:pPr>
    <w:rPr>
      <w:rFonts w:cs="Arial"/>
      <w:i/>
      <w:iCs/>
    </w:rPr>
  </w:style>
  <w:style w:type="paragraph" w:styleId="afa">
    <w:name w:val="index heading"/>
    <w:basedOn w:val="a"/>
    <w:qFormat/>
    <w:pPr>
      <w:suppressLineNumbers/>
    </w:pPr>
    <w:rPr>
      <w:rFonts w:ascii="PT Astra Serif" w:hAnsi="PT Astra Serif"/>
    </w:rPr>
  </w:style>
  <w:style w:type="paragraph" w:customStyle="1" w:styleId="caption1">
    <w:name w:val="caption1"/>
    <w:basedOn w:val="a"/>
    <w:qFormat/>
    <w:pPr>
      <w:suppressLineNumbers/>
      <w:spacing w:before="120" w:after="120"/>
    </w:pPr>
    <w:rPr>
      <w:rFonts w:cs="Arial"/>
      <w:i/>
      <w:iCs/>
    </w:rPr>
  </w:style>
  <w:style w:type="paragraph" w:customStyle="1" w:styleId="caption11">
    <w:name w:val="caption11"/>
    <w:basedOn w:val="a"/>
    <w:qFormat/>
    <w:pPr>
      <w:suppressLineNumbers/>
      <w:spacing w:before="120" w:after="120"/>
    </w:pPr>
    <w:rPr>
      <w:rFonts w:cs="Arial"/>
      <w:i/>
      <w:iCs/>
    </w:rPr>
  </w:style>
  <w:style w:type="paragraph" w:customStyle="1" w:styleId="caption111">
    <w:name w:val="caption111"/>
    <w:basedOn w:val="a"/>
    <w:qFormat/>
    <w:pPr>
      <w:suppressLineNumbers/>
      <w:spacing w:before="120" w:after="120"/>
    </w:pPr>
    <w:rPr>
      <w:rFonts w:ascii="PT Astra Serif" w:hAnsi="PT Astra Serif"/>
      <w:i/>
      <w:iCs/>
    </w:rPr>
  </w:style>
  <w:style w:type="paragraph" w:customStyle="1" w:styleId="caption1111">
    <w:name w:val="caption1111"/>
    <w:basedOn w:val="a"/>
    <w:qFormat/>
    <w:pPr>
      <w:suppressLineNumbers/>
      <w:spacing w:before="120" w:after="120"/>
    </w:pPr>
    <w:rPr>
      <w:rFonts w:ascii="PT Astra Serif" w:hAnsi="PT Astra Serif"/>
      <w:i/>
      <w:iCs/>
    </w:rPr>
  </w:style>
  <w:style w:type="paragraph" w:customStyle="1" w:styleId="23">
    <w:name w:val="Знак Знак2 Знак Знак Знак Знак Знак Знак"/>
    <w:basedOn w:val="a"/>
    <w:qFormat/>
    <w:rsid w:val="00CE127B"/>
    <w:pPr>
      <w:widowControl w:val="0"/>
      <w:spacing w:after="160" w:line="240" w:lineRule="exact"/>
      <w:jc w:val="right"/>
    </w:pPr>
    <w:rPr>
      <w:sz w:val="20"/>
      <w:szCs w:val="20"/>
      <w:lang w:val="en-GB" w:eastAsia="en-US"/>
    </w:rPr>
  </w:style>
  <w:style w:type="paragraph" w:customStyle="1" w:styleId="130">
    <w:name w:val="Обычный+13пт"/>
    <w:basedOn w:val="a"/>
    <w:link w:val="13"/>
    <w:qFormat/>
    <w:rsid w:val="00CE127B"/>
    <w:rPr>
      <w:smallCaps/>
      <w:sz w:val="28"/>
      <w:szCs w:val="28"/>
      <w:lang w:val="x-none"/>
      <w14:shadow w14:blurRad="50800" w14:dist="38100" w14:dir="2700000" w14:sx="100000" w14:sy="100000" w14:kx="0" w14:ky="0" w14:algn="tl">
        <w14:srgbClr w14:val="000000">
          <w14:alpha w14:val="60000"/>
        </w14:srgbClr>
      </w14:shadow>
    </w:rPr>
  </w:style>
  <w:style w:type="paragraph" w:styleId="32">
    <w:name w:val="Body Text 3"/>
    <w:basedOn w:val="a"/>
    <w:link w:val="31"/>
    <w:uiPriority w:val="99"/>
    <w:unhideWhenUsed/>
    <w:qFormat/>
    <w:rsid w:val="00CE127B"/>
    <w:pPr>
      <w:spacing w:after="120"/>
    </w:pPr>
    <w:rPr>
      <w:sz w:val="16"/>
      <w:szCs w:val="16"/>
      <w:lang w:val="x-none"/>
    </w:rPr>
  </w:style>
  <w:style w:type="paragraph" w:styleId="a6">
    <w:name w:val="Body Text Indent"/>
    <w:basedOn w:val="a"/>
    <w:link w:val="a5"/>
    <w:uiPriority w:val="99"/>
    <w:semiHidden/>
    <w:unhideWhenUsed/>
    <w:rsid w:val="00CE127B"/>
    <w:pPr>
      <w:spacing w:after="120"/>
      <w:ind w:left="283"/>
    </w:pPr>
    <w:rPr>
      <w:lang w:val="x-none"/>
    </w:rPr>
  </w:style>
  <w:style w:type="paragraph" w:styleId="af6">
    <w:name w:val="List Paragraph"/>
    <w:basedOn w:val="a"/>
    <w:link w:val="af5"/>
    <w:uiPriority w:val="34"/>
    <w:qFormat/>
    <w:rsid w:val="00CE127B"/>
    <w:pPr>
      <w:spacing w:after="200" w:line="276" w:lineRule="auto"/>
      <w:ind w:left="720"/>
      <w:contextualSpacing/>
    </w:pPr>
    <w:rPr>
      <w:rFonts w:ascii="Calibri" w:hAnsi="Calibri"/>
      <w:sz w:val="22"/>
      <w:szCs w:val="22"/>
    </w:rPr>
  </w:style>
  <w:style w:type="paragraph" w:styleId="afb">
    <w:name w:val="Normal (Web)"/>
    <w:basedOn w:val="a"/>
    <w:uiPriority w:val="99"/>
    <w:semiHidden/>
    <w:unhideWhenUsed/>
    <w:qFormat/>
    <w:rsid w:val="002E0615"/>
    <w:pPr>
      <w:spacing w:beforeAutospacing="1" w:afterAutospacing="1"/>
    </w:pPr>
  </w:style>
  <w:style w:type="paragraph" w:styleId="a9">
    <w:name w:val="Balloon Text"/>
    <w:basedOn w:val="a"/>
    <w:link w:val="a8"/>
    <w:uiPriority w:val="99"/>
    <w:semiHidden/>
    <w:unhideWhenUsed/>
    <w:qFormat/>
    <w:rsid w:val="00DD3854"/>
    <w:rPr>
      <w:rFonts w:ascii="Segoe UI" w:hAnsi="Segoe UI"/>
      <w:sz w:val="18"/>
      <w:szCs w:val="18"/>
      <w:lang w:val="x-none" w:eastAsia="x-none"/>
    </w:rPr>
  </w:style>
  <w:style w:type="paragraph" w:styleId="afc">
    <w:name w:val="No Spacing"/>
    <w:uiPriority w:val="1"/>
    <w:qFormat/>
    <w:rsid w:val="00E345CB"/>
    <w:rPr>
      <w:sz w:val="22"/>
      <w:szCs w:val="22"/>
      <w:lang w:eastAsia="en-US"/>
    </w:rPr>
  </w:style>
  <w:style w:type="paragraph" w:customStyle="1" w:styleId="ConsPlusTitle">
    <w:name w:val="ConsPlusTitle"/>
    <w:qFormat/>
    <w:rsid w:val="00804738"/>
    <w:pPr>
      <w:widowControl w:val="0"/>
    </w:pPr>
    <w:rPr>
      <w:rFonts w:eastAsia="Times New Roman" w:cs="Calibri"/>
      <w:b/>
      <w:sz w:val="22"/>
    </w:rPr>
  </w:style>
  <w:style w:type="paragraph" w:customStyle="1" w:styleId="42">
    <w:name w:val="Основной текст (4)"/>
    <w:basedOn w:val="a"/>
    <w:link w:val="41"/>
    <w:qFormat/>
    <w:rsid w:val="00E63EFA"/>
    <w:pPr>
      <w:widowControl w:val="0"/>
      <w:shd w:val="clear" w:color="auto" w:fill="FFFFFF"/>
      <w:spacing w:line="322" w:lineRule="exact"/>
      <w:ind w:hanging="720"/>
      <w:jc w:val="both"/>
    </w:pPr>
    <w:rPr>
      <w:rFonts w:ascii="Calibri" w:eastAsia="Calibri" w:hAnsi="Calibri"/>
      <w:i/>
      <w:iCs/>
      <w:spacing w:val="-4"/>
      <w:sz w:val="26"/>
      <w:szCs w:val="26"/>
      <w:lang w:val="x-none" w:eastAsia="x-none"/>
    </w:rPr>
  </w:style>
  <w:style w:type="paragraph" w:customStyle="1" w:styleId="afd">
    <w:name w:val="Колонтитул"/>
    <w:basedOn w:val="a"/>
    <w:qFormat/>
  </w:style>
  <w:style w:type="paragraph" w:styleId="ab">
    <w:name w:val="header"/>
    <w:basedOn w:val="a"/>
    <w:link w:val="aa"/>
    <w:uiPriority w:val="99"/>
    <w:unhideWhenUsed/>
    <w:rsid w:val="001A07C7"/>
    <w:pPr>
      <w:tabs>
        <w:tab w:val="center" w:pos="4677"/>
        <w:tab w:val="right" w:pos="9355"/>
      </w:tabs>
    </w:pPr>
    <w:rPr>
      <w:lang w:val="x-none" w:eastAsia="x-none"/>
    </w:rPr>
  </w:style>
  <w:style w:type="paragraph" w:styleId="ad">
    <w:name w:val="footer"/>
    <w:basedOn w:val="a"/>
    <w:link w:val="ac"/>
    <w:uiPriority w:val="99"/>
    <w:unhideWhenUsed/>
    <w:rsid w:val="001A07C7"/>
    <w:pPr>
      <w:tabs>
        <w:tab w:val="center" w:pos="4677"/>
        <w:tab w:val="right" w:pos="9355"/>
      </w:tabs>
    </w:pPr>
    <w:rPr>
      <w:lang w:val="x-none" w:eastAsia="x-none"/>
    </w:rPr>
  </w:style>
  <w:style w:type="paragraph" w:styleId="af0">
    <w:name w:val="annotation text"/>
    <w:basedOn w:val="a"/>
    <w:link w:val="af"/>
    <w:uiPriority w:val="99"/>
    <w:semiHidden/>
    <w:unhideWhenUsed/>
    <w:qFormat/>
    <w:rsid w:val="00FF3438"/>
    <w:rPr>
      <w:sz w:val="20"/>
      <w:szCs w:val="20"/>
    </w:rPr>
  </w:style>
  <w:style w:type="paragraph" w:styleId="af2">
    <w:name w:val="annotation subject"/>
    <w:basedOn w:val="af0"/>
    <w:next w:val="af0"/>
    <w:link w:val="af1"/>
    <w:uiPriority w:val="99"/>
    <w:semiHidden/>
    <w:unhideWhenUsed/>
    <w:qFormat/>
    <w:rsid w:val="00FF3438"/>
    <w:rPr>
      <w:b/>
      <w:bCs/>
    </w:rPr>
  </w:style>
  <w:style w:type="paragraph" w:styleId="af4">
    <w:name w:val="Title"/>
    <w:basedOn w:val="a"/>
    <w:next w:val="a"/>
    <w:link w:val="af3"/>
    <w:uiPriority w:val="10"/>
    <w:qFormat/>
    <w:rsid w:val="00FA4CD3"/>
    <w:pPr>
      <w:contextualSpacing/>
    </w:pPr>
    <w:rPr>
      <w:rFonts w:asciiTheme="majorHAnsi" w:eastAsiaTheme="majorEastAsia" w:hAnsiTheme="majorHAnsi" w:cstheme="majorBidi"/>
      <w:spacing w:val="-10"/>
      <w:kern w:val="2"/>
      <w:sz w:val="56"/>
      <w:szCs w:val="56"/>
    </w:rPr>
  </w:style>
  <w:style w:type="paragraph" w:styleId="22">
    <w:name w:val="Body Text 2"/>
    <w:basedOn w:val="a"/>
    <w:link w:val="21"/>
    <w:qFormat/>
    <w:rsid w:val="0048742C"/>
    <w:pPr>
      <w:spacing w:after="120" w:line="480" w:lineRule="auto"/>
    </w:pPr>
    <w:rPr>
      <w:sz w:val="28"/>
      <w:szCs w:val="28"/>
      <w:lang w:val="x-none" w:eastAsia="x-none"/>
    </w:rPr>
  </w:style>
  <w:style w:type="paragraph" w:customStyle="1" w:styleId="afe">
    <w:name w:val="Содержимое врезки"/>
    <w:basedOn w:val="a"/>
    <w:qFormat/>
  </w:style>
  <w:style w:type="numbering" w:customStyle="1" w:styleId="WW8Num13">
    <w:name w:val="WW8Num13"/>
    <w:qFormat/>
  </w:style>
  <w:style w:type="numbering" w:customStyle="1" w:styleId="WW8Num17">
    <w:name w:val="WW8Num17"/>
    <w:qFormat/>
  </w:style>
  <w:style w:type="table" w:styleId="aff">
    <w:name w:val="Table Grid"/>
    <w:basedOn w:val="a1"/>
    <w:uiPriority w:val="59"/>
    <w:rsid w:val="00EB13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744271"/>
    <w:rPr>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b.ru/law/100"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2298-F8A0-4925-9814-CE9E5C7B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20562</Words>
  <Characters>117207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Пояснительная записка к годовому отчету</vt:lpstr>
    </vt:vector>
  </TitlesOfParts>
  <Company>SPecialiST RePack</Company>
  <LinksUpToDate>false</LinksUpToDate>
  <CharactersWithSpaces>137495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годовому отчету</dc:title>
  <dc:subject/>
  <dc:creator>Оксана В. Козловская</dc:creator>
  <dc:description/>
  <cp:lastModifiedBy>Пользователь Windows</cp:lastModifiedBy>
  <cp:revision>2</cp:revision>
  <cp:lastPrinted>2023-01-30T06:04:00Z</cp:lastPrinted>
  <dcterms:created xsi:type="dcterms:W3CDTF">2024-02-21T11:55:00Z</dcterms:created>
  <dcterms:modified xsi:type="dcterms:W3CDTF">2024-02-21T11:55:00Z</dcterms:modified>
  <dc:language>ru-RU</dc:language>
</cp:coreProperties>
</file>