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7B" w:rsidRPr="00863098" w:rsidRDefault="00CE127B" w:rsidP="00CE127B">
      <w:pPr>
        <w:jc w:val="center"/>
        <w:rPr>
          <w:b/>
          <w:sz w:val="28"/>
          <w:szCs w:val="28"/>
        </w:rPr>
      </w:pPr>
      <w:r w:rsidRPr="00863098">
        <w:rPr>
          <w:b/>
          <w:sz w:val="28"/>
          <w:szCs w:val="28"/>
        </w:rPr>
        <w:t xml:space="preserve">Пояснительная записка к </w:t>
      </w:r>
      <w:r w:rsidR="00F018D8" w:rsidRPr="00863098">
        <w:rPr>
          <w:b/>
          <w:sz w:val="28"/>
          <w:szCs w:val="28"/>
        </w:rPr>
        <w:t xml:space="preserve">бюджетному </w:t>
      </w:r>
      <w:r w:rsidRPr="00863098">
        <w:rPr>
          <w:b/>
          <w:sz w:val="28"/>
          <w:szCs w:val="28"/>
        </w:rPr>
        <w:t>отчету</w:t>
      </w:r>
    </w:p>
    <w:p w:rsidR="00CE127B" w:rsidRPr="00514036" w:rsidRDefault="000012E6" w:rsidP="00CE127B">
      <w:pPr>
        <w:jc w:val="center"/>
        <w:rPr>
          <w:b/>
          <w:sz w:val="28"/>
          <w:szCs w:val="28"/>
        </w:rPr>
      </w:pPr>
      <w:r w:rsidRPr="00514036">
        <w:rPr>
          <w:b/>
          <w:sz w:val="28"/>
          <w:szCs w:val="28"/>
        </w:rPr>
        <w:t>за</w:t>
      </w:r>
      <w:r w:rsidR="006916F8" w:rsidRPr="00514036">
        <w:rPr>
          <w:b/>
          <w:sz w:val="28"/>
          <w:szCs w:val="28"/>
        </w:rPr>
        <w:t xml:space="preserve"> </w:t>
      </w:r>
      <w:r w:rsidR="00CE127B" w:rsidRPr="00514036">
        <w:rPr>
          <w:b/>
          <w:sz w:val="28"/>
          <w:szCs w:val="28"/>
        </w:rPr>
        <w:t>20</w:t>
      </w:r>
      <w:r w:rsidR="00D35D32" w:rsidRPr="00514036">
        <w:rPr>
          <w:b/>
          <w:sz w:val="28"/>
          <w:szCs w:val="28"/>
        </w:rPr>
        <w:t>2</w:t>
      </w:r>
      <w:r w:rsidR="00231918" w:rsidRPr="00514036">
        <w:rPr>
          <w:b/>
          <w:sz w:val="28"/>
          <w:szCs w:val="28"/>
        </w:rPr>
        <w:t>2</w:t>
      </w:r>
      <w:r w:rsidR="00CE127B" w:rsidRPr="00514036">
        <w:rPr>
          <w:b/>
          <w:sz w:val="28"/>
          <w:szCs w:val="28"/>
        </w:rPr>
        <w:t xml:space="preserve"> год</w:t>
      </w:r>
    </w:p>
    <w:tbl>
      <w:tblPr>
        <w:tblW w:w="10643" w:type="dxa"/>
        <w:tblInd w:w="-612" w:type="dxa"/>
        <w:tblLook w:val="0000" w:firstRow="0" w:lastRow="0" w:firstColumn="0" w:lastColumn="0" w:noHBand="0" w:noVBand="0"/>
      </w:tblPr>
      <w:tblGrid>
        <w:gridCol w:w="3520"/>
        <w:gridCol w:w="5138"/>
        <w:gridCol w:w="1985"/>
      </w:tblGrid>
      <w:tr w:rsidR="00CE127B" w:rsidRPr="00514036" w:rsidTr="00720675">
        <w:trPr>
          <w:trHeight w:val="1515"/>
        </w:trPr>
        <w:tc>
          <w:tcPr>
            <w:tcW w:w="3520" w:type="dxa"/>
            <w:tcBorders>
              <w:top w:val="nil"/>
              <w:left w:val="nil"/>
              <w:bottom w:val="nil"/>
              <w:right w:val="nil"/>
            </w:tcBorders>
            <w:shd w:val="clear" w:color="auto" w:fill="FFFFFF"/>
            <w:vAlign w:val="center"/>
          </w:tcPr>
          <w:p w:rsidR="00CE127B" w:rsidRPr="00514036" w:rsidRDefault="00CE127B" w:rsidP="00360E33">
            <w:pPr>
              <w:rPr>
                <w:sz w:val="28"/>
                <w:szCs w:val="28"/>
              </w:rPr>
            </w:pPr>
            <w:r w:rsidRPr="00514036">
              <w:rPr>
                <w:sz w:val="28"/>
                <w:szCs w:val="28"/>
              </w:rPr>
              <w:t>Главный распорядитель, распорядитель,</w:t>
            </w:r>
            <w:r w:rsidR="003A6DBD" w:rsidRPr="00514036">
              <w:rPr>
                <w:sz w:val="28"/>
                <w:szCs w:val="28"/>
              </w:rPr>
              <w:t xml:space="preserve"> получатель бюджетных средств, </w:t>
            </w:r>
            <w:r w:rsidRPr="00514036">
              <w:rPr>
                <w:sz w:val="28"/>
                <w:szCs w:val="28"/>
              </w:rPr>
              <w:br/>
              <w:t xml:space="preserve">главный администратор, администратор доходов бюджета,     </w:t>
            </w:r>
            <w:r w:rsidRPr="00514036">
              <w:rPr>
                <w:sz w:val="28"/>
                <w:szCs w:val="28"/>
              </w:rPr>
              <w:br/>
              <w:t xml:space="preserve">главный администратор, администратор источников     </w:t>
            </w:r>
            <w:r w:rsidRPr="00514036">
              <w:rPr>
                <w:sz w:val="28"/>
                <w:szCs w:val="28"/>
              </w:rPr>
              <w:br/>
              <w:t xml:space="preserve">финансирования дефицита бюджета </w:t>
            </w:r>
          </w:p>
        </w:tc>
        <w:tc>
          <w:tcPr>
            <w:tcW w:w="5138" w:type="dxa"/>
            <w:tcBorders>
              <w:top w:val="nil"/>
              <w:left w:val="nil"/>
              <w:bottom w:val="single" w:sz="4" w:space="0" w:color="auto"/>
              <w:right w:val="single" w:sz="4" w:space="0" w:color="auto"/>
            </w:tcBorders>
            <w:shd w:val="clear" w:color="auto" w:fill="FFFFFF"/>
            <w:vAlign w:val="bottom"/>
          </w:tcPr>
          <w:p w:rsidR="00CE127B" w:rsidRPr="00514036" w:rsidRDefault="00CE127B" w:rsidP="00E31D68">
            <w:pPr>
              <w:rPr>
                <w:sz w:val="28"/>
                <w:szCs w:val="28"/>
              </w:rPr>
            </w:pPr>
            <w:r w:rsidRPr="00514036">
              <w:rPr>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w:t>
            </w: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514036" w:rsidRDefault="00CE127B" w:rsidP="00E31D68">
            <w:pPr>
              <w:jc w:val="center"/>
              <w:rPr>
                <w:sz w:val="28"/>
                <w:szCs w:val="28"/>
              </w:rPr>
            </w:pPr>
            <w:r w:rsidRPr="00514036">
              <w:rPr>
                <w:sz w:val="28"/>
                <w:szCs w:val="28"/>
              </w:rPr>
              <w:t>КОДЫ</w:t>
            </w:r>
          </w:p>
        </w:tc>
      </w:tr>
      <w:tr w:rsidR="00CE127B" w:rsidRPr="00514036" w:rsidTr="00720675">
        <w:trPr>
          <w:trHeight w:val="285"/>
        </w:trPr>
        <w:tc>
          <w:tcPr>
            <w:tcW w:w="3520" w:type="dxa"/>
            <w:tcBorders>
              <w:top w:val="nil"/>
              <w:left w:val="nil"/>
              <w:bottom w:val="nil"/>
              <w:right w:val="nil"/>
            </w:tcBorders>
            <w:shd w:val="clear" w:color="auto" w:fill="FFFFFF"/>
            <w:noWrap/>
            <w:vAlign w:val="center"/>
          </w:tcPr>
          <w:p w:rsidR="00CE127B" w:rsidRPr="00514036" w:rsidRDefault="00CE127B" w:rsidP="00E31D68">
            <w:pPr>
              <w:rPr>
                <w:sz w:val="28"/>
                <w:szCs w:val="28"/>
              </w:rPr>
            </w:pPr>
            <w:r w:rsidRPr="00514036">
              <w:rPr>
                <w:sz w:val="28"/>
                <w:szCs w:val="28"/>
              </w:rPr>
              <w:t>Наименование бюджета</w:t>
            </w:r>
          </w:p>
        </w:tc>
        <w:tc>
          <w:tcPr>
            <w:tcW w:w="5138" w:type="dxa"/>
            <w:tcBorders>
              <w:top w:val="nil"/>
              <w:left w:val="nil"/>
              <w:bottom w:val="nil"/>
              <w:right w:val="single" w:sz="4" w:space="0" w:color="auto"/>
            </w:tcBorders>
            <w:shd w:val="clear" w:color="auto" w:fill="FFFFFF"/>
            <w:vAlign w:val="bottom"/>
          </w:tcPr>
          <w:p w:rsidR="00CE127B" w:rsidRPr="00514036" w:rsidRDefault="00CE127B" w:rsidP="00E31D68">
            <w:pPr>
              <w:rPr>
                <w:sz w:val="28"/>
                <w:szCs w:val="28"/>
              </w:rPr>
            </w:pPr>
            <w:r w:rsidRPr="00514036">
              <w:rPr>
                <w:sz w:val="28"/>
                <w:szCs w:val="28"/>
              </w:rPr>
              <w:t> </w:t>
            </w: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514036" w:rsidRDefault="00CE127B" w:rsidP="00E31D68">
            <w:pPr>
              <w:jc w:val="center"/>
              <w:rPr>
                <w:sz w:val="28"/>
                <w:szCs w:val="28"/>
              </w:rPr>
            </w:pPr>
            <w:r w:rsidRPr="00514036">
              <w:rPr>
                <w:sz w:val="28"/>
                <w:szCs w:val="28"/>
              </w:rPr>
              <w:t>0503160</w:t>
            </w:r>
          </w:p>
        </w:tc>
      </w:tr>
      <w:tr w:rsidR="00CE127B" w:rsidRPr="00514036" w:rsidTr="00720675">
        <w:trPr>
          <w:trHeight w:val="285"/>
        </w:trPr>
        <w:tc>
          <w:tcPr>
            <w:tcW w:w="3520" w:type="dxa"/>
            <w:tcBorders>
              <w:top w:val="nil"/>
              <w:left w:val="nil"/>
              <w:bottom w:val="nil"/>
              <w:right w:val="nil"/>
            </w:tcBorders>
            <w:shd w:val="clear" w:color="auto" w:fill="FFFFFF"/>
            <w:noWrap/>
            <w:vAlign w:val="center"/>
          </w:tcPr>
          <w:p w:rsidR="00CE127B" w:rsidRPr="00514036" w:rsidRDefault="00CE127B" w:rsidP="00E31D68">
            <w:pPr>
              <w:rPr>
                <w:sz w:val="28"/>
                <w:szCs w:val="28"/>
              </w:rPr>
            </w:pPr>
            <w:r w:rsidRPr="00514036">
              <w:rPr>
                <w:sz w:val="28"/>
                <w:szCs w:val="28"/>
              </w:rPr>
              <w:t>(публично-правового образования)</w:t>
            </w:r>
          </w:p>
        </w:tc>
        <w:tc>
          <w:tcPr>
            <w:tcW w:w="5138" w:type="dxa"/>
            <w:tcBorders>
              <w:top w:val="nil"/>
              <w:left w:val="nil"/>
              <w:bottom w:val="single" w:sz="4" w:space="0" w:color="auto"/>
              <w:right w:val="single" w:sz="4" w:space="0" w:color="auto"/>
            </w:tcBorders>
            <w:shd w:val="clear" w:color="auto" w:fill="FFFFFF"/>
            <w:vAlign w:val="bottom"/>
          </w:tcPr>
          <w:p w:rsidR="00CE127B" w:rsidRPr="00514036" w:rsidRDefault="00CE127B" w:rsidP="00E31D68">
            <w:pPr>
              <w:rPr>
                <w:sz w:val="28"/>
                <w:szCs w:val="28"/>
              </w:rPr>
            </w:pPr>
            <w:r w:rsidRPr="00514036">
              <w:rPr>
                <w:sz w:val="28"/>
                <w:szCs w:val="28"/>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514036" w:rsidRDefault="00CE127B" w:rsidP="007A2948">
            <w:pPr>
              <w:jc w:val="center"/>
              <w:rPr>
                <w:sz w:val="28"/>
                <w:szCs w:val="28"/>
              </w:rPr>
            </w:pPr>
            <w:r w:rsidRPr="00514036">
              <w:rPr>
                <w:sz w:val="28"/>
                <w:szCs w:val="28"/>
              </w:rPr>
              <w:t>01.</w:t>
            </w:r>
            <w:r w:rsidR="000012E6" w:rsidRPr="00514036">
              <w:rPr>
                <w:sz w:val="28"/>
                <w:szCs w:val="28"/>
              </w:rPr>
              <w:t>0</w:t>
            </w:r>
            <w:r w:rsidR="008A10CC" w:rsidRPr="00514036">
              <w:rPr>
                <w:sz w:val="28"/>
                <w:szCs w:val="28"/>
              </w:rPr>
              <w:t>1</w:t>
            </w:r>
            <w:r w:rsidRPr="00514036">
              <w:rPr>
                <w:sz w:val="28"/>
                <w:szCs w:val="28"/>
              </w:rPr>
              <w:t>.20</w:t>
            </w:r>
            <w:r w:rsidR="00D35D32" w:rsidRPr="00514036">
              <w:rPr>
                <w:sz w:val="28"/>
                <w:szCs w:val="28"/>
              </w:rPr>
              <w:t>2</w:t>
            </w:r>
            <w:r w:rsidR="007A2948" w:rsidRPr="00514036">
              <w:rPr>
                <w:sz w:val="28"/>
                <w:szCs w:val="28"/>
              </w:rPr>
              <w:t>3</w:t>
            </w:r>
          </w:p>
        </w:tc>
      </w:tr>
      <w:tr w:rsidR="00CE127B" w:rsidRPr="00514036" w:rsidTr="00720675">
        <w:trPr>
          <w:trHeight w:val="615"/>
        </w:trPr>
        <w:tc>
          <w:tcPr>
            <w:tcW w:w="3520" w:type="dxa"/>
            <w:tcBorders>
              <w:top w:val="nil"/>
              <w:left w:val="nil"/>
              <w:bottom w:val="nil"/>
              <w:right w:val="nil"/>
            </w:tcBorders>
            <w:shd w:val="clear" w:color="auto" w:fill="FFFFFF"/>
            <w:vAlign w:val="center"/>
          </w:tcPr>
          <w:p w:rsidR="00CE127B" w:rsidRPr="00514036" w:rsidRDefault="00CE127B" w:rsidP="00E31D68">
            <w:pPr>
              <w:rPr>
                <w:sz w:val="28"/>
                <w:szCs w:val="28"/>
              </w:rPr>
            </w:pPr>
            <w:r w:rsidRPr="00514036">
              <w:rPr>
                <w:sz w:val="28"/>
                <w:szCs w:val="28"/>
              </w:rPr>
              <w:t>Периодичность: месячная, квартальная, годовая</w:t>
            </w:r>
          </w:p>
        </w:tc>
        <w:tc>
          <w:tcPr>
            <w:tcW w:w="5138" w:type="dxa"/>
            <w:tcBorders>
              <w:top w:val="nil"/>
              <w:left w:val="nil"/>
              <w:bottom w:val="nil"/>
              <w:right w:val="single" w:sz="4" w:space="0" w:color="auto"/>
            </w:tcBorders>
            <w:shd w:val="clear" w:color="auto" w:fill="FFFFFF"/>
            <w:noWrap/>
            <w:vAlign w:val="bottom"/>
          </w:tcPr>
          <w:p w:rsidR="00CE127B" w:rsidRPr="00514036" w:rsidRDefault="00CE127B" w:rsidP="00E31D68">
            <w:pPr>
              <w:rPr>
                <w:sz w:val="28"/>
                <w:szCs w:val="28"/>
              </w:rPr>
            </w:pPr>
            <w:r w:rsidRPr="00514036">
              <w:rPr>
                <w:sz w:val="28"/>
                <w:szCs w:val="28"/>
              </w:rPr>
              <w:t> </w:t>
            </w:r>
          </w:p>
        </w:tc>
        <w:tc>
          <w:tcPr>
            <w:tcW w:w="1985" w:type="dxa"/>
            <w:tcBorders>
              <w:top w:val="single" w:sz="4" w:space="0" w:color="auto"/>
              <w:left w:val="single" w:sz="4" w:space="0" w:color="auto"/>
              <w:bottom w:val="single" w:sz="4" w:space="0" w:color="auto"/>
              <w:right w:val="single" w:sz="4" w:space="0" w:color="auto"/>
            </w:tcBorders>
            <w:vAlign w:val="bottom"/>
          </w:tcPr>
          <w:p w:rsidR="00CE127B" w:rsidRPr="00514036" w:rsidRDefault="00CE127B" w:rsidP="00E31D68">
            <w:pPr>
              <w:jc w:val="center"/>
              <w:rPr>
                <w:sz w:val="28"/>
                <w:szCs w:val="28"/>
              </w:rPr>
            </w:pPr>
            <w:r w:rsidRPr="00514036">
              <w:rPr>
                <w:sz w:val="28"/>
                <w:szCs w:val="28"/>
              </w:rPr>
              <w:t>08928919</w:t>
            </w:r>
          </w:p>
        </w:tc>
      </w:tr>
      <w:tr w:rsidR="00CE127B" w:rsidRPr="00514036" w:rsidTr="00720675">
        <w:trPr>
          <w:trHeight w:val="285"/>
        </w:trPr>
        <w:tc>
          <w:tcPr>
            <w:tcW w:w="3520" w:type="dxa"/>
            <w:tcBorders>
              <w:top w:val="nil"/>
              <w:left w:val="nil"/>
              <w:bottom w:val="nil"/>
              <w:right w:val="nil"/>
            </w:tcBorders>
            <w:shd w:val="clear" w:color="auto" w:fill="FFFFFF"/>
            <w:noWrap/>
            <w:vAlign w:val="center"/>
          </w:tcPr>
          <w:p w:rsidR="00CE127B" w:rsidRPr="00514036" w:rsidRDefault="00CE127B" w:rsidP="00E31D68">
            <w:pPr>
              <w:rPr>
                <w:sz w:val="28"/>
                <w:szCs w:val="28"/>
              </w:rPr>
            </w:pPr>
            <w:r w:rsidRPr="00514036">
              <w:rPr>
                <w:sz w:val="28"/>
                <w:szCs w:val="28"/>
              </w:rPr>
              <w:t>Единица измерения: руб.</w:t>
            </w:r>
          </w:p>
        </w:tc>
        <w:tc>
          <w:tcPr>
            <w:tcW w:w="5138" w:type="dxa"/>
            <w:tcBorders>
              <w:top w:val="nil"/>
              <w:left w:val="nil"/>
              <w:bottom w:val="nil"/>
              <w:right w:val="single" w:sz="4" w:space="0" w:color="auto"/>
            </w:tcBorders>
            <w:shd w:val="clear" w:color="auto" w:fill="FFFFFF"/>
            <w:noWrap/>
            <w:vAlign w:val="bottom"/>
          </w:tcPr>
          <w:p w:rsidR="00CE127B" w:rsidRPr="00514036" w:rsidRDefault="00CE127B" w:rsidP="00E31D68">
            <w:pPr>
              <w:rPr>
                <w:sz w:val="28"/>
                <w:szCs w:val="28"/>
              </w:rPr>
            </w:pPr>
            <w:r w:rsidRPr="00514036">
              <w:rPr>
                <w:sz w:val="28"/>
                <w:szCs w:val="28"/>
              </w:rPr>
              <w:t> </w:t>
            </w:r>
          </w:p>
        </w:tc>
        <w:tc>
          <w:tcPr>
            <w:tcW w:w="1985" w:type="dxa"/>
            <w:tcBorders>
              <w:top w:val="single" w:sz="4" w:space="0" w:color="auto"/>
              <w:left w:val="single" w:sz="4" w:space="0" w:color="auto"/>
              <w:bottom w:val="single" w:sz="4" w:space="0" w:color="auto"/>
              <w:right w:val="single" w:sz="4" w:space="0" w:color="auto"/>
            </w:tcBorders>
            <w:vAlign w:val="bottom"/>
          </w:tcPr>
          <w:p w:rsidR="00CE127B" w:rsidRPr="00514036" w:rsidRDefault="00720675" w:rsidP="00E31D68">
            <w:pPr>
              <w:jc w:val="center"/>
              <w:rPr>
                <w:sz w:val="28"/>
                <w:szCs w:val="28"/>
              </w:rPr>
            </w:pPr>
            <w:r w:rsidRPr="00514036">
              <w:rPr>
                <w:sz w:val="28"/>
                <w:szCs w:val="28"/>
              </w:rPr>
              <w:t>177</w:t>
            </w:r>
          </w:p>
        </w:tc>
      </w:tr>
      <w:tr w:rsidR="00CE127B" w:rsidRPr="00514036" w:rsidTr="00720675">
        <w:trPr>
          <w:trHeight w:val="285"/>
        </w:trPr>
        <w:tc>
          <w:tcPr>
            <w:tcW w:w="3520" w:type="dxa"/>
            <w:tcBorders>
              <w:top w:val="nil"/>
              <w:left w:val="nil"/>
              <w:bottom w:val="nil"/>
              <w:right w:val="nil"/>
            </w:tcBorders>
            <w:shd w:val="clear" w:color="auto" w:fill="FFFFFF"/>
            <w:noWrap/>
            <w:vAlign w:val="center"/>
          </w:tcPr>
          <w:p w:rsidR="00CE127B" w:rsidRPr="00514036" w:rsidRDefault="00CE127B" w:rsidP="00E31D68">
            <w:pPr>
              <w:rPr>
                <w:sz w:val="28"/>
                <w:szCs w:val="28"/>
              </w:rPr>
            </w:pPr>
          </w:p>
        </w:tc>
        <w:tc>
          <w:tcPr>
            <w:tcW w:w="5138" w:type="dxa"/>
            <w:tcBorders>
              <w:top w:val="nil"/>
              <w:left w:val="nil"/>
              <w:bottom w:val="nil"/>
              <w:right w:val="single" w:sz="4" w:space="0" w:color="auto"/>
            </w:tcBorders>
            <w:shd w:val="clear" w:color="auto" w:fill="FFFFFF"/>
            <w:noWrap/>
            <w:vAlign w:val="bottom"/>
          </w:tcPr>
          <w:p w:rsidR="00CE127B" w:rsidRPr="00514036" w:rsidRDefault="00CE127B" w:rsidP="00E31D68">
            <w:pP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514036" w:rsidRDefault="00CE127B" w:rsidP="00720675">
            <w:pPr>
              <w:jc w:val="center"/>
              <w:rPr>
                <w:sz w:val="28"/>
                <w:szCs w:val="28"/>
              </w:rPr>
            </w:pPr>
            <w:r w:rsidRPr="00514036">
              <w:rPr>
                <w:sz w:val="28"/>
                <w:szCs w:val="28"/>
              </w:rPr>
              <w:t>71</w:t>
            </w:r>
            <w:r w:rsidR="00720675" w:rsidRPr="00514036">
              <w:rPr>
                <w:sz w:val="28"/>
                <w:szCs w:val="28"/>
              </w:rPr>
              <w:t>951000</w:t>
            </w:r>
          </w:p>
        </w:tc>
      </w:tr>
      <w:tr w:rsidR="00CE127B" w:rsidRPr="00514036" w:rsidTr="00720675">
        <w:trPr>
          <w:trHeight w:val="285"/>
        </w:trPr>
        <w:tc>
          <w:tcPr>
            <w:tcW w:w="3520" w:type="dxa"/>
            <w:tcBorders>
              <w:top w:val="nil"/>
              <w:left w:val="nil"/>
              <w:bottom w:val="nil"/>
              <w:right w:val="nil"/>
            </w:tcBorders>
            <w:shd w:val="clear" w:color="auto" w:fill="FFFFFF"/>
            <w:noWrap/>
            <w:vAlign w:val="center"/>
          </w:tcPr>
          <w:p w:rsidR="00CE127B" w:rsidRPr="00514036" w:rsidRDefault="00CE127B" w:rsidP="00E31D68">
            <w:pPr>
              <w:rPr>
                <w:sz w:val="28"/>
                <w:szCs w:val="28"/>
              </w:rPr>
            </w:pPr>
          </w:p>
        </w:tc>
        <w:tc>
          <w:tcPr>
            <w:tcW w:w="5138" w:type="dxa"/>
            <w:tcBorders>
              <w:top w:val="nil"/>
              <w:left w:val="nil"/>
              <w:bottom w:val="nil"/>
              <w:right w:val="single" w:sz="4" w:space="0" w:color="auto"/>
            </w:tcBorders>
            <w:shd w:val="clear" w:color="auto" w:fill="FFFFFF"/>
            <w:noWrap/>
            <w:vAlign w:val="bottom"/>
          </w:tcPr>
          <w:p w:rsidR="00CE127B" w:rsidRPr="00514036" w:rsidRDefault="00CE127B" w:rsidP="00E31D68">
            <w:pP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514036" w:rsidRDefault="00CE127B" w:rsidP="00E31D68">
            <w:pPr>
              <w:jc w:val="center"/>
              <w:rPr>
                <w:sz w:val="28"/>
                <w:szCs w:val="28"/>
              </w:rPr>
            </w:pPr>
            <w:r w:rsidRPr="00514036">
              <w:rPr>
                <w:sz w:val="28"/>
                <w:szCs w:val="28"/>
              </w:rPr>
              <w:t> </w:t>
            </w:r>
          </w:p>
        </w:tc>
      </w:tr>
      <w:tr w:rsidR="00CE127B" w:rsidRPr="00514036" w:rsidTr="00720675">
        <w:trPr>
          <w:trHeight w:val="285"/>
        </w:trPr>
        <w:tc>
          <w:tcPr>
            <w:tcW w:w="3520" w:type="dxa"/>
            <w:tcBorders>
              <w:top w:val="nil"/>
              <w:left w:val="nil"/>
              <w:bottom w:val="nil"/>
              <w:right w:val="nil"/>
            </w:tcBorders>
            <w:shd w:val="clear" w:color="auto" w:fill="FFFFFF"/>
            <w:noWrap/>
            <w:vAlign w:val="center"/>
          </w:tcPr>
          <w:p w:rsidR="00CE127B" w:rsidRPr="00514036" w:rsidRDefault="00CE127B" w:rsidP="00E31D68">
            <w:pPr>
              <w:rPr>
                <w:sz w:val="28"/>
                <w:szCs w:val="28"/>
              </w:rPr>
            </w:pPr>
          </w:p>
        </w:tc>
        <w:tc>
          <w:tcPr>
            <w:tcW w:w="5138" w:type="dxa"/>
            <w:tcBorders>
              <w:top w:val="nil"/>
              <w:left w:val="nil"/>
              <w:bottom w:val="nil"/>
              <w:right w:val="single" w:sz="4" w:space="0" w:color="auto"/>
            </w:tcBorders>
            <w:shd w:val="clear" w:color="auto" w:fill="FFFFFF"/>
            <w:noWrap/>
            <w:vAlign w:val="bottom"/>
          </w:tcPr>
          <w:p w:rsidR="00CE127B" w:rsidRPr="00514036" w:rsidRDefault="00CE127B" w:rsidP="00E31D68">
            <w:pPr>
              <w:rPr>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E127B" w:rsidRPr="00514036" w:rsidRDefault="00CE127B" w:rsidP="00E31D68">
            <w:pPr>
              <w:jc w:val="center"/>
              <w:rPr>
                <w:sz w:val="28"/>
                <w:szCs w:val="28"/>
              </w:rPr>
            </w:pPr>
            <w:r w:rsidRPr="00514036">
              <w:rPr>
                <w:sz w:val="28"/>
                <w:szCs w:val="28"/>
              </w:rPr>
              <w:t>383</w:t>
            </w:r>
          </w:p>
        </w:tc>
      </w:tr>
    </w:tbl>
    <w:p w:rsidR="00BD2E63" w:rsidRPr="00514036" w:rsidRDefault="00BD2E63"/>
    <w:p w:rsidR="00D56CB1" w:rsidRPr="00514036" w:rsidRDefault="00D56CB1"/>
    <w:p w:rsidR="00CE127B" w:rsidRPr="00514036" w:rsidRDefault="00CE127B">
      <w:pPr>
        <w:rPr>
          <w:color w:val="000000"/>
          <w:sz w:val="28"/>
          <w:szCs w:val="28"/>
        </w:rPr>
      </w:pPr>
    </w:p>
    <w:p w:rsidR="00CE127B" w:rsidRPr="00514036" w:rsidRDefault="00CE127B" w:rsidP="00CE127B">
      <w:pPr>
        <w:pStyle w:val="13"/>
        <w:jc w:val="center"/>
        <w:rPr>
          <w:b/>
          <w:smallCaps w:val="0"/>
          <w:color w:val="000000"/>
          <w:u w:val="single"/>
        </w:rPr>
      </w:pPr>
      <w:r w:rsidRPr="00514036">
        <w:rPr>
          <w:b/>
          <w:smallCaps w:val="0"/>
          <w:color w:val="000000"/>
          <w:u w:val="single"/>
        </w:rPr>
        <w:t>1.  ОРГАНИЗАЦИОННАЯ СТРУКТУРА.</w:t>
      </w:r>
    </w:p>
    <w:p w:rsidR="00CE127B" w:rsidRPr="00514036" w:rsidRDefault="00CE127B" w:rsidP="00FF0ECB">
      <w:pPr>
        <w:pStyle w:val="13"/>
        <w:ind w:firstLine="567"/>
        <w:jc w:val="both"/>
        <w:rPr>
          <w:smallCaps w:val="0"/>
          <w:color w:val="000000"/>
        </w:rPr>
      </w:pPr>
    </w:p>
    <w:p w:rsidR="00C2121B" w:rsidRPr="00547434" w:rsidRDefault="00C2121B" w:rsidP="00FF0ECB">
      <w:pPr>
        <w:pStyle w:val="a3"/>
        <w:spacing w:after="0"/>
        <w:ind w:firstLine="567"/>
        <w:jc w:val="both"/>
        <w:rPr>
          <w:sz w:val="28"/>
          <w:szCs w:val="28"/>
          <w:lang w:eastAsia="x-none"/>
        </w:rPr>
      </w:pPr>
      <w:r w:rsidRPr="00547434">
        <w:rPr>
          <w:sz w:val="28"/>
          <w:szCs w:val="28"/>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 (далее - ГУ МЧС России по ЯНАО). Юридический адрес г. Салехард ул. Республики, 28. </w:t>
      </w:r>
      <w:r w:rsidRPr="00547434">
        <w:rPr>
          <w:sz w:val="28"/>
          <w:szCs w:val="28"/>
          <w:lang w:eastAsia="x-none"/>
        </w:rPr>
        <w:t>Является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 органом, специально уполномоченным решать задачи в области гражданской обороны, защиты населения  и территорий от чрезвычайных ситуаций природного и техногенного характера (далее – чрезвычайных ситуаций), обеспечения пожарной безопасности и безопасности людей на водных объектах на территории Ямало-Ненецкого автономного округа, выполняет полномочия, в пределах своей компетентности в соответствии с Федеральными законами от 21.12.1994 года № 68-ФЗ «О защите населения и территорий от чрезвычайных  ситуаций природного и техногенного характера», от 21.12.1994 года № 69-ФЗ «О пожарной безопасности».</w:t>
      </w:r>
    </w:p>
    <w:p w:rsidR="00C2121B" w:rsidRPr="00547434" w:rsidRDefault="00C2121B" w:rsidP="00FF0ECB">
      <w:pPr>
        <w:pStyle w:val="13"/>
        <w:ind w:firstLine="567"/>
        <w:jc w:val="both"/>
        <w:rPr>
          <w:smallCaps w:val="0"/>
          <w:lang w:eastAsia="x-none"/>
          <w14:shadow w14:blurRad="0" w14:dist="0" w14:dir="0" w14:sx="0" w14:sy="0" w14:kx="0" w14:ky="0" w14:algn="none">
            <w14:srgbClr w14:val="000000"/>
          </w14:shadow>
        </w:rPr>
      </w:pPr>
      <w:r w:rsidRPr="00547434">
        <w:rPr>
          <w:smallCaps w:val="0"/>
          <w:lang w:eastAsia="x-none"/>
          <w14:shadow w14:blurRad="0" w14:dist="0" w14:dir="0" w14:sx="0" w14:sy="0" w14:kx="0" w14:ky="0" w14:algn="none">
            <w14:srgbClr w14:val="000000"/>
          </w14:shadow>
        </w:rPr>
        <w:t xml:space="preserve">Главное управление МЧС России по Ямало-Ненецкому автономному округу функционирует как самостоятельное структурное подразделение МЧС России. Действует на основании ПОЛОЖЕНИЯ, утвержденного Приказом МЧС РФ от 06.08.2004г. №372 Главное управление МЧС РФ по ЯНАО возглавляет начальник, в структуру входит первый заместитель по направлению деятельности, заместители начальника, отделы, управления и подразделения, входящие в состав </w:t>
      </w:r>
      <w:r w:rsidRPr="00547434">
        <w:rPr>
          <w:smallCaps w:val="0"/>
          <w:lang w:eastAsia="x-none"/>
          <w14:shadow w14:blurRad="0" w14:dist="0" w14:dir="0" w14:sx="0" w14:sy="0" w14:kx="0" w14:ky="0" w14:algn="none">
            <w14:srgbClr w14:val="000000"/>
          </w14:shadow>
        </w:rPr>
        <w:lastRenderedPageBreak/>
        <w:t>Главного управления МЧС России по ЯНАО. Имеет самостоятельный баланс, печать с гербом Российской Федерации.</w:t>
      </w:r>
    </w:p>
    <w:p w:rsidR="00C2121B" w:rsidRPr="00547434" w:rsidRDefault="00C2121B" w:rsidP="00FF0ECB">
      <w:pPr>
        <w:widowControl w:val="0"/>
        <w:autoSpaceDE w:val="0"/>
        <w:autoSpaceDN w:val="0"/>
        <w:adjustRightInd w:val="0"/>
        <w:ind w:firstLine="567"/>
        <w:jc w:val="both"/>
        <w:rPr>
          <w:sz w:val="28"/>
          <w:szCs w:val="28"/>
        </w:rPr>
      </w:pPr>
      <w:r w:rsidRPr="00547434">
        <w:rPr>
          <w:sz w:val="28"/>
          <w:szCs w:val="28"/>
        </w:rPr>
        <w:t>Главное управление МЧС России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субъекта Российской Федерации, органами местного самоуправления, общественными объединениями и организациями.</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Главное управление МЧС России по ЯНАО в пределах своей компетенции:</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осуществляет подготовку проектов нормативных правовых актов и иных документов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создает координационные и совещательные органы (комиссии, группы) на представительской основе, а также иные коллегиальные органы для обсуждения актуальных вопросов деятельности Главного управления;</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осуществляет в установленном порядке государственный надзор и контроль за соблюдением соответствующих требований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осуществляет в установленном порядке правоприменительную практику при осуществлении надзорной деятельности в пределах своих полномочий;</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осуществляет</w:t>
      </w:r>
      <w:r w:rsidR="00EE1BB8" w:rsidRPr="00547434">
        <w:rPr>
          <w:smallCaps w:val="0"/>
          <w:lang w:val="ru-RU"/>
          <w14:shadow w14:blurRad="0" w14:dist="0" w14:dir="0" w14:sx="0" w14:sy="0" w14:kx="0" w14:ky="0" w14:algn="none">
            <w14:srgbClr w14:val="000000"/>
          </w14:shadow>
        </w:rPr>
        <w:t>,</w:t>
      </w:r>
      <w:r w:rsidRPr="00547434">
        <w:rPr>
          <w:smallCaps w:val="0"/>
          <w:lang w:val="ru-RU"/>
          <w14:shadow w14:blurRad="0" w14:dist="0" w14:dir="0" w14:sx="0" w14:sy="0" w14:kx="0" w14:ky="0" w14:algn="none">
            <w14:srgbClr w14:val="000000"/>
          </w14:shadow>
        </w:rPr>
        <w:t xml:space="preserve"> в установленном порядке</w:t>
      </w:r>
      <w:r w:rsidR="00EE1BB8" w:rsidRPr="00547434">
        <w:rPr>
          <w:smallCaps w:val="0"/>
          <w:lang w:val="ru-RU"/>
          <w14:shadow w14:blurRad="0" w14:dist="0" w14:dir="0" w14:sx="0" w14:sy="0" w14:kx="0" w14:ky="0" w14:algn="none">
            <w14:srgbClr w14:val="000000"/>
          </w14:shadow>
        </w:rPr>
        <w:t>,</w:t>
      </w:r>
      <w:r w:rsidRPr="00547434">
        <w:rPr>
          <w:smallCaps w:val="0"/>
          <w:lang w:val="ru-RU"/>
          <w14:shadow w14:blurRad="0" w14:dist="0" w14:dir="0" w14:sx="0" w14:sy="0" w14:kx="0" w14:ky="0" w14:algn="none">
            <w14:srgbClr w14:val="000000"/>
          </w14:shadow>
        </w:rPr>
        <w:t xml:space="preserve"> функции по управлению закрепленным государственным имуществом;</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привлекает на договорной основе специалистов для проведения исследований и подготовки заключений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имеет оборудованные специальными сигналами и средствами речные суда, специальные транспортные средства с утвержденными в установленном порядке опознавательными знаками и окраской;</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осуществляет в установленном порядке методическое руководство по вопросам создания, реорганизации, ликвидации подразделений пожарной охраны, содержащихся за счет средств бюджета субъекта Российской Федерации и местных бюджетов, а также средств организаций;</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xml:space="preserve">- осуществляет полномочия </w:t>
      </w:r>
      <w:r w:rsidR="00B13721" w:rsidRPr="00547434">
        <w:rPr>
          <w:smallCaps w:val="0"/>
          <w:lang w:val="ru-RU"/>
          <w14:shadow w14:blurRad="0" w14:dist="0" w14:dir="0" w14:sx="0" w14:sy="0" w14:kx="0" w14:ky="0" w14:algn="none">
            <w14:srgbClr w14:val="000000"/>
          </w14:shadow>
        </w:rPr>
        <w:t xml:space="preserve">главного </w:t>
      </w:r>
      <w:r w:rsidRPr="00547434">
        <w:rPr>
          <w:smallCaps w:val="0"/>
          <w:lang w:val="ru-RU"/>
          <w14:shadow w14:blurRad="0" w14:dist="0" w14:dir="0" w14:sx="0" w14:sy="0" w14:kx="0" w14:ky="0" w14:algn="none">
            <w14:srgbClr w14:val="000000"/>
          </w14:shadow>
        </w:rPr>
        <w:t>администратора доходов бюджетов бюджетной системы Российской Федерации в установленном порядке на территории субъекта Российской Федерации;</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xml:space="preserve">- разрабатывает и представляет в установленном порядке предложения по формированию государственного задания на оказание государственных услуг </w:t>
      </w:r>
      <w:r w:rsidRPr="00547434">
        <w:rPr>
          <w:smallCaps w:val="0"/>
          <w:lang w:val="ru-RU"/>
          <w14:shadow w14:blurRad="0" w14:dist="0" w14:dir="0" w14:sx="0" w14:sy="0" w14:kx="0" w14:ky="0" w14:algn="none">
            <w14:srgbClr w14:val="000000"/>
          </w14:shadow>
        </w:rPr>
        <w:lastRenderedPageBreak/>
        <w:t>(выполнение работ) для подчиненных федеральных государственных бюджетных учреждений;</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 осуществляет в установленном порядке финансирование публичных (публичных нормативных) обязательств подчиненных федеральных государственных бюджетных учреждений.</w:t>
      </w:r>
    </w:p>
    <w:p w:rsidR="00C2121B" w:rsidRPr="00547434" w:rsidRDefault="00C2121B" w:rsidP="00FF0ECB">
      <w:pPr>
        <w:pStyle w:val="13"/>
        <w:ind w:firstLine="567"/>
        <w:jc w:val="both"/>
        <w:rPr>
          <w:smallCaps w:val="0"/>
          <w:lang w:val="ru-RU"/>
          <w14:shadow w14:blurRad="0" w14:dist="0" w14:dir="0" w14:sx="0" w14:sy="0" w14:kx="0" w14:ky="0" w14:algn="none">
            <w14:srgbClr w14:val="000000"/>
          </w14:shadow>
        </w:rPr>
      </w:pPr>
      <w:r w:rsidRPr="00547434">
        <w:rPr>
          <w:smallCaps w:val="0"/>
          <w:lang w:val="ru-RU"/>
          <w14:shadow w14:blurRad="0" w14:dist="0" w14:dir="0" w14:sx="0" w14:sy="0" w14:kx="0" w14:ky="0" w14:algn="none">
            <w14:srgbClr w14:val="000000"/>
          </w14:shadow>
        </w:rPr>
        <w:t>Финансирование расходов на содержание ГУ МЧС России по ЯНАО, государственных служащих, военнослужащих, сотрудников и работников осуществляется за счет средств федерального бюджета.</w:t>
      </w:r>
    </w:p>
    <w:p w:rsidR="00C2121B" w:rsidRPr="00547434" w:rsidRDefault="00C2121B" w:rsidP="00FF0ECB">
      <w:pPr>
        <w:ind w:firstLine="567"/>
        <w:jc w:val="both"/>
        <w:rPr>
          <w:sz w:val="28"/>
          <w:szCs w:val="28"/>
        </w:rPr>
      </w:pPr>
      <w:r w:rsidRPr="00547434">
        <w:rPr>
          <w:sz w:val="28"/>
          <w:szCs w:val="28"/>
        </w:rPr>
        <w:t>Приказ</w:t>
      </w:r>
      <w:r w:rsidR="00804738" w:rsidRPr="00547434">
        <w:rPr>
          <w:sz w:val="28"/>
          <w:szCs w:val="28"/>
        </w:rPr>
        <w:t>ом</w:t>
      </w:r>
      <w:r w:rsidRPr="00547434">
        <w:rPr>
          <w:sz w:val="28"/>
          <w:szCs w:val="28"/>
        </w:rPr>
        <w:t xml:space="preserve"> МЧС России от </w:t>
      </w:r>
      <w:r w:rsidR="00804738" w:rsidRPr="00547434">
        <w:rPr>
          <w:sz w:val="28"/>
          <w:szCs w:val="28"/>
        </w:rPr>
        <w:t>29</w:t>
      </w:r>
      <w:r w:rsidRPr="00547434">
        <w:rPr>
          <w:sz w:val="28"/>
          <w:szCs w:val="28"/>
        </w:rPr>
        <w:t>.</w:t>
      </w:r>
      <w:r w:rsidR="00804738" w:rsidRPr="00547434">
        <w:rPr>
          <w:sz w:val="28"/>
          <w:szCs w:val="28"/>
        </w:rPr>
        <w:t>12</w:t>
      </w:r>
      <w:r w:rsidRPr="00547434">
        <w:rPr>
          <w:sz w:val="28"/>
          <w:szCs w:val="28"/>
        </w:rPr>
        <w:t>.</w:t>
      </w:r>
      <w:r w:rsidR="00804738" w:rsidRPr="00547434">
        <w:rPr>
          <w:sz w:val="28"/>
          <w:szCs w:val="28"/>
        </w:rPr>
        <w:t>2018</w:t>
      </w:r>
      <w:r w:rsidRPr="00547434">
        <w:rPr>
          <w:sz w:val="28"/>
          <w:szCs w:val="28"/>
        </w:rPr>
        <w:t xml:space="preserve"> № </w:t>
      </w:r>
      <w:r w:rsidR="00804738" w:rsidRPr="00547434">
        <w:rPr>
          <w:sz w:val="28"/>
          <w:szCs w:val="28"/>
        </w:rPr>
        <w:t>657ДСП</w:t>
      </w:r>
      <w:r w:rsidR="00305F01" w:rsidRPr="00547434">
        <w:rPr>
          <w:sz w:val="28"/>
          <w:szCs w:val="28"/>
        </w:rPr>
        <w:t xml:space="preserve"> </w:t>
      </w:r>
      <w:r w:rsidRPr="00547434">
        <w:rPr>
          <w:sz w:val="28"/>
          <w:szCs w:val="28"/>
        </w:rPr>
        <w:t>«</w:t>
      </w:r>
      <w:r w:rsidR="000E5845" w:rsidRPr="00547434">
        <w:rPr>
          <w:sz w:val="28"/>
          <w:szCs w:val="28"/>
        </w:rPr>
        <w:t>О</w:t>
      </w:r>
      <w:r w:rsidR="00804738" w:rsidRPr="00547434">
        <w:rPr>
          <w:sz w:val="28"/>
          <w:szCs w:val="28"/>
        </w:rPr>
        <w:t xml:space="preserve">б установлении численности работников </w:t>
      </w:r>
      <w:r w:rsidR="000E5845" w:rsidRPr="00547434">
        <w:rPr>
          <w:sz w:val="28"/>
          <w:szCs w:val="28"/>
        </w:rPr>
        <w:t>МЧС России»</w:t>
      </w:r>
      <w:r w:rsidR="00BD6D20" w:rsidRPr="00547434">
        <w:rPr>
          <w:sz w:val="28"/>
          <w:szCs w:val="28"/>
        </w:rPr>
        <w:t xml:space="preserve"> (с изменениями, внесенными приказом МЧС России от </w:t>
      </w:r>
      <w:r w:rsidR="0088152C" w:rsidRPr="00547434">
        <w:rPr>
          <w:sz w:val="28"/>
          <w:szCs w:val="28"/>
        </w:rPr>
        <w:t>22.04.2019г. № 231ДСП,</w:t>
      </w:r>
      <w:r w:rsidR="00BD6D20" w:rsidRPr="00547434">
        <w:rPr>
          <w:sz w:val="28"/>
          <w:szCs w:val="28"/>
        </w:rPr>
        <w:t xml:space="preserve"> приказом МЧС России от 01.07.2019г. №338ДСП</w:t>
      </w:r>
      <w:r w:rsidR="0088152C" w:rsidRPr="00547434">
        <w:rPr>
          <w:sz w:val="28"/>
          <w:szCs w:val="28"/>
        </w:rPr>
        <w:t xml:space="preserve"> и приказ МЧС России от 31.</w:t>
      </w:r>
      <w:r w:rsidR="00305F01" w:rsidRPr="00547434">
        <w:rPr>
          <w:sz w:val="28"/>
          <w:szCs w:val="28"/>
        </w:rPr>
        <w:t xml:space="preserve">10.2019г., </w:t>
      </w:r>
      <w:r w:rsidR="0088152C" w:rsidRPr="00547434">
        <w:rPr>
          <w:sz w:val="28"/>
          <w:szCs w:val="28"/>
        </w:rPr>
        <w:t>№627ДСП</w:t>
      </w:r>
      <w:r w:rsidR="00BD6D20" w:rsidRPr="00547434">
        <w:rPr>
          <w:sz w:val="28"/>
          <w:szCs w:val="28"/>
        </w:rPr>
        <w:t>)</w:t>
      </w:r>
      <w:r w:rsidR="000E5845" w:rsidRPr="00547434">
        <w:rPr>
          <w:sz w:val="28"/>
          <w:szCs w:val="28"/>
        </w:rPr>
        <w:t xml:space="preserve"> установлена структура штатной числ</w:t>
      </w:r>
      <w:r w:rsidR="00305F01" w:rsidRPr="00547434">
        <w:rPr>
          <w:sz w:val="28"/>
          <w:szCs w:val="28"/>
        </w:rPr>
        <w:t xml:space="preserve">енности в ГУ МЧС России по ЯНАО. На основании, которого </w:t>
      </w:r>
      <w:r w:rsidR="000E5845" w:rsidRPr="00547434">
        <w:rPr>
          <w:sz w:val="28"/>
          <w:szCs w:val="28"/>
        </w:rPr>
        <w:t>общая численность состав</w:t>
      </w:r>
      <w:r w:rsidR="00305F01" w:rsidRPr="00547434">
        <w:rPr>
          <w:sz w:val="28"/>
          <w:szCs w:val="28"/>
        </w:rPr>
        <w:t>ляет 1</w:t>
      </w:r>
      <w:r w:rsidR="003E1D86" w:rsidRPr="00547434">
        <w:rPr>
          <w:sz w:val="28"/>
          <w:szCs w:val="28"/>
        </w:rPr>
        <w:t>723</w:t>
      </w:r>
      <w:r w:rsidR="00305F01" w:rsidRPr="00547434">
        <w:rPr>
          <w:sz w:val="28"/>
          <w:szCs w:val="28"/>
        </w:rPr>
        <w:t xml:space="preserve"> единиц. Ф</w:t>
      </w:r>
      <w:r w:rsidR="000E5845" w:rsidRPr="00547434">
        <w:rPr>
          <w:sz w:val="28"/>
          <w:szCs w:val="28"/>
        </w:rPr>
        <w:t>а</w:t>
      </w:r>
      <w:r w:rsidRPr="00547434">
        <w:rPr>
          <w:sz w:val="28"/>
          <w:szCs w:val="28"/>
        </w:rPr>
        <w:t>ктическая</w:t>
      </w:r>
      <w:r w:rsidR="000E5845" w:rsidRPr="00547434">
        <w:rPr>
          <w:sz w:val="28"/>
          <w:szCs w:val="28"/>
        </w:rPr>
        <w:t xml:space="preserve"> численность</w:t>
      </w:r>
      <w:r w:rsidR="00305F01" w:rsidRPr="00547434">
        <w:rPr>
          <w:sz w:val="28"/>
          <w:szCs w:val="28"/>
        </w:rPr>
        <w:t xml:space="preserve"> личного состава</w:t>
      </w:r>
      <w:r w:rsidR="000E5845" w:rsidRPr="00547434">
        <w:rPr>
          <w:sz w:val="28"/>
          <w:szCs w:val="28"/>
        </w:rPr>
        <w:t xml:space="preserve"> </w:t>
      </w:r>
      <w:r w:rsidR="000012E6" w:rsidRPr="00547434">
        <w:rPr>
          <w:sz w:val="28"/>
          <w:szCs w:val="28"/>
        </w:rPr>
        <w:t>на 31 декабря</w:t>
      </w:r>
      <w:r w:rsidR="008A10CC" w:rsidRPr="00547434">
        <w:rPr>
          <w:sz w:val="28"/>
          <w:szCs w:val="28"/>
        </w:rPr>
        <w:t xml:space="preserve"> </w:t>
      </w:r>
      <w:r w:rsidR="00804738" w:rsidRPr="00547434">
        <w:rPr>
          <w:sz w:val="28"/>
          <w:szCs w:val="28"/>
        </w:rPr>
        <w:t>20</w:t>
      </w:r>
      <w:r w:rsidR="003E1D86" w:rsidRPr="00547434">
        <w:rPr>
          <w:sz w:val="28"/>
          <w:szCs w:val="28"/>
        </w:rPr>
        <w:t>2</w:t>
      </w:r>
      <w:r w:rsidR="009B56FB" w:rsidRPr="00547434">
        <w:rPr>
          <w:sz w:val="28"/>
          <w:szCs w:val="28"/>
        </w:rPr>
        <w:t>2</w:t>
      </w:r>
      <w:r w:rsidR="000E5845" w:rsidRPr="00547434">
        <w:rPr>
          <w:sz w:val="28"/>
          <w:szCs w:val="28"/>
        </w:rPr>
        <w:t xml:space="preserve"> года составила </w:t>
      </w:r>
      <w:r w:rsidR="00804738" w:rsidRPr="00547434">
        <w:rPr>
          <w:sz w:val="28"/>
          <w:szCs w:val="28"/>
        </w:rPr>
        <w:t>1</w:t>
      </w:r>
      <w:r w:rsidR="000012E6" w:rsidRPr="00547434">
        <w:rPr>
          <w:sz w:val="28"/>
          <w:szCs w:val="28"/>
        </w:rPr>
        <w:t> </w:t>
      </w:r>
      <w:r w:rsidR="00804738" w:rsidRPr="00547434">
        <w:rPr>
          <w:sz w:val="28"/>
          <w:szCs w:val="28"/>
        </w:rPr>
        <w:t>4</w:t>
      </w:r>
      <w:r w:rsidR="009B56FB" w:rsidRPr="00547434">
        <w:rPr>
          <w:sz w:val="28"/>
          <w:szCs w:val="28"/>
        </w:rPr>
        <w:t>68</w:t>
      </w:r>
      <w:r w:rsidR="000012E6" w:rsidRPr="00547434">
        <w:rPr>
          <w:sz w:val="28"/>
          <w:szCs w:val="28"/>
        </w:rPr>
        <w:t xml:space="preserve"> </w:t>
      </w:r>
      <w:r w:rsidRPr="00547434">
        <w:rPr>
          <w:sz w:val="28"/>
          <w:szCs w:val="28"/>
        </w:rPr>
        <w:t xml:space="preserve">единиц. </w:t>
      </w:r>
    </w:p>
    <w:p w:rsidR="00070B04" w:rsidRPr="00547434" w:rsidRDefault="001D5D26" w:rsidP="00FF0ECB">
      <w:pPr>
        <w:ind w:firstLine="567"/>
        <w:jc w:val="both"/>
        <w:rPr>
          <w:sz w:val="28"/>
          <w:szCs w:val="28"/>
        </w:rPr>
      </w:pPr>
      <w:r w:rsidRPr="00547434">
        <w:rPr>
          <w:sz w:val="28"/>
          <w:szCs w:val="28"/>
        </w:rPr>
        <w:t>Военнослужащие – 3/</w:t>
      </w:r>
      <w:r w:rsidR="00070B04" w:rsidRPr="00547434">
        <w:rPr>
          <w:sz w:val="28"/>
          <w:szCs w:val="28"/>
        </w:rPr>
        <w:t xml:space="preserve">2 </w:t>
      </w:r>
    </w:p>
    <w:p w:rsidR="00070B04" w:rsidRPr="00547434" w:rsidRDefault="00070B04" w:rsidP="00FF0ECB">
      <w:pPr>
        <w:ind w:firstLine="567"/>
        <w:jc w:val="both"/>
        <w:rPr>
          <w:sz w:val="28"/>
          <w:szCs w:val="28"/>
        </w:rPr>
      </w:pPr>
      <w:r w:rsidRPr="00547434">
        <w:rPr>
          <w:sz w:val="28"/>
          <w:szCs w:val="28"/>
        </w:rPr>
        <w:t>Сотрудники – 1274/1</w:t>
      </w:r>
      <w:r w:rsidR="009B56FB" w:rsidRPr="00547434">
        <w:rPr>
          <w:sz w:val="28"/>
          <w:szCs w:val="28"/>
        </w:rPr>
        <w:t>109</w:t>
      </w:r>
    </w:p>
    <w:p w:rsidR="00070B04" w:rsidRPr="00547434" w:rsidRDefault="00070B04" w:rsidP="00FF0ECB">
      <w:pPr>
        <w:ind w:firstLine="567"/>
        <w:jc w:val="both"/>
        <w:rPr>
          <w:sz w:val="28"/>
          <w:szCs w:val="28"/>
        </w:rPr>
      </w:pPr>
      <w:r w:rsidRPr="00547434">
        <w:rPr>
          <w:sz w:val="28"/>
          <w:szCs w:val="28"/>
        </w:rPr>
        <w:t>ФГГС –25/2</w:t>
      </w:r>
      <w:r w:rsidR="009B56FB" w:rsidRPr="00547434">
        <w:rPr>
          <w:sz w:val="28"/>
          <w:szCs w:val="28"/>
        </w:rPr>
        <w:t>0</w:t>
      </w:r>
    </w:p>
    <w:p w:rsidR="00070B04" w:rsidRPr="00547434" w:rsidRDefault="009B56FB" w:rsidP="00FF0ECB">
      <w:pPr>
        <w:ind w:firstLine="567"/>
        <w:jc w:val="both"/>
        <w:rPr>
          <w:sz w:val="28"/>
          <w:szCs w:val="28"/>
        </w:rPr>
      </w:pPr>
      <w:r w:rsidRPr="00547434">
        <w:rPr>
          <w:sz w:val="28"/>
          <w:szCs w:val="28"/>
        </w:rPr>
        <w:t>ГИМС –43/36</w:t>
      </w:r>
    </w:p>
    <w:p w:rsidR="00070B04" w:rsidRPr="00547434" w:rsidRDefault="009B56FB" w:rsidP="00FF0ECB">
      <w:pPr>
        <w:ind w:firstLine="567"/>
        <w:jc w:val="both"/>
        <w:rPr>
          <w:sz w:val="28"/>
          <w:szCs w:val="28"/>
        </w:rPr>
      </w:pPr>
      <w:r w:rsidRPr="00547434">
        <w:rPr>
          <w:sz w:val="28"/>
          <w:szCs w:val="28"/>
        </w:rPr>
        <w:t>ОАХУ –29/26</w:t>
      </w:r>
    </w:p>
    <w:p w:rsidR="00070B04" w:rsidRPr="00547434" w:rsidRDefault="00070B04" w:rsidP="00FF0ECB">
      <w:pPr>
        <w:ind w:firstLine="567"/>
        <w:jc w:val="both"/>
        <w:rPr>
          <w:sz w:val="28"/>
          <w:szCs w:val="28"/>
        </w:rPr>
      </w:pPr>
      <w:r w:rsidRPr="00547434">
        <w:rPr>
          <w:sz w:val="28"/>
          <w:szCs w:val="28"/>
        </w:rPr>
        <w:t>Работники –349/27</w:t>
      </w:r>
      <w:r w:rsidR="009B56FB" w:rsidRPr="00547434">
        <w:rPr>
          <w:sz w:val="28"/>
          <w:szCs w:val="28"/>
        </w:rPr>
        <w:t>5</w:t>
      </w:r>
    </w:p>
    <w:p w:rsidR="0038570A" w:rsidRPr="00547434" w:rsidRDefault="0038570A" w:rsidP="00FF0ECB">
      <w:pPr>
        <w:ind w:firstLine="567"/>
        <w:jc w:val="both"/>
        <w:rPr>
          <w:sz w:val="28"/>
          <w:szCs w:val="28"/>
        </w:rPr>
      </w:pPr>
      <w:r w:rsidRPr="00547434">
        <w:rPr>
          <w:sz w:val="28"/>
          <w:szCs w:val="28"/>
        </w:rPr>
        <w:t>Бухгалтерский учет</w:t>
      </w:r>
      <w:r w:rsidR="00A74437" w:rsidRPr="00547434">
        <w:rPr>
          <w:sz w:val="28"/>
          <w:szCs w:val="28"/>
        </w:rPr>
        <w:t>, с</w:t>
      </w:r>
      <w:r w:rsidRPr="00547434">
        <w:rPr>
          <w:sz w:val="28"/>
          <w:szCs w:val="28"/>
        </w:rPr>
        <w:t xml:space="preserve">оставление и предоставление бюджетной (финансовой) отчетности осуществляется финансово-экономическим отдел ГУ МЧС России по ЯНАО возглавляемый </w:t>
      </w:r>
      <w:r w:rsidR="00B115BC" w:rsidRPr="00547434">
        <w:rPr>
          <w:sz w:val="28"/>
          <w:szCs w:val="28"/>
        </w:rPr>
        <w:t>н</w:t>
      </w:r>
      <w:r w:rsidRPr="00547434">
        <w:rPr>
          <w:sz w:val="28"/>
          <w:szCs w:val="28"/>
        </w:rPr>
        <w:t>ачальником ФЭО- главным бухгалтером</w:t>
      </w:r>
      <w:r w:rsidR="00B115BC" w:rsidRPr="00547434">
        <w:rPr>
          <w:sz w:val="28"/>
          <w:szCs w:val="28"/>
        </w:rPr>
        <w:t>.</w:t>
      </w:r>
    </w:p>
    <w:p w:rsidR="00714536" w:rsidRPr="00547434" w:rsidRDefault="00070B04" w:rsidP="00FF0ECB">
      <w:pPr>
        <w:ind w:firstLine="567"/>
        <w:jc w:val="both"/>
        <w:rPr>
          <w:sz w:val="28"/>
          <w:szCs w:val="28"/>
          <w:u w:val="single"/>
        </w:rPr>
      </w:pPr>
      <w:r w:rsidRPr="00547434">
        <w:rPr>
          <w:sz w:val="28"/>
          <w:szCs w:val="28"/>
        </w:rPr>
        <w:t>Штатная численность работников Финансово-экономического отдела Главного управления МЧС по ЯНАО составляет 31 единиц, по факту – 2</w:t>
      </w:r>
      <w:r w:rsidR="00336B4E" w:rsidRPr="00547434">
        <w:rPr>
          <w:sz w:val="28"/>
          <w:szCs w:val="28"/>
        </w:rPr>
        <w:t>5</w:t>
      </w:r>
      <w:r w:rsidRPr="00547434">
        <w:rPr>
          <w:sz w:val="28"/>
          <w:szCs w:val="28"/>
        </w:rPr>
        <w:t xml:space="preserve"> единиц, в том числе </w:t>
      </w:r>
      <w:r w:rsidR="00891FC9" w:rsidRPr="00547434">
        <w:rPr>
          <w:sz w:val="28"/>
          <w:szCs w:val="28"/>
        </w:rPr>
        <w:t>2</w:t>
      </w:r>
      <w:r w:rsidRPr="00547434">
        <w:rPr>
          <w:sz w:val="28"/>
          <w:szCs w:val="28"/>
        </w:rPr>
        <w:t xml:space="preserve"> единиц</w:t>
      </w:r>
      <w:r w:rsidR="001D5D26" w:rsidRPr="00547434">
        <w:rPr>
          <w:sz w:val="28"/>
          <w:szCs w:val="28"/>
        </w:rPr>
        <w:t>ы</w:t>
      </w:r>
      <w:r w:rsidRPr="00547434">
        <w:rPr>
          <w:sz w:val="28"/>
          <w:szCs w:val="28"/>
        </w:rPr>
        <w:t xml:space="preserve"> находятся в декретном отпу</w:t>
      </w:r>
      <w:r w:rsidR="001D5D26" w:rsidRPr="00547434">
        <w:rPr>
          <w:sz w:val="28"/>
          <w:szCs w:val="28"/>
        </w:rPr>
        <w:t>ске, из них 2</w:t>
      </w:r>
      <w:r w:rsidR="00891FC9" w:rsidRPr="00547434">
        <w:rPr>
          <w:sz w:val="28"/>
          <w:szCs w:val="28"/>
        </w:rPr>
        <w:t>5</w:t>
      </w:r>
      <w:r w:rsidRPr="00547434">
        <w:rPr>
          <w:sz w:val="28"/>
          <w:szCs w:val="28"/>
        </w:rPr>
        <w:t xml:space="preserve"> имеют высшее специальное образование. Бюджетный учет полностью автоматизирован с использованием программы 1С Бухгалтерия.</w:t>
      </w:r>
      <w:r w:rsidR="00305F01" w:rsidRPr="00547434">
        <w:rPr>
          <w:sz w:val="28"/>
          <w:szCs w:val="28"/>
        </w:rPr>
        <w:t xml:space="preserve"> </w:t>
      </w:r>
      <w:r w:rsidR="00C2121B" w:rsidRPr="00547434">
        <w:rPr>
          <w:sz w:val="28"/>
          <w:szCs w:val="28"/>
          <w:u w:val="single"/>
        </w:rPr>
        <w:t xml:space="preserve">В </w:t>
      </w:r>
      <w:r w:rsidR="00936B01" w:rsidRPr="00547434">
        <w:rPr>
          <w:sz w:val="28"/>
          <w:szCs w:val="28"/>
          <w:u w:val="single"/>
        </w:rPr>
        <w:t xml:space="preserve">Управлении </w:t>
      </w:r>
      <w:r w:rsidR="00C2121B" w:rsidRPr="00547434">
        <w:rPr>
          <w:sz w:val="28"/>
          <w:szCs w:val="28"/>
          <w:u w:val="single"/>
        </w:rPr>
        <w:t>Федерально</w:t>
      </w:r>
      <w:r w:rsidR="00936B01" w:rsidRPr="00547434">
        <w:rPr>
          <w:sz w:val="28"/>
          <w:szCs w:val="28"/>
          <w:u w:val="single"/>
        </w:rPr>
        <w:t>го</w:t>
      </w:r>
      <w:r w:rsidR="00C2121B" w:rsidRPr="00547434">
        <w:rPr>
          <w:sz w:val="28"/>
          <w:szCs w:val="28"/>
          <w:u w:val="single"/>
        </w:rPr>
        <w:t xml:space="preserve"> казначейств</w:t>
      </w:r>
      <w:r w:rsidR="00514036" w:rsidRPr="00547434">
        <w:rPr>
          <w:sz w:val="28"/>
          <w:szCs w:val="28"/>
          <w:u w:val="single"/>
        </w:rPr>
        <w:t>е</w:t>
      </w:r>
      <w:r w:rsidR="00C2121B" w:rsidRPr="00547434">
        <w:rPr>
          <w:sz w:val="28"/>
          <w:szCs w:val="28"/>
          <w:u w:val="single"/>
        </w:rPr>
        <w:t xml:space="preserve"> по состоянию на </w:t>
      </w:r>
      <w:r w:rsidR="00305F01" w:rsidRPr="00547434">
        <w:rPr>
          <w:sz w:val="28"/>
          <w:szCs w:val="28"/>
          <w:u w:val="single"/>
        </w:rPr>
        <w:t>31</w:t>
      </w:r>
      <w:r w:rsidR="00C2121B" w:rsidRPr="00547434">
        <w:rPr>
          <w:sz w:val="28"/>
          <w:szCs w:val="28"/>
          <w:u w:val="single"/>
        </w:rPr>
        <w:t>.</w:t>
      </w:r>
      <w:r w:rsidR="00936B01" w:rsidRPr="00547434">
        <w:rPr>
          <w:sz w:val="28"/>
          <w:szCs w:val="28"/>
          <w:u w:val="single"/>
        </w:rPr>
        <w:t>1</w:t>
      </w:r>
      <w:r w:rsidR="00305F01" w:rsidRPr="00547434">
        <w:rPr>
          <w:sz w:val="28"/>
          <w:szCs w:val="28"/>
          <w:u w:val="single"/>
        </w:rPr>
        <w:t>2</w:t>
      </w:r>
      <w:r w:rsidR="00C2121B" w:rsidRPr="00547434">
        <w:rPr>
          <w:sz w:val="28"/>
          <w:szCs w:val="28"/>
          <w:u w:val="single"/>
        </w:rPr>
        <w:t>.20</w:t>
      </w:r>
      <w:r w:rsidR="00936B01" w:rsidRPr="00547434">
        <w:rPr>
          <w:sz w:val="28"/>
          <w:szCs w:val="28"/>
          <w:u w:val="single"/>
        </w:rPr>
        <w:t>2</w:t>
      </w:r>
      <w:r w:rsidR="009B56FB" w:rsidRPr="00547434">
        <w:rPr>
          <w:sz w:val="28"/>
          <w:szCs w:val="28"/>
          <w:u w:val="single"/>
        </w:rPr>
        <w:t>2</w:t>
      </w:r>
      <w:r w:rsidR="00C2121B" w:rsidRPr="00547434">
        <w:rPr>
          <w:sz w:val="28"/>
          <w:szCs w:val="28"/>
          <w:u w:val="single"/>
        </w:rPr>
        <w:t xml:space="preserve"> года открыты:</w:t>
      </w:r>
    </w:p>
    <w:p w:rsidR="00714536" w:rsidRPr="00547434" w:rsidRDefault="00F45292" w:rsidP="00FF0ECB">
      <w:pPr>
        <w:ind w:firstLine="567"/>
        <w:jc w:val="both"/>
        <w:rPr>
          <w:sz w:val="28"/>
          <w:szCs w:val="28"/>
        </w:rPr>
      </w:pPr>
      <w:r w:rsidRPr="00547434">
        <w:rPr>
          <w:sz w:val="28"/>
          <w:szCs w:val="28"/>
        </w:rPr>
        <w:t>1</w:t>
      </w:r>
      <w:r w:rsidR="00C2121B" w:rsidRPr="00547434">
        <w:rPr>
          <w:sz w:val="28"/>
          <w:szCs w:val="28"/>
        </w:rPr>
        <w:t xml:space="preserve">) лицевой счёт получателя средств федерального бюджета – </w:t>
      </w:r>
      <w:r w:rsidR="00714536" w:rsidRPr="00547434">
        <w:rPr>
          <w:sz w:val="28"/>
          <w:szCs w:val="28"/>
        </w:rPr>
        <w:t>1</w:t>
      </w:r>
      <w:r w:rsidR="002D5857" w:rsidRPr="00547434">
        <w:rPr>
          <w:sz w:val="28"/>
          <w:szCs w:val="28"/>
        </w:rPr>
        <w:t xml:space="preserve"> (</w:t>
      </w:r>
      <w:r w:rsidR="0038570A" w:rsidRPr="00547434">
        <w:rPr>
          <w:sz w:val="28"/>
          <w:szCs w:val="28"/>
        </w:rPr>
        <w:t>03901783410)</w:t>
      </w:r>
      <w:r w:rsidR="00C2121B" w:rsidRPr="00547434">
        <w:rPr>
          <w:sz w:val="28"/>
          <w:szCs w:val="28"/>
        </w:rPr>
        <w:t>;</w:t>
      </w:r>
    </w:p>
    <w:p w:rsidR="00714536" w:rsidRPr="00547434" w:rsidRDefault="00F45292" w:rsidP="00FF0ECB">
      <w:pPr>
        <w:ind w:firstLine="567"/>
        <w:jc w:val="both"/>
        <w:rPr>
          <w:sz w:val="28"/>
          <w:szCs w:val="28"/>
        </w:rPr>
      </w:pPr>
      <w:r w:rsidRPr="00547434">
        <w:rPr>
          <w:sz w:val="28"/>
          <w:szCs w:val="28"/>
        </w:rPr>
        <w:t>2</w:t>
      </w:r>
      <w:r w:rsidR="00305F01" w:rsidRPr="00547434">
        <w:rPr>
          <w:sz w:val="28"/>
          <w:szCs w:val="28"/>
        </w:rPr>
        <w:t>)</w:t>
      </w:r>
      <w:r w:rsidR="00336B4E" w:rsidRPr="00547434">
        <w:rPr>
          <w:sz w:val="28"/>
          <w:szCs w:val="28"/>
        </w:rPr>
        <w:t xml:space="preserve"> </w:t>
      </w:r>
      <w:r w:rsidR="00C2121B" w:rsidRPr="00547434">
        <w:rPr>
          <w:sz w:val="28"/>
          <w:szCs w:val="28"/>
        </w:rPr>
        <w:t>лицевой счёт по учету операций со средствами во временном распоряжении – 1</w:t>
      </w:r>
      <w:r w:rsidR="0038570A" w:rsidRPr="00547434">
        <w:rPr>
          <w:sz w:val="28"/>
          <w:szCs w:val="28"/>
        </w:rPr>
        <w:t xml:space="preserve"> (05901783410)</w:t>
      </w:r>
      <w:r w:rsidR="00C2121B" w:rsidRPr="00547434">
        <w:rPr>
          <w:sz w:val="28"/>
          <w:szCs w:val="28"/>
        </w:rPr>
        <w:t>;</w:t>
      </w:r>
    </w:p>
    <w:p w:rsidR="00714536" w:rsidRPr="00547434" w:rsidRDefault="00F45292" w:rsidP="00FF0ECB">
      <w:pPr>
        <w:ind w:firstLine="567"/>
        <w:jc w:val="both"/>
        <w:rPr>
          <w:sz w:val="28"/>
          <w:szCs w:val="28"/>
        </w:rPr>
      </w:pPr>
      <w:r w:rsidRPr="00547434">
        <w:rPr>
          <w:sz w:val="28"/>
          <w:szCs w:val="28"/>
        </w:rPr>
        <w:t>3</w:t>
      </w:r>
      <w:r w:rsidR="00C2121B" w:rsidRPr="00547434">
        <w:rPr>
          <w:sz w:val="28"/>
          <w:szCs w:val="28"/>
        </w:rPr>
        <w:t xml:space="preserve">) лицевой счёт администратора доходов – </w:t>
      </w:r>
      <w:r w:rsidR="00804738" w:rsidRPr="00547434">
        <w:rPr>
          <w:sz w:val="28"/>
          <w:szCs w:val="28"/>
        </w:rPr>
        <w:t>1</w:t>
      </w:r>
      <w:r w:rsidR="0038570A" w:rsidRPr="00547434">
        <w:rPr>
          <w:sz w:val="28"/>
          <w:szCs w:val="28"/>
        </w:rPr>
        <w:t xml:space="preserve"> (04901783410)</w:t>
      </w:r>
      <w:r w:rsidRPr="00547434">
        <w:rPr>
          <w:sz w:val="28"/>
          <w:szCs w:val="28"/>
        </w:rPr>
        <w:t>.</w:t>
      </w:r>
      <w:r w:rsidR="00714536" w:rsidRPr="00547434">
        <w:rPr>
          <w:sz w:val="28"/>
          <w:szCs w:val="28"/>
        </w:rPr>
        <w:t xml:space="preserve"> </w:t>
      </w:r>
    </w:p>
    <w:p w:rsidR="00B115BC" w:rsidRPr="00547434" w:rsidRDefault="00B115BC" w:rsidP="00FF0ECB">
      <w:pPr>
        <w:ind w:firstLine="567"/>
        <w:jc w:val="both"/>
        <w:rPr>
          <w:sz w:val="28"/>
          <w:szCs w:val="28"/>
        </w:rPr>
      </w:pPr>
      <w:r w:rsidRPr="00547434">
        <w:rPr>
          <w:sz w:val="28"/>
          <w:szCs w:val="28"/>
        </w:rPr>
        <w:t>Банковских счетов в кредитных организациях учреждение не имеет.</w:t>
      </w:r>
    </w:p>
    <w:p w:rsidR="00B115BC" w:rsidRPr="00547434" w:rsidRDefault="00B115BC" w:rsidP="00FF0ECB">
      <w:pPr>
        <w:ind w:firstLine="567"/>
        <w:jc w:val="both"/>
        <w:rPr>
          <w:sz w:val="28"/>
          <w:szCs w:val="28"/>
        </w:rPr>
      </w:pPr>
      <w:r w:rsidRPr="00547434">
        <w:rPr>
          <w:sz w:val="28"/>
          <w:szCs w:val="28"/>
        </w:rPr>
        <w:t>В учреждении имеется касса</w:t>
      </w:r>
      <w:r w:rsidR="008E1227" w:rsidRPr="00547434">
        <w:rPr>
          <w:sz w:val="28"/>
          <w:szCs w:val="28"/>
        </w:rPr>
        <w:t>,</w:t>
      </w:r>
      <w:r w:rsidRPr="00547434">
        <w:rPr>
          <w:sz w:val="28"/>
          <w:szCs w:val="28"/>
        </w:rPr>
        <w:t xml:space="preserve"> для выдачи денежных до</w:t>
      </w:r>
      <w:r w:rsidR="008E1227" w:rsidRPr="00547434">
        <w:rPr>
          <w:sz w:val="28"/>
          <w:szCs w:val="28"/>
        </w:rPr>
        <w:t>к</w:t>
      </w:r>
      <w:r w:rsidRPr="00547434">
        <w:rPr>
          <w:sz w:val="28"/>
          <w:szCs w:val="28"/>
        </w:rPr>
        <w:t xml:space="preserve">ументов и </w:t>
      </w:r>
      <w:r w:rsidR="008E1227" w:rsidRPr="00547434">
        <w:rPr>
          <w:sz w:val="28"/>
          <w:szCs w:val="28"/>
        </w:rPr>
        <w:t>денежных средств. Основной объем расчетов с сотрудниками учреждения производятся в безналичном порядке.</w:t>
      </w:r>
    </w:p>
    <w:p w:rsidR="00D56CB1" w:rsidRPr="00547434" w:rsidRDefault="00D56CB1" w:rsidP="00CE127B">
      <w:pPr>
        <w:rPr>
          <w:color w:val="000000"/>
          <w:sz w:val="28"/>
          <w:szCs w:val="28"/>
          <w:highlight w:val="yellow"/>
        </w:rPr>
      </w:pPr>
    </w:p>
    <w:p w:rsidR="00547434" w:rsidRDefault="00CE127B" w:rsidP="00547434">
      <w:pPr>
        <w:pStyle w:val="13"/>
        <w:ind w:firstLine="397"/>
        <w:jc w:val="center"/>
        <w:rPr>
          <w:b/>
          <w:smallCaps w:val="0"/>
          <w:u w:val="single"/>
        </w:rPr>
      </w:pPr>
      <w:r w:rsidRPr="00547434">
        <w:rPr>
          <w:b/>
          <w:smallCaps w:val="0"/>
          <w:u w:val="single"/>
        </w:rPr>
        <w:t>2. РЕЗУЛЬТАТЫ ДЕЯТЕЛЬНОСТИ.</w:t>
      </w:r>
    </w:p>
    <w:p w:rsidR="008E1227" w:rsidRPr="00547434" w:rsidRDefault="008E1227" w:rsidP="00547434">
      <w:pPr>
        <w:jc w:val="center"/>
        <w:rPr>
          <w:b/>
          <w:noProof/>
          <w:sz w:val="28"/>
          <w:szCs w:val="28"/>
        </w:rPr>
      </w:pPr>
      <w:r w:rsidRPr="00547434">
        <w:rPr>
          <w:b/>
          <w:noProof/>
          <w:sz w:val="28"/>
          <w:szCs w:val="28"/>
        </w:rPr>
        <w:t>Обстановка с пожарами и их последствиями</w:t>
      </w:r>
    </w:p>
    <w:p w:rsidR="008E1227" w:rsidRPr="00547434" w:rsidRDefault="008E1227" w:rsidP="008E1227">
      <w:pPr>
        <w:suppressAutoHyphens/>
        <w:ind w:firstLine="709"/>
        <w:jc w:val="both"/>
        <w:rPr>
          <w:sz w:val="28"/>
          <w:szCs w:val="28"/>
        </w:rPr>
      </w:pPr>
      <w:r w:rsidRPr="00547434">
        <w:rPr>
          <w:sz w:val="28"/>
          <w:szCs w:val="28"/>
        </w:rPr>
        <w:t>За отчетный период на территории ЯНАО 901 техногенный</w:t>
      </w:r>
      <w:r w:rsidRPr="00547434">
        <w:rPr>
          <w:bCs/>
          <w:sz w:val="28"/>
          <w:szCs w:val="28"/>
        </w:rPr>
        <w:t xml:space="preserve"> пожар </w:t>
      </w:r>
      <w:r w:rsidR="0014099B" w:rsidRPr="00547434">
        <w:rPr>
          <w:sz w:val="28"/>
          <w:szCs w:val="28"/>
        </w:rPr>
        <w:t>(АППГ – 892, увеличение на 1%);</w:t>
      </w:r>
    </w:p>
    <w:p w:rsidR="008E1227" w:rsidRPr="00547434" w:rsidRDefault="008E1227" w:rsidP="008E1227">
      <w:pPr>
        <w:suppressAutoHyphens/>
        <w:ind w:firstLine="709"/>
        <w:jc w:val="both"/>
        <w:rPr>
          <w:sz w:val="28"/>
          <w:szCs w:val="28"/>
        </w:rPr>
      </w:pPr>
      <w:r w:rsidRPr="00547434">
        <w:rPr>
          <w:bCs/>
          <w:sz w:val="28"/>
          <w:szCs w:val="28"/>
        </w:rPr>
        <w:t xml:space="preserve">Количество погибших на пожарах – 38 </w:t>
      </w:r>
      <w:r w:rsidRPr="00547434">
        <w:rPr>
          <w:sz w:val="28"/>
          <w:szCs w:val="28"/>
        </w:rPr>
        <w:t>(АППГ – 39, снижение на 2,6%), из них детей –</w:t>
      </w:r>
      <w:r w:rsidR="0014099B" w:rsidRPr="00547434">
        <w:rPr>
          <w:sz w:val="28"/>
          <w:szCs w:val="28"/>
        </w:rPr>
        <w:t xml:space="preserve"> 0 (АППГ – 1, снижение на 100%);</w:t>
      </w:r>
    </w:p>
    <w:p w:rsidR="008E1227" w:rsidRPr="00547434" w:rsidRDefault="008E1227" w:rsidP="008E1227">
      <w:pPr>
        <w:suppressAutoHyphens/>
        <w:ind w:firstLine="709"/>
        <w:jc w:val="both"/>
        <w:rPr>
          <w:sz w:val="28"/>
          <w:szCs w:val="28"/>
        </w:rPr>
      </w:pPr>
      <w:r w:rsidRPr="00547434">
        <w:rPr>
          <w:bCs/>
          <w:sz w:val="28"/>
          <w:szCs w:val="28"/>
        </w:rPr>
        <w:t xml:space="preserve">Количество травмированных на пожарах – 48 </w:t>
      </w:r>
      <w:r w:rsidRPr="00547434">
        <w:rPr>
          <w:sz w:val="28"/>
          <w:szCs w:val="28"/>
        </w:rPr>
        <w:t>(АППГ – 64, снижение на 25%), из них детей – 7</w:t>
      </w:r>
      <w:r w:rsidRPr="00547434">
        <w:rPr>
          <w:bCs/>
          <w:sz w:val="28"/>
          <w:szCs w:val="28"/>
        </w:rPr>
        <w:t xml:space="preserve"> </w:t>
      </w:r>
      <w:r w:rsidR="0014099B" w:rsidRPr="00547434">
        <w:rPr>
          <w:sz w:val="28"/>
          <w:szCs w:val="28"/>
        </w:rPr>
        <w:t>(АППГ – 9, снижение на 22,2%);</w:t>
      </w:r>
    </w:p>
    <w:p w:rsidR="008E1227" w:rsidRPr="00547434" w:rsidRDefault="008E1227" w:rsidP="008E1227">
      <w:pPr>
        <w:suppressAutoHyphens/>
        <w:ind w:firstLine="709"/>
        <w:jc w:val="both"/>
        <w:rPr>
          <w:sz w:val="28"/>
          <w:szCs w:val="28"/>
        </w:rPr>
      </w:pPr>
      <w:r w:rsidRPr="00547434">
        <w:rPr>
          <w:bCs/>
          <w:sz w:val="28"/>
          <w:szCs w:val="28"/>
        </w:rPr>
        <w:lastRenderedPageBreak/>
        <w:t>Количество спасенных на пожарах людей – 184</w:t>
      </w:r>
      <w:r w:rsidR="0014099B" w:rsidRPr="00547434">
        <w:rPr>
          <w:sz w:val="28"/>
          <w:szCs w:val="28"/>
        </w:rPr>
        <w:t xml:space="preserve"> (АППГ – 171, снижение на 7,6%);</w:t>
      </w:r>
    </w:p>
    <w:p w:rsidR="008E1227" w:rsidRPr="00547434" w:rsidRDefault="008E1227" w:rsidP="008E1227">
      <w:pPr>
        <w:suppressAutoHyphens/>
        <w:ind w:firstLine="709"/>
        <w:jc w:val="both"/>
        <w:rPr>
          <w:sz w:val="28"/>
          <w:szCs w:val="28"/>
        </w:rPr>
      </w:pPr>
      <w:r w:rsidRPr="00547434">
        <w:rPr>
          <w:bCs/>
          <w:sz w:val="28"/>
          <w:szCs w:val="28"/>
        </w:rPr>
        <w:t>Количество эвакуированных на пожарах людей – 1557</w:t>
      </w:r>
      <w:r w:rsidRPr="00547434">
        <w:rPr>
          <w:sz w:val="28"/>
          <w:szCs w:val="28"/>
        </w:rPr>
        <w:t xml:space="preserve"> (АППГ – 1290, увеличение 20,7 %).</w:t>
      </w:r>
    </w:p>
    <w:p w:rsidR="008E1227" w:rsidRPr="00547434" w:rsidRDefault="008E1227" w:rsidP="008E1227">
      <w:pPr>
        <w:jc w:val="center"/>
        <w:rPr>
          <w:b/>
          <w:noProof/>
          <w:sz w:val="28"/>
          <w:szCs w:val="28"/>
        </w:rPr>
      </w:pPr>
      <w:r w:rsidRPr="00547434">
        <w:rPr>
          <w:b/>
          <w:noProof/>
          <w:sz w:val="28"/>
          <w:szCs w:val="28"/>
        </w:rPr>
        <w:t>Реагирование на происшествия на водных объектах</w:t>
      </w:r>
    </w:p>
    <w:p w:rsidR="008E1227" w:rsidRPr="00547434" w:rsidRDefault="008E1227" w:rsidP="008E1227">
      <w:pPr>
        <w:ind w:firstLine="709"/>
        <w:jc w:val="both"/>
        <w:rPr>
          <w:sz w:val="28"/>
          <w:szCs w:val="28"/>
        </w:rPr>
      </w:pPr>
      <w:r w:rsidRPr="00547434">
        <w:rPr>
          <w:sz w:val="28"/>
          <w:szCs w:val="28"/>
        </w:rPr>
        <w:t>За отчетный период зарегистрировано 29 п</w:t>
      </w:r>
      <w:r w:rsidRPr="00547434">
        <w:rPr>
          <w:bCs/>
          <w:sz w:val="28"/>
          <w:szCs w:val="28"/>
        </w:rPr>
        <w:t xml:space="preserve">роисшествий на водных объектах </w:t>
      </w:r>
      <w:r w:rsidR="0014099B" w:rsidRPr="00547434">
        <w:rPr>
          <w:sz w:val="28"/>
          <w:szCs w:val="28"/>
        </w:rPr>
        <w:t>(АППГ – 23);</w:t>
      </w:r>
    </w:p>
    <w:p w:rsidR="008E1227" w:rsidRPr="00547434" w:rsidRDefault="008E1227" w:rsidP="0014099B">
      <w:pPr>
        <w:ind w:firstLine="709"/>
        <w:jc w:val="both"/>
        <w:rPr>
          <w:sz w:val="28"/>
          <w:szCs w:val="28"/>
        </w:rPr>
      </w:pPr>
      <w:r w:rsidRPr="00547434">
        <w:rPr>
          <w:bCs/>
          <w:sz w:val="28"/>
          <w:szCs w:val="28"/>
        </w:rPr>
        <w:t xml:space="preserve">Произошло аварий с маломерными судами 10 </w:t>
      </w:r>
      <w:r w:rsidR="0014099B" w:rsidRPr="00547434">
        <w:rPr>
          <w:sz w:val="28"/>
          <w:szCs w:val="28"/>
        </w:rPr>
        <w:t>(АППГ – 12);</w:t>
      </w:r>
    </w:p>
    <w:p w:rsidR="008E1227" w:rsidRPr="00547434" w:rsidRDefault="008E1227" w:rsidP="008E1227">
      <w:pPr>
        <w:ind w:firstLine="709"/>
        <w:jc w:val="both"/>
        <w:rPr>
          <w:i/>
          <w:kern w:val="32"/>
          <w:sz w:val="28"/>
          <w:szCs w:val="28"/>
        </w:rPr>
      </w:pPr>
      <w:r w:rsidRPr="00547434">
        <w:rPr>
          <w:sz w:val="28"/>
          <w:szCs w:val="28"/>
        </w:rPr>
        <w:t>К</w:t>
      </w:r>
      <w:r w:rsidRPr="00547434">
        <w:rPr>
          <w:bCs/>
          <w:sz w:val="28"/>
          <w:szCs w:val="28"/>
        </w:rPr>
        <w:t xml:space="preserve">оличество погибших людей на водных объектах 36 </w:t>
      </w:r>
      <w:r w:rsidRPr="00547434">
        <w:rPr>
          <w:sz w:val="28"/>
          <w:szCs w:val="28"/>
        </w:rPr>
        <w:t>(АППГ</w:t>
      </w:r>
      <w:r w:rsidR="0014099B" w:rsidRPr="00547434">
        <w:rPr>
          <w:sz w:val="28"/>
          <w:szCs w:val="28"/>
        </w:rPr>
        <w:t xml:space="preserve"> – 29), </w:t>
      </w:r>
      <w:r w:rsidRPr="00547434">
        <w:rPr>
          <w:sz w:val="28"/>
          <w:szCs w:val="28"/>
        </w:rPr>
        <w:t>из них детей 5</w:t>
      </w:r>
      <w:r w:rsidRPr="00547434">
        <w:rPr>
          <w:bCs/>
          <w:sz w:val="28"/>
          <w:szCs w:val="28"/>
        </w:rPr>
        <w:t xml:space="preserve"> </w:t>
      </w:r>
      <w:r w:rsidRPr="00547434">
        <w:rPr>
          <w:sz w:val="28"/>
          <w:szCs w:val="28"/>
        </w:rPr>
        <w:t>(АППГ</w:t>
      </w:r>
      <w:r w:rsidR="0014099B" w:rsidRPr="00547434">
        <w:rPr>
          <w:sz w:val="28"/>
          <w:szCs w:val="28"/>
        </w:rPr>
        <w:t xml:space="preserve"> – </w:t>
      </w:r>
      <w:r w:rsidRPr="00547434">
        <w:rPr>
          <w:sz w:val="28"/>
          <w:szCs w:val="28"/>
        </w:rPr>
        <w:t>4)</w:t>
      </w:r>
      <w:r w:rsidR="0014099B" w:rsidRPr="00547434">
        <w:rPr>
          <w:bCs/>
          <w:kern w:val="32"/>
          <w:sz w:val="28"/>
          <w:szCs w:val="28"/>
        </w:rPr>
        <w:t>;</w:t>
      </w:r>
    </w:p>
    <w:p w:rsidR="008E1227" w:rsidRPr="00547434" w:rsidRDefault="008E1227" w:rsidP="008E1227">
      <w:pPr>
        <w:ind w:firstLine="709"/>
        <w:jc w:val="both"/>
        <w:rPr>
          <w:sz w:val="28"/>
          <w:szCs w:val="28"/>
        </w:rPr>
      </w:pPr>
      <w:r w:rsidRPr="00547434">
        <w:rPr>
          <w:sz w:val="28"/>
          <w:szCs w:val="28"/>
        </w:rPr>
        <w:t>Погибло людей при авариях с маломерными судами 13 (АППГ</w:t>
      </w:r>
      <w:r w:rsidR="0014099B" w:rsidRPr="00547434">
        <w:rPr>
          <w:sz w:val="28"/>
          <w:szCs w:val="28"/>
        </w:rPr>
        <w:t xml:space="preserve"> – 15), </w:t>
      </w:r>
      <w:r w:rsidRPr="00547434">
        <w:rPr>
          <w:sz w:val="28"/>
          <w:szCs w:val="28"/>
        </w:rPr>
        <w:t>из них детей</w:t>
      </w:r>
      <w:r w:rsidRPr="00547434">
        <w:rPr>
          <w:bCs/>
          <w:sz w:val="28"/>
          <w:szCs w:val="28"/>
        </w:rPr>
        <w:t xml:space="preserve"> 0 </w:t>
      </w:r>
      <w:r w:rsidRPr="00547434">
        <w:rPr>
          <w:sz w:val="28"/>
          <w:szCs w:val="28"/>
        </w:rPr>
        <w:t>(АППГ</w:t>
      </w:r>
      <w:r w:rsidR="0014099B" w:rsidRPr="00547434">
        <w:rPr>
          <w:sz w:val="28"/>
          <w:szCs w:val="28"/>
        </w:rPr>
        <w:t xml:space="preserve"> – </w:t>
      </w:r>
      <w:r w:rsidRPr="00547434">
        <w:rPr>
          <w:sz w:val="28"/>
          <w:szCs w:val="28"/>
        </w:rPr>
        <w:t>3).</w:t>
      </w:r>
    </w:p>
    <w:p w:rsidR="008E1227" w:rsidRPr="00547434" w:rsidRDefault="008E1227" w:rsidP="008E1227">
      <w:pPr>
        <w:ind w:firstLine="709"/>
        <w:jc w:val="both"/>
        <w:rPr>
          <w:sz w:val="28"/>
          <w:szCs w:val="28"/>
        </w:rPr>
      </w:pPr>
      <w:r w:rsidRPr="00547434">
        <w:rPr>
          <w:sz w:val="28"/>
          <w:szCs w:val="28"/>
        </w:rPr>
        <w:t>Количество спасенных людей при происшествиях на водных объектах</w:t>
      </w:r>
      <w:r w:rsidR="0014099B" w:rsidRPr="00547434">
        <w:rPr>
          <w:bCs/>
          <w:kern w:val="32"/>
          <w:sz w:val="28"/>
          <w:szCs w:val="28"/>
        </w:rPr>
        <w:t xml:space="preserve"> </w:t>
      </w:r>
      <w:r w:rsidRPr="00547434">
        <w:rPr>
          <w:sz w:val="28"/>
          <w:szCs w:val="28"/>
        </w:rPr>
        <w:t>0 (АППГ:0).</w:t>
      </w:r>
    </w:p>
    <w:p w:rsidR="008E1227" w:rsidRPr="00547434" w:rsidRDefault="008E1227" w:rsidP="008E1227">
      <w:pPr>
        <w:ind w:firstLine="709"/>
        <w:jc w:val="both"/>
        <w:rPr>
          <w:bCs/>
          <w:kern w:val="32"/>
          <w:sz w:val="28"/>
          <w:szCs w:val="28"/>
        </w:rPr>
      </w:pPr>
      <w:r w:rsidRPr="00547434">
        <w:rPr>
          <w:bCs/>
          <w:kern w:val="32"/>
          <w:sz w:val="28"/>
          <w:szCs w:val="28"/>
        </w:rPr>
        <w:t xml:space="preserve">Наблюдается </w:t>
      </w:r>
      <w:r w:rsidRPr="00547434">
        <w:rPr>
          <w:bCs/>
          <w:i/>
          <w:kern w:val="32"/>
          <w:sz w:val="28"/>
          <w:szCs w:val="28"/>
        </w:rPr>
        <w:t>увеличение</w:t>
      </w:r>
      <w:r w:rsidRPr="00547434">
        <w:rPr>
          <w:bCs/>
          <w:kern w:val="32"/>
          <w:sz w:val="28"/>
          <w:szCs w:val="28"/>
        </w:rPr>
        <w:t xml:space="preserve"> количества погибших на водных объектах за 2022</w:t>
      </w:r>
      <w:r w:rsidR="0014099B" w:rsidRPr="00547434">
        <w:rPr>
          <w:bCs/>
          <w:kern w:val="32"/>
          <w:sz w:val="28"/>
          <w:szCs w:val="28"/>
        </w:rPr>
        <w:t xml:space="preserve"> </w:t>
      </w:r>
      <w:r w:rsidRPr="00547434">
        <w:rPr>
          <w:bCs/>
          <w:kern w:val="32"/>
          <w:sz w:val="28"/>
          <w:szCs w:val="28"/>
        </w:rPr>
        <w:t>год по отношению к показателям АППГ.</w:t>
      </w:r>
    </w:p>
    <w:p w:rsidR="008E1227" w:rsidRPr="00547434" w:rsidRDefault="008E1227" w:rsidP="008E1227">
      <w:pPr>
        <w:ind w:firstLine="567"/>
        <w:jc w:val="center"/>
        <w:rPr>
          <w:b/>
          <w:bCs/>
          <w:kern w:val="32"/>
          <w:sz w:val="28"/>
          <w:szCs w:val="28"/>
        </w:rPr>
      </w:pPr>
      <w:r w:rsidRPr="00547434">
        <w:rPr>
          <w:b/>
          <w:bCs/>
          <w:kern w:val="32"/>
          <w:sz w:val="28"/>
          <w:szCs w:val="28"/>
        </w:rPr>
        <w:t>Реагирование на дорожно-транспортные происшествия</w:t>
      </w:r>
    </w:p>
    <w:p w:rsidR="008E1227" w:rsidRPr="00547434" w:rsidRDefault="008E1227" w:rsidP="008E1227">
      <w:pPr>
        <w:ind w:firstLine="567"/>
        <w:jc w:val="both"/>
        <w:rPr>
          <w:bCs/>
          <w:kern w:val="32"/>
          <w:sz w:val="28"/>
          <w:szCs w:val="28"/>
        </w:rPr>
      </w:pPr>
      <w:r w:rsidRPr="00547434">
        <w:rPr>
          <w:bCs/>
          <w:kern w:val="32"/>
          <w:sz w:val="28"/>
          <w:szCs w:val="28"/>
        </w:rPr>
        <w:t>За отчетный период для ликвидации последствий дорожно-транспортных происшествий (далее - ДТП) пожарно-спасател</w:t>
      </w:r>
      <w:r w:rsidR="0014099B" w:rsidRPr="00547434">
        <w:rPr>
          <w:bCs/>
          <w:kern w:val="32"/>
          <w:sz w:val="28"/>
          <w:szCs w:val="28"/>
        </w:rPr>
        <w:t>ьные подразделения привлекались</w:t>
      </w:r>
      <w:r w:rsidR="0014099B" w:rsidRPr="00547434">
        <w:rPr>
          <w:sz w:val="28"/>
          <w:szCs w:val="28"/>
        </w:rPr>
        <w:t xml:space="preserve"> </w:t>
      </w:r>
      <w:r w:rsidRPr="00547434">
        <w:rPr>
          <w:bCs/>
          <w:kern w:val="32"/>
          <w:sz w:val="28"/>
          <w:szCs w:val="28"/>
        </w:rPr>
        <w:t>369 раза (АППГ</w:t>
      </w:r>
      <w:r w:rsidR="0014099B" w:rsidRPr="00547434">
        <w:rPr>
          <w:bCs/>
          <w:kern w:val="32"/>
          <w:sz w:val="28"/>
          <w:szCs w:val="28"/>
        </w:rPr>
        <w:t xml:space="preserve"> </w:t>
      </w:r>
      <w:r w:rsidR="0014099B" w:rsidRPr="00547434">
        <w:rPr>
          <w:sz w:val="28"/>
          <w:szCs w:val="28"/>
        </w:rPr>
        <w:t xml:space="preserve">– </w:t>
      </w:r>
      <w:r w:rsidRPr="00547434">
        <w:rPr>
          <w:bCs/>
          <w:kern w:val="32"/>
          <w:sz w:val="28"/>
          <w:szCs w:val="28"/>
        </w:rPr>
        <w:t>335)</w:t>
      </w:r>
      <w:r w:rsidR="0014099B" w:rsidRPr="00547434">
        <w:rPr>
          <w:bCs/>
          <w:kern w:val="32"/>
          <w:sz w:val="28"/>
          <w:szCs w:val="28"/>
        </w:rPr>
        <w:t>;</w:t>
      </w:r>
    </w:p>
    <w:p w:rsidR="008E1227" w:rsidRPr="00547434" w:rsidRDefault="008E1227" w:rsidP="008E1227">
      <w:pPr>
        <w:ind w:firstLine="567"/>
        <w:jc w:val="both"/>
        <w:rPr>
          <w:bCs/>
          <w:kern w:val="32"/>
          <w:sz w:val="28"/>
          <w:szCs w:val="28"/>
        </w:rPr>
      </w:pPr>
      <w:r w:rsidRPr="00547434">
        <w:rPr>
          <w:bCs/>
          <w:kern w:val="32"/>
          <w:sz w:val="28"/>
          <w:szCs w:val="28"/>
        </w:rPr>
        <w:t>Количество погибших в результате ДТП 25 человека (АППГ</w:t>
      </w:r>
      <w:r w:rsidR="0014099B" w:rsidRPr="00547434">
        <w:rPr>
          <w:bCs/>
          <w:kern w:val="32"/>
          <w:sz w:val="28"/>
          <w:szCs w:val="28"/>
        </w:rPr>
        <w:t xml:space="preserve"> </w:t>
      </w:r>
      <w:r w:rsidR="0014099B" w:rsidRPr="00547434">
        <w:rPr>
          <w:sz w:val="28"/>
          <w:szCs w:val="28"/>
        </w:rPr>
        <w:t xml:space="preserve">– </w:t>
      </w:r>
      <w:r w:rsidRPr="00547434">
        <w:rPr>
          <w:bCs/>
          <w:kern w:val="32"/>
          <w:sz w:val="28"/>
          <w:szCs w:val="28"/>
        </w:rPr>
        <w:t>23)</w:t>
      </w:r>
      <w:r w:rsidR="0014099B" w:rsidRPr="00547434">
        <w:rPr>
          <w:bCs/>
          <w:kern w:val="32"/>
          <w:sz w:val="28"/>
          <w:szCs w:val="28"/>
        </w:rPr>
        <w:t>;</w:t>
      </w:r>
    </w:p>
    <w:p w:rsidR="008E1227" w:rsidRPr="00547434" w:rsidRDefault="008E1227" w:rsidP="008E1227">
      <w:pPr>
        <w:ind w:firstLine="567"/>
        <w:jc w:val="both"/>
        <w:rPr>
          <w:bCs/>
          <w:kern w:val="32"/>
          <w:sz w:val="28"/>
          <w:szCs w:val="28"/>
        </w:rPr>
      </w:pPr>
      <w:r w:rsidRPr="00547434">
        <w:rPr>
          <w:bCs/>
          <w:kern w:val="32"/>
          <w:sz w:val="28"/>
          <w:szCs w:val="28"/>
        </w:rPr>
        <w:t>Количество пострадавших в результате ДТП 375 человек (АППГ</w:t>
      </w:r>
      <w:r w:rsidR="0014099B" w:rsidRPr="00547434">
        <w:rPr>
          <w:bCs/>
          <w:kern w:val="32"/>
          <w:sz w:val="28"/>
          <w:szCs w:val="28"/>
        </w:rPr>
        <w:t xml:space="preserve"> </w:t>
      </w:r>
      <w:r w:rsidR="0014099B" w:rsidRPr="00547434">
        <w:rPr>
          <w:sz w:val="28"/>
          <w:szCs w:val="28"/>
        </w:rPr>
        <w:t xml:space="preserve">– </w:t>
      </w:r>
      <w:r w:rsidRPr="00547434">
        <w:rPr>
          <w:bCs/>
          <w:kern w:val="32"/>
          <w:sz w:val="28"/>
          <w:szCs w:val="28"/>
        </w:rPr>
        <w:t>316).</w:t>
      </w:r>
    </w:p>
    <w:p w:rsidR="008E1227" w:rsidRPr="00547434" w:rsidRDefault="008E1227" w:rsidP="008E1227">
      <w:pPr>
        <w:ind w:firstLine="567"/>
        <w:jc w:val="both"/>
        <w:rPr>
          <w:bCs/>
          <w:kern w:val="32"/>
          <w:sz w:val="28"/>
          <w:szCs w:val="28"/>
        </w:rPr>
      </w:pPr>
      <w:r w:rsidRPr="00547434">
        <w:rPr>
          <w:bCs/>
          <w:kern w:val="32"/>
          <w:sz w:val="28"/>
          <w:szCs w:val="28"/>
        </w:rPr>
        <w:t xml:space="preserve">Количество спасенных людей в результате реагирования </w:t>
      </w:r>
    </w:p>
    <w:p w:rsidR="008E1227" w:rsidRPr="00547434" w:rsidRDefault="008E1227" w:rsidP="008E1227">
      <w:pPr>
        <w:ind w:firstLine="567"/>
        <w:jc w:val="both"/>
        <w:rPr>
          <w:bCs/>
          <w:kern w:val="32"/>
          <w:sz w:val="28"/>
          <w:szCs w:val="28"/>
        </w:rPr>
      </w:pPr>
      <w:r w:rsidRPr="00547434">
        <w:rPr>
          <w:bCs/>
          <w:kern w:val="32"/>
          <w:sz w:val="28"/>
          <w:szCs w:val="28"/>
        </w:rPr>
        <w:t>на ДТП 38 (АППГ</w:t>
      </w:r>
      <w:r w:rsidR="0014099B" w:rsidRPr="00547434">
        <w:rPr>
          <w:bCs/>
          <w:kern w:val="32"/>
          <w:sz w:val="28"/>
          <w:szCs w:val="28"/>
        </w:rPr>
        <w:t xml:space="preserve"> </w:t>
      </w:r>
      <w:r w:rsidR="0014099B" w:rsidRPr="00547434">
        <w:rPr>
          <w:sz w:val="28"/>
          <w:szCs w:val="28"/>
        </w:rPr>
        <w:t xml:space="preserve">– </w:t>
      </w:r>
      <w:r w:rsidRPr="00547434">
        <w:rPr>
          <w:bCs/>
          <w:kern w:val="32"/>
          <w:sz w:val="28"/>
          <w:szCs w:val="28"/>
        </w:rPr>
        <w:t>26).</w:t>
      </w:r>
    </w:p>
    <w:p w:rsidR="008E1227" w:rsidRPr="00547434" w:rsidRDefault="008E1227" w:rsidP="008E1227">
      <w:pPr>
        <w:ind w:firstLine="567"/>
        <w:jc w:val="both"/>
        <w:rPr>
          <w:bCs/>
          <w:kern w:val="32"/>
          <w:sz w:val="28"/>
          <w:szCs w:val="28"/>
        </w:rPr>
      </w:pPr>
      <w:r w:rsidRPr="00547434">
        <w:rPr>
          <w:bCs/>
          <w:kern w:val="32"/>
          <w:sz w:val="28"/>
          <w:szCs w:val="28"/>
        </w:rPr>
        <w:t xml:space="preserve">Коэффициент реагирования пожарно-спасательных подразделений </w:t>
      </w:r>
    </w:p>
    <w:p w:rsidR="00850903" w:rsidRPr="00547434" w:rsidRDefault="008E1227" w:rsidP="00850903">
      <w:pPr>
        <w:ind w:firstLine="567"/>
        <w:jc w:val="both"/>
        <w:rPr>
          <w:bCs/>
          <w:kern w:val="32"/>
          <w:sz w:val="28"/>
          <w:szCs w:val="28"/>
        </w:rPr>
      </w:pPr>
      <w:r w:rsidRPr="00547434">
        <w:rPr>
          <w:bCs/>
          <w:kern w:val="32"/>
          <w:sz w:val="28"/>
          <w:szCs w:val="28"/>
        </w:rPr>
        <w:t xml:space="preserve">на ликвидацию последствий ДТП </w:t>
      </w:r>
      <w:r w:rsidR="00190A2C" w:rsidRPr="00547434">
        <w:rPr>
          <w:bCs/>
          <w:kern w:val="32"/>
          <w:sz w:val="28"/>
          <w:szCs w:val="28"/>
        </w:rPr>
        <w:t>с пострадавшими составляет 0,95</w:t>
      </w:r>
    </w:p>
    <w:p w:rsidR="00190A2C" w:rsidRPr="00547434" w:rsidRDefault="00190A2C" w:rsidP="00850903">
      <w:pPr>
        <w:ind w:firstLine="567"/>
        <w:jc w:val="center"/>
        <w:rPr>
          <w:bCs/>
          <w:kern w:val="32"/>
          <w:sz w:val="28"/>
          <w:szCs w:val="28"/>
        </w:rPr>
      </w:pPr>
      <w:r w:rsidRPr="00547434">
        <w:rPr>
          <w:b/>
          <w:iCs/>
          <w:sz w:val="28"/>
          <w:szCs w:val="28"/>
        </w:rPr>
        <w:t>Осуществление федерального государственного пожарного надзора</w:t>
      </w:r>
    </w:p>
    <w:p w:rsidR="00190A2C" w:rsidRPr="00547434" w:rsidRDefault="00190A2C" w:rsidP="00190A2C">
      <w:pPr>
        <w:ind w:firstLine="709"/>
        <w:jc w:val="both"/>
        <w:rPr>
          <w:sz w:val="28"/>
          <w:szCs w:val="28"/>
        </w:rPr>
      </w:pPr>
      <w:r w:rsidRPr="00547434">
        <w:rPr>
          <w:sz w:val="28"/>
          <w:szCs w:val="28"/>
        </w:rPr>
        <w:t xml:space="preserve">Число пожаров в зданиях и сооружениях по видам объектов распределилось следующим образом: </w:t>
      </w:r>
    </w:p>
    <w:p w:rsidR="00190A2C" w:rsidRPr="00547434" w:rsidRDefault="00190A2C" w:rsidP="00190A2C">
      <w:pPr>
        <w:ind w:firstLine="709"/>
        <w:jc w:val="both"/>
        <w:rPr>
          <w:sz w:val="28"/>
          <w:szCs w:val="28"/>
        </w:rPr>
      </w:pPr>
      <w:r w:rsidRPr="00547434">
        <w:rPr>
          <w:sz w:val="28"/>
          <w:szCs w:val="28"/>
        </w:rPr>
        <w:t>здания, сооружения жилого назначения и надворные постройки – 292 ед.;</w:t>
      </w:r>
    </w:p>
    <w:p w:rsidR="00190A2C" w:rsidRPr="00547434" w:rsidRDefault="00190A2C" w:rsidP="00190A2C">
      <w:pPr>
        <w:ind w:firstLine="709"/>
        <w:jc w:val="both"/>
        <w:rPr>
          <w:sz w:val="28"/>
          <w:szCs w:val="28"/>
        </w:rPr>
      </w:pPr>
      <w:r w:rsidRPr="00547434">
        <w:rPr>
          <w:sz w:val="28"/>
          <w:szCs w:val="28"/>
        </w:rPr>
        <w:t>здания, сооружения и помещения предприятий торговли – 13 ед.;</w:t>
      </w:r>
    </w:p>
    <w:p w:rsidR="00190A2C" w:rsidRPr="00547434" w:rsidRDefault="00190A2C" w:rsidP="00190A2C">
      <w:pPr>
        <w:ind w:firstLine="709"/>
        <w:jc w:val="both"/>
        <w:rPr>
          <w:sz w:val="28"/>
          <w:szCs w:val="28"/>
        </w:rPr>
      </w:pPr>
      <w:r w:rsidRPr="00547434">
        <w:rPr>
          <w:sz w:val="28"/>
          <w:szCs w:val="28"/>
        </w:rPr>
        <w:t>здания, помещения учебно-воспитательного назначения –5 ед.;</w:t>
      </w:r>
    </w:p>
    <w:p w:rsidR="00190A2C" w:rsidRPr="00547434" w:rsidRDefault="00190A2C" w:rsidP="00190A2C">
      <w:pPr>
        <w:ind w:firstLine="709"/>
        <w:jc w:val="both"/>
        <w:rPr>
          <w:sz w:val="28"/>
          <w:szCs w:val="28"/>
        </w:rPr>
      </w:pPr>
      <w:r w:rsidRPr="00547434">
        <w:rPr>
          <w:sz w:val="28"/>
          <w:szCs w:val="28"/>
        </w:rPr>
        <w:t>здания, помещения здравоохранения и социального обслуживания населения – 6 ед.;</w:t>
      </w:r>
    </w:p>
    <w:p w:rsidR="00190A2C" w:rsidRPr="00547434" w:rsidRDefault="00190A2C" w:rsidP="00190A2C">
      <w:pPr>
        <w:ind w:firstLine="709"/>
        <w:jc w:val="both"/>
        <w:rPr>
          <w:sz w:val="28"/>
          <w:szCs w:val="28"/>
        </w:rPr>
      </w:pPr>
      <w:r w:rsidRPr="00547434">
        <w:rPr>
          <w:sz w:val="28"/>
          <w:szCs w:val="28"/>
        </w:rPr>
        <w:t>неэксплуатируемые здания, сооружения – 58 ед.;</w:t>
      </w:r>
    </w:p>
    <w:p w:rsidR="00190A2C" w:rsidRPr="00547434" w:rsidRDefault="00190A2C" w:rsidP="00190A2C">
      <w:pPr>
        <w:ind w:firstLine="709"/>
        <w:jc w:val="both"/>
        <w:rPr>
          <w:sz w:val="28"/>
          <w:szCs w:val="28"/>
        </w:rPr>
      </w:pPr>
      <w:r w:rsidRPr="00547434">
        <w:rPr>
          <w:sz w:val="28"/>
          <w:szCs w:val="28"/>
        </w:rPr>
        <w:t>бесхозяйные здания – 50 ед.;</w:t>
      </w:r>
    </w:p>
    <w:p w:rsidR="00190A2C" w:rsidRPr="00547434" w:rsidRDefault="00190A2C" w:rsidP="00190A2C">
      <w:pPr>
        <w:ind w:firstLine="709"/>
        <w:jc w:val="both"/>
        <w:rPr>
          <w:sz w:val="28"/>
          <w:szCs w:val="28"/>
        </w:rPr>
      </w:pPr>
      <w:r w:rsidRPr="00547434">
        <w:rPr>
          <w:sz w:val="28"/>
          <w:szCs w:val="28"/>
        </w:rPr>
        <w:t>здания и помещения для временного пребывания (проживания) людей – 3 ед.;</w:t>
      </w:r>
    </w:p>
    <w:p w:rsidR="00190A2C" w:rsidRPr="00547434" w:rsidRDefault="00190A2C" w:rsidP="00850903">
      <w:pPr>
        <w:ind w:firstLine="709"/>
        <w:jc w:val="both"/>
        <w:rPr>
          <w:sz w:val="28"/>
          <w:szCs w:val="28"/>
        </w:rPr>
      </w:pPr>
      <w:r w:rsidRPr="00547434">
        <w:rPr>
          <w:sz w:val="28"/>
          <w:szCs w:val="28"/>
        </w:rPr>
        <w:t>другие здания, сооружения 128 ед.</w:t>
      </w:r>
    </w:p>
    <w:p w:rsidR="00190A2C" w:rsidRPr="00547434" w:rsidRDefault="00190A2C" w:rsidP="00190A2C">
      <w:pPr>
        <w:ind w:firstLine="709"/>
        <w:jc w:val="both"/>
        <w:rPr>
          <w:sz w:val="28"/>
          <w:szCs w:val="28"/>
        </w:rPr>
      </w:pPr>
      <w:r w:rsidRPr="00547434">
        <w:rPr>
          <w:color w:val="000000"/>
          <w:sz w:val="28"/>
          <w:szCs w:val="28"/>
        </w:rPr>
        <w:t>Основными причинами возникновения пожаров на территории ЯНАО в отчетном периоде являлись:</w:t>
      </w:r>
    </w:p>
    <w:p w:rsidR="00190A2C" w:rsidRPr="00547434" w:rsidRDefault="00190A2C" w:rsidP="00190A2C">
      <w:pPr>
        <w:ind w:firstLine="709"/>
        <w:jc w:val="both"/>
        <w:rPr>
          <w:sz w:val="28"/>
          <w:szCs w:val="28"/>
        </w:rPr>
      </w:pPr>
      <w:r w:rsidRPr="00547434">
        <w:rPr>
          <w:color w:val="000000"/>
          <w:sz w:val="28"/>
          <w:szCs w:val="28"/>
        </w:rPr>
        <w:t>неосторожное обращение с огнем – случаев 275 (АППГ – 254);</w:t>
      </w:r>
    </w:p>
    <w:p w:rsidR="00190A2C" w:rsidRPr="00547434" w:rsidRDefault="00190A2C" w:rsidP="00190A2C">
      <w:pPr>
        <w:ind w:firstLine="709"/>
        <w:jc w:val="both"/>
        <w:rPr>
          <w:sz w:val="28"/>
          <w:szCs w:val="28"/>
        </w:rPr>
      </w:pPr>
      <w:r w:rsidRPr="00547434">
        <w:rPr>
          <w:color w:val="000000"/>
          <w:sz w:val="28"/>
          <w:szCs w:val="28"/>
        </w:rPr>
        <w:t>нарушение правил пожарной безопасности при эксплуатации электрооборудования – 314 случаев (АППГ –</w:t>
      </w:r>
      <w:r w:rsidR="0014099B" w:rsidRPr="00547434">
        <w:rPr>
          <w:color w:val="000000"/>
          <w:sz w:val="28"/>
          <w:szCs w:val="28"/>
        </w:rPr>
        <w:t xml:space="preserve"> 305</w:t>
      </w:r>
      <w:r w:rsidRPr="00547434">
        <w:rPr>
          <w:color w:val="000000"/>
          <w:sz w:val="28"/>
          <w:szCs w:val="28"/>
        </w:rPr>
        <w:t>);</w:t>
      </w:r>
    </w:p>
    <w:p w:rsidR="00190A2C" w:rsidRPr="00547434" w:rsidRDefault="00190A2C" w:rsidP="00190A2C">
      <w:pPr>
        <w:ind w:firstLine="709"/>
        <w:jc w:val="both"/>
        <w:rPr>
          <w:sz w:val="28"/>
          <w:szCs w:val="28"/>
        </w:rPr>
      </w:pPr>
      <w:r w:rsidRPr="00547434">
        <w:rPr>
          <w:color w:val="000000"/>
          <w:sz w:val="28"/>
          <w:szCs w:val="28"/>
        </w:rPr>
        <w:t>нарушение правил пожарной безопасности при эксплуатации печей и дымовых труб – 62 случаев (АППГ – 68);</w:t>
      </w:r>
    </w:p>
    <w:p w:rsidR="00190A2C" w:rsidRPr="00547434" w:rsidRDefault="00190A2C" w:rsidP="00190A2C">
      <w:pPr>
        <w:ind w:firstLine="709"/>
        <w:jc w:val="both"/>
        <w:rPr>
          <w:sz w:val="28"/>
          <w:szCs w:val="28"/>
        </w:rPr>
      </w:pPr>
      <w:r w:rsidRPr="00547434">
        <w:rPr>
          <w:color w:val="000000"/>
          <w:sz w:val="28"/>
          <w:szCs w:val="28"/>
        </w:rPr>
        <w:t>нарушение правил устройства и эксплуатации транспортных средств – 104 случая (АППГ – 133);</w:t>
      </w:r>
    </w:p>
    <w:p w:rsidR="00190A2C" w:rsidRPr="00547434" w:rsidRDefault="00190A2C" w:rsidP="00190A2C">
      <w:pPr>
        <w:ind w:firstLine="709"/>
        <w:jc w:val="both"/>
        <w:rPr>
          <w:sz w:val="28"/>
          <w:szCs w:val="28"/>
        </w:rPr>
      </w:pPr>
      <w:r w:rsidRPr="00547434">
        <w:rPr>
          <w:color w:val="000000"/>
          <w:sz w:val="28"/>
          <w:szCs w:val="28"/>
        </w:rPr>
        <w:lastRenderedPageBreak/>
        <w:t>поджог – 76 случая (АППГ – 64);</w:t>
      </w:r>
    </w:p>
    <w:p w:rsidR="0014099B" w:rsidRPr="00547434" w:rsidRDefault="00190A2C" w:rsidP="0014099B">
      <w:pPr>
        <w:ind w:firstLine="709"/>
        <w:contextualSpacing/>
        <w:jc w:val="both"/>
        <w:rPr>
          <w:color w:val="000000"/>
          <w:sz w:val="28"/>
          <w:szCs w:val="28"/>
        </w:rPr>
      </w:pPr>
      <w:r w:rsidRPr="00547434">
        <w:rPr>
          <w:color w:val="000000"/>
          <w:sz w:val="28"/>
          <w:szCs w:val="28"/>
        </w:rPr>
        <w:t>иные причины пожаров – 70 случай (АППГ – 68).</w:t>
      </w:r>
    </w:p>
    <w:p w:rsidR="00190A2C" w:rsidRPr="00547434" w:rsidRDefault="00190A2C" w:rsidP="0014099B">
      <w:pPr>
        <w:ind w:firstLine="709"/>
        <w:contextualSpacing/>
        <w:jc w:val="center"/>
        <w:rPr>
          <w:color w:val="000000"/>
          <w:sz w:val="28"/>
          <w:szCs w:val="28"/>
        </w:rPr>
      </w:pPr>
      <w:r w:rsidRPr="00547434">
        <w:rPr>
          <w:rFonts w:eastAsia="font207"/>
          <w:b/>
          <w:iCs/>
          <w:sz w:val="28"/>
          <w:szCs w:val="28"/>
        </w:rPr>
        <w:t>Осуществление федерального государственного надзора в области защиты населения и территории от чрезвычайных ситуаций природного</w:t>
      </w:r>
      <w:r w:rsidR="0014099B" w:rsidRPr="00547434">
        <w:rPr>
          <w:sz w:val="28"/>
          <w:szCs w:val="28"/>
        </w:rPr>
        <w:t xml:space="preserve"> </w:t>
      </w:r>
      <w:r w:rsidRPr="00547434">
        <w:rPr>
          <w:rFonts w:eastAsia="font207"/>
          <w:b/>
          <w:iCs/>
          <w:sz w:val="28"/>
          <w:szCs w:val="28"/>
        </w:rPr>
        <w:t>и техногенного характера</w:t>
      </w:r>
    </w:p>
    <w:p w:rsidR="00190A2C" w:rsidRPr="00547434" w:rsidRDefault="00190A2C" w:rsidP="00190A2C">
      <w:pPr>
        <w:ind w:firstLine="709"/>
        <w:jc w:val="both"/>
        <w:rPr>
          <w:sz w:val="28"/>
          <w:szCs w:val="28"/>
        </w:rPr>
      </w:pPr>
      <w:r w:rsidRPr="00547434">
        <w:rPr>
          <w:sz w:val="28"/>
          <w:szCs w:val="28"/>
        </w:rPr>
        <w:t xml:space="preserve">На территории ЯНАО зарегистрировано </w:t>
      </w:r>
      <w:r w:rsidRPr="00547434">
        <w:rPr>
          <w:color w:val="000000"/>
          <w:sz w:val="28"/>
          <w:szCs w:val="28"/>
        </w:rPr>
        <w:t>48</w:t>
      </w:r>
      <w:r w:rsidRPr="00547434">
        <w:rPr>
          <w:sz w:val="28"/>
          <w:szCs w:val="28"/>
        </w:rPr>
        <w:t xml:space="preserve"> объектов, подлежащих федеральному государственному надзору в области защиты населения и территорий от чрезвычайных ситуаций природного и техногенного характера.</w:t>
      </w:r>
    </w:p>
    <w:p w:rsidR="00190A2C" w:rsidRPr="00547434" w:rsidRDefault="00190A2C" w:rsidP="00190A2C">
      <w:pPr>
        <w:ind w:firstLine="709"/>
        <w:jc w:val="both"/>
        <w:rPr>
          <w:sz w:val="28"/>
          <w:szCs w:val="28"/>
        </w:rPr>
      </w:pPr>
      <w:r w:rsidRPr="00547434">
        <w:rPr>
          <w:sz w:val="28"/>
          <w:szCs w:val="28"/>
        </w:rPr>
        <w:t>На 202</w:t>
      </w:r>
      <w:r w:rsidRPr="00547434">
        <w:rPr>
          <w:color w:val="000000"/>
          <w:sz w:val="28"/>
          <w:szCs w:val="28"/>
        </w:rPr>
        <w:t>2</w:t>
      </w:r>
      <w:r w:rsidRPr="00547434">
        <w:rPr>
          <w:sz w:val="28"/>
          <w:szCs w:val="28"/>
        </w:rPr>
        <w:t xml:space="preserve"> год должностными лицами органов надзорной деятельности на территории ЯНАО запланирована 1 проверка в отношении объектов надзора.</w:t>
      </w:r>
    </w:p>
    <w:p w:rsidR="00190A2C" w:rsidRPr="00547434" w:rsidRDefault="00190A2C" w:rsidP="00190A2C">
      <w:pPr>
        <w:ind w:firstLine="709"/>
        <w:jc w:val="both"/>
        <w:rPr>
          <w:sz w:val="28"/>
          <w:szCs w:val="28"/>
        </w:rPr>
      </w:pPr>
      <w:r w:rsidRPr="00547434">
        <w:rPr>
          <w:sz w:val="28"/>
          <w:szCs w:val="28"/>
        </w:rPr>
        <w:t xml:space="preserve">За отчетный период должностными лицами органов надзорной деятельности проведена </w:t>
      </w:r>
      <w:r w:rsidRPr="00547434">
        <w:rPr>
          <w:color w:val="000000"/>
          <w:sz w:val="28"/>
          <w:szCs w:val="28"/>
        </w:rPr>
        <w:t>1</w:t>
      </w:r>
      <w:r w:rsidRPr="00547434">
        <w:rPr>
          <w:sz w:val="28"/>
          <w:szCs w:val="28"/>
        </w:rPr>
        <w:t xml:space="preserve"> плановая проверок, 0 внеплановых проверок.</w:t>
      </w:r>
    </w:p>
    <w:p w:rsidR="00190A2C" w:rsidRPr="00547434" w:rsidRDefault="00190A2C" w:rsidP="00190A2C">
      <w:pPr>
        <w:ind w:firstLine="709"/>
        <w:jc w:val="both"/>
        <w:rPr>
          <w:sz w:val="28"/>
          <w:szCs w:val="28"/>
        </w:rPr>
      </w:pPr>
      <w:r w:rsidRPr="00547434">
        <w:rPr>
          <w:sz w:val="28"/>
          <w:szCs w:val="28"/>
        </w:rPr>
        <w:t>По результатам проверок выдано 0 предписаний (АППГ</w:t>
      </w:r>
      <w:r w:rsidR="0014099B" w:rsidRPr="00547434">
        <w:rPr>
          <w:sz w:val="28"/>
          <w:szCs w:val="28"/>
        </w:rPr>
        <w:t xml:space="preserve"> – </w:t>
      </w:r>
      <w:r w:rsidRPr="00547434">
        <w:rPr>
          <w:sz w:val="28"/>
          <w:szCs w:val="28"/>
        </w:rPr>
        <w:t xml:space="preserve">1, </w:t>
      </w:r>
      <w:r w:rsidRPr="00547434">
        <w:rPr>
          <w:bCs/>
          <w:sz w:val="28"/>
          <w:szCs w:val="28"/>
        </w:rPr>
        <w:t>(уменьшение</w:t>
      </w:r>
      <w:r w:rsidRPr="00547434">
        <w:rPr>
          <w:sz w:val="28"/>
          <w:szCs w:val="28"/>
        </w:rPr>
        <w:t xml:space="preserve"> на 100%). Общее количество выявленных нарушений в области защиты населения и территорий от чрезвычайных ситуаций составило 0 (АППГ</w:t>
      </w:r>
      <w:r w:rsidR="0014099B" w:rsidRPr="00547434">
        <w:rPr>
          <w:sz w:val="28"/>
          <w:szCs w:val="28"/>
        </w:rPr>
        <w:t xml:space="preserve"> – </w:t>
      </w:r>
      <w:r w:rsidRPr="00547434">
        <w:rPr>
          <w:sz w:val="28"/>
          <w:szCs w:val="28"/>
        </w:rPr>
        <w:t xml:space="preserve">1, </w:t>
      </w:r>
      <w:r w:rsidRPr="00547434">
        <w:rPr>
          <w:bCs/>
          <w:sz w:val="28"/>
          <w:szCs w:val="28"/>
        </w:rPr>
        <w:t>уменьшение</w:t>
      </w:r>
      <w:r w:rsidRPr="00547434">
        <w:rPr>
          <w:sz w:val="28"/>
          <w:szCs w:val="28"/>
        </w:rPr>
        <w:t xml:space="preserve"> на 100%), количество устраненных нарушений – 0 (АППГ</w:t>
      </w:r>
      <w:r w:rsidR="0014099B" w:rsidRPr="00547434">
        <w:rPr>
          <w:sz w:val="28"/>
          <w:szCs w:val="28"/>
        </w:rPr>
        <w:t xml:space="preserve"> – </w:t>
      </w:r>
      <w:r w:rsidRPr="00547434">
        <w:rPr>
          <w:sz w:val="28"/>
          <w:szCs w:val="28"/>
        </w:rPr>
        <w:t>0), доля устраненных нарушений от общего количества выявленных нарушений – 0%.</w:t>
      </w:r>
    </w:p>
    <w:p w:rsidR="0014099B" w:rsidRPr="00547434" w:rsidRDefault="00190A2C" w:rsidP="0014099B">
      <w:pPr>
        <w:ind w:firstLine="709"/>
        <w:jc w:val="both"/>
        <w:rPr>
          <w:sz w:val="28"/>
          <w:szCs w:val="28"/>
        </w:rPr>
      </w:pPr>
      <w:r w:rsidRPr="00547434">
        <w:rPr>
          <w:sz w:val="28"/>
          <w:szCs w:val="28"/>
        </w:rPr>
        <w:t>В ходе надзорных мероприятий составлено 0 протоколов об административных правонарушениях (АППГ</w:t>
      </w:r>
      <w:r w:rsidR="0014099B" w:rsidRPr="00547434">
        <w:rPr>
          <w:sz w:val="28"/>
          <w:szCs w:val="28"/>
        </w:rPr>
        <w:t xml:space="preserve"> – </w:t>
      </w:r>
      <w:r w:rsidRPr="00547434">
        <w:rPr>
          <w:sz w:val="28"/>
          <w:szCs w:val="28"/>
        </w:rPr>
        <w:t xml:space="preserve">1, </w:t>
      </w:r>
      <w:r w:rsidRPr="00547434">
        <w:rPr>
          <w:bCs/>
          <w:sz w:val="28"/>
          <w:szCs w:val="28"/>
        </w:rPr>
        <w:t>уменьшение</w:t>
      </w:r>
      <w:r w:rsidRPr="00547434">
        <w:rPr>
          <w:sz w:val="28"/>
          <w:szCs w:val="28"/>
        </w:rPr>
        <w:t xml:space="preserve"> на 100%), к административной ответственности в виде административного штрафа привлечено 0 должностных и юридических лиц (АППГ</w:t>
      </w:r>
      <w:r w:rsidR="0014099B" w:rsidRPr="00547434">
        <w:rPr>
          <w:sz w:val="28"/>
          <w:szCs w:val="28"/>
        </w:rPr>
        <w:t xml:space="preserve"> – </w:t>
      </w:r>
      <w:r w:rsidRPr="00547434">
        <w:rPr>
          <w:sz w:val="28"/>
          <w:szCs w:val="28"/>
        </w:rPr>
        <w:t xml:space="preserve">1, </w:t>
      </w:r>
      <w:r w:rsidRPr="00547434">
        <w:rPr>
          <w:bCs/>
          <w:sz w:val="28"/>
          <w:szCs w:val="28"/>
        </w:rPr>
        <w:t>уменьшение</w:t>
      </w:r>
      <w:r w:rsidRPr="00547434">
        <w:rPr>
          <w:sz w:val="28"/>
          <w:szCs w:val="28"/>
        </w:rPr>
        <w:t xml:space="preserve"> на 100%), сумма наложенных штрафов составила 0 тыс. рублей (АППГ</w:t>
      </w:r>
      <w:r w:rsidR="0014099B" w:rsidRPr="00547434">
        <w:rPr>
          <w:sz w:val="28"/>
          <w:szCs w:val="28"/>
        </w:rPr>
        <w:t xml:space="preserve"> – </w:t>
      </w:r>
      <w:r w:rsidRPr="00547434">
        <w:rPr>
          <w:sz w:val="28"/>
          <w:szCs w:val="28"/>
        </w:rPr>
        <w:t xml:space="preserve">10, </w:t>
      </w:r>
      <w:r w:rsidRPr="00547434">
        <w:rPr>
          <w:bCs/>
          <w:sz w:val="28"/>
          <w:szCs w:val="28"/>
        </w:rPr>
        <w:t>уменьшение</w:t>
      </w:r>
      <w:r w:rsidRPr="00547434">
        <w:rPr>
          <w:sz w:val="28"/>
          <w:szCs w:val="28"/>
        </w:rPr>
        <w:t xml:space="preserve"> на 100%).</w:t>
      </w:r>
    </w:p>
    <w:p w:rsidR="00190A2C" w:rsidRPr="00547434" w:rsidRDefault="00190A2C" w:rsidP="0014099B">
      <w:pPr>
        <w:ind w:firstLine="709"/>
        <w:jc w:val="center"/>
        <w:rPr>
          <w:sz w:val="28"/>
          <w:szCs w:val="28"/>
        </w:rPr>
      </w:pPr>
      <w:r w:rsidRPr="00547434">
        <w:rPr>
          <w:b/>
          <w:iCs/>
          <w:sz w:val="28"/>
          <w:szCs w:val="28"/>
        </w:rPr>
        <w:t>Осуществление государственного надзора в области гражданской обороны</w:t>
      </w:r>
    </w:p>
    <w:p w:rsidR="00190A2C" w:rsidRPr="00547434" w:rsidRDefault="00190A2C" w:rsidP="00190A2C">
      <w:pPr>
        <w:ind w:firstLine="709"/>
        <w:jc w:val="both"/>
        <w:rPr>
          <w:sz w:val="28"/>
          <w:szCs w:val="28"/>
        </w:rPr>
      </w:pPr>
      <w:r w:rsidRPr="00547434">
        <w:rPr>
          <w:sz w:val="28"/>
          <w:szCs w:val="28"/>
        </w:rPr>
        <w:t xml:space="preserve">На территории ЯНАО зарегистрировано </w:t>
      </w:r>
      <w:r w:rsidRPr="00547434">
        <w:rPr>
          <w:color w:val="000000"/>
          <w:sz w:val="28"/>
          <w:szCs w:val="28"/>
        </w:rPr>
        <w:t>246</w:t>
      </w:r>
      <w:r w:rsidRPr="00547434">
        <w:rPr>
          <w:sz w:val="28"/>
          <w:szCs w:val="28"/>
        </w:rPr>
        <w:t xml:space="preserve"> объектов, подлежащих федеральному государственному надзору в области гражданской обороны.</w:t>
      </w:r>
    </w:p>
    <w:p w:rsidR="00190A2C" w:rsidRPr="00547434" w:rsidRDefault="00190A2C" w:rsidP="00190A2C">
      <w:pPr>
        <w:ind w:firstLine="709"/>
        <w:jc w:val="both"/>
        <w:rPr>
          <w:sz w:val="28"/>
          <w:szCs w:val="28"/>
        </w:rPr>
      </w:pPr>
      <w:r w:rsidRPr="00547434">
        <w:rPr>
          <w:sz w:val="28"/>
          <w:szCs w:val="28"/>
        </w:rPr>
        <w:t>На 2022 год должностными лицами органов надзорной деятельности на территории ЯНАО запланировано 2 проверки в отношении объектов надзора.</w:t>
      </w:r>
    </w:p>
    <w:p w:rsidR="00190A2C" w:rsidRPr="00547434" w:rsidRDefault="00190A2C" w:rsidP="00190A2C">
      <w:pPr>
        <w:ind w:firstLine="709"/>
        <w:jc w:val="both"/>
        <w:rPr>
          <w:sz w:val="28"/>
          <w:szCs w:val="28"/>
        </w:rPr>
      </w:pPr>
      <w:r w:rsidRPr="00547434">
        <w:rPr>
          <w:sz w:val="28"/>
          <w:szCs w:val="28"/>
        </w:rPr>
        <w:t xml:space="preserve">За отчетный период должностными лицами органов надзорной деятельности проведено </w:t>
      </w:r>
      <w:r w:rsidRPr="00547434">
        <w:rPr>
          <w:color w:val="000000"/>
          <w:sz w:val="28"/>
          <w:szCs w:val="28"/>
        </w:rPr>
        <w:t>2</w:t>
      </w:r>
      <w:r w:rsidRPr="00547434">
        <w:rPr>
          <w:sz w:val="28"/>
          <w:szCs w:val="28"/>
        </w:rPr>
        <w:t xml:space="preserve"> плановых проверки, </w:t>
      </w:r>
      <w:r w:rsidRPr="00547434">
        <w:rPr>
          <w:color w:val="000000"/>
          <w:sz w:val="28"/>
          <w:szCs w:val="28"/>
        </w:rPr>
        <w:t>8</w:t>
      </w:r>
      <w:r w:rsidRPr="00547434">
        <w:rPr>
          <w:sz w:val="28"/>
          <w:szCs w:val="28"/>
        </w:rPr>
        <w:t xml:space="preserve"> внеплановых провер</w:t>
      </w:r>
      <w:r w:rsidRPr="00547434">
        <w:rPr>
          <w:color w:val="000000"/>
          <w:sz w:val="28"/>
          <w:szCs w:val="28"/>
        </w:rPr>
        <w:t>ок</w:t>
      </w:r>
      <w:r w:rsidRPr="00547434">
        <w:rPr>
          <w:sz w:val="28"/>
          <w:szCs w:val="28"/>
        </w:rPr>
        <w:t>.</w:t>
      </w:r>
    </w:p>
    <w:p w:rsidR="00190A2C" w:rsidRPr="00547434" w:rsidRDefault="00190A2C" w:rsidP="00190A2C">
      <w:pPr>
        <w:ind w:firstLine="709"/>
        <w:jc w:val="both"/>
        <w:rPr>
          <w:sz w:val="28"/>
          <w:szCs w:val="28"/>
        </w:rPr>
      </w:pPr>
      <w:r w:rsidRPr="00547434">
        <w:rPr>
          <w:sz w:val="28"/>
          <w:szCs w:val="28"/>
        </w:rPr>
        <w:t>По результатам проверок выдано 8 предписаний (АППГ</w:t>
      </w:r>
      <w:r w:rsidR="0014099B" w:rsidRPr="00547434">
        <w:rPr>
          <w:sz w:val="28"/>
          <w:szCs w:val="28"/>
        </w:rPr>
        <w:t xml:space="preserve"> – </w:t>
      </w:r>
      <w:r w:rsidRPr="00547434">
        <w:rPr>
          <w:color w:val="000000"/>
          <w:sz w:val="28"/>
          <w:szCs w:val="28"/>
        </w:rPr>
        <w:t>25</w:t>
      </w:r>
      <w:r w:rsidRPr="00547434">
        <w:rPr>
          <w:sz w:val="28"/>
          <w:szCs w:val="28"/>
        </w:rPr>
        <w:t xml:space="preserve">, </w:t>
      </w:r>
      <w:r w:rsidRPr="00547434">
        <w:rPr>
          <w:bCs/>
          <w:sz w:val="28"/>
          <w:szCs w:val="28"/>
        </w:rPr>
        <w:t>уменьшение</w:t>
      </w:r>
      <w:r w:rsidRPr="00547434">
        <w:rPr>
          <w:sz w:val="28"/>
          <w:szCs w:val="28"/>
        </w:rPr>
        <w:t xml:space="preserve"> в 2,7 раза). Общее количество выявленных нарушений в области гражданской обороны составило </w:t>
      </w:r>
      <w:r w:rsidRPr="00547434">
        <w:rPr>
          <w:color w:val="000000"/>
          <w:sz w:val="28"/>
          <w:szCs w:val="28"/>
        </w:rPr>
        <w:t>35</w:t>
      </w:r>
      <w:r w:rsidRPr="00547434">
        <w:rPr>
          <w:sz w:val="28"/>
          <w:szCs w:val="28"/>
        </w:rPr>
        <w:t xml:space="preserve"> (АППГ</w:t>
      </w:r>
      <w:r w:rsidR="0014099B" w:rsidRPr="00547434">
        <w:rPr>
          <w:sz w:val="28"/>
          <w:szCs w:val="28"/>
        </w:rPr>
        <w:t xml:space="preserve"> – </w:t>
      </w:r>
      <w:r w:rsidRPr="00547434">
        <w:rPr>
          <w:color w:val="000000"/>
          <w:sz w:val="28"/>
          <w:szCs w:val="28"/>
        </w:rPr>
        <w:t>225</w:t>
      </w:r>
      <w:r w:rsidRPr="00547434">
        <w:rPr>
          <w:sz w:val="28"/>
          <w:szCs w:val="28"/>
        </w:rPr>
        <w:t xml:space="preserve">, </w:t>
      </w:r>
      <w:r w:rsidRPr="00547434">
        <w:rPr>
          <w:bCs/>
          <w:sz w:val="28"/>
          <w:szCs w:val="28"/>
        </w:rPr>
        <w:t>уменьшение</w:t>
      </w:r>
      <w:r w:rsidRPr="00547434">
        <w:rPr>
          <w:sz w:val="28"/>
          <w:szCs w:val="28"/>
        </w:rPr>
        <w:t xml:space="preserve"> в </w:t>
      </w:r>
      <w:r w:rsidRPr="00547434">
        <w:rPr>
          <w:color w:val="000000"/>
          <w:sz w:val="28"/>
          <w:szCs w:val="28"/>
        </w:rPr>
        <w:t>6,4</w:t>
      </w:r>
      <w:r w:rsidRPr="00547434">
        <w:rPr>
          <w:sz w:val="28"/>
          <w:szCs w:val="28"/>
        </w:rPr>
        <w:t xml:space="preserve"> раза), ко</w:t>
      </w:r>
      <w:r w:rsidR="0014099B" w:rsidRPr="00547434">
        <w:rPr>
          <w:sz w:val="28"/>
          <w:szCs w:val="28"/>
        </w:rPr>
        <w:t>личество устраненных нарушений</w:t>
      </w:r>
      <w:r w:rsidRPr="00547434">
        <w:rPr>
          <w:sz w:val="28"/>
          <w:szCs w:val="28"/>
        </w:rPr>
        <w:t xml:space="preserve"> </w:t>
      </w:r>
      <w:r w:rsidRPr="00547434">
        <w:rPr>
          <w:color w:val="000000"/>
          <w:sz w:val="28"/>
          <w:szCs w:val="28"/>
        </w:rPr>
        <w:t>0</w:t>
      </w:r>
      <w:r w:rsidRPr="00547434">
        <w:rPr>
          <w:sz w:val="28"/>
          <w:szCs w:val="28"/>
        </w:rPr>
        <w:t xml:space="preserve"> (АППГ</w:t>
      </w:r>
      <w:r w:rsidR="0014099B" w:rsidRPr="00547434">
        <w:rPr>
          <w:sz w:val="28"/>
          <w:szCs w:val="28"/>
        </w:rPr>
        <w:t xml:space="preserve"> – </w:t>
      </w:r>
      <w:r w:rsidRPr="00547434">
        <w:rPr>
          <w:sz w:val="28"/>
          <w:szCs w:val="28"/>
        </w:rPr>
        <w:t xml:space="preserve">12, </w:t>
      </w:r>
      <w:r w:rsidRPr="00547434">
        <w:rPr>
          <w:bCs/>
          <w:sz w:val="28"/>
          <w:szCs w:val="28"/>
        </w:rPr>
        <w:t>уменьшение</w:t>
      </w:r>
      <w:r w:rsidRPr="00547434">
        <w:rPr>
          <w:sz w:val="28"/>
          <w:szCs w:val="28"/>
        </w:rPr>
        <w:t xml:space="preserve"> на 100%), доля устраненных нарушений от общего количества выявленных нарушений – </w:t>
      </w:r>
      <w:r w:rsidRPr="00547434">
        <w:rPr>
          <w:color w:val="000000"/>
          <w:sz w:val="28"/>
          <w:szCs w:val="28"/>
        </w:rPr>
        <w:t>0</w:t>
      </w:r>
      <w:r w:rsidRPr="00547434">
        <w:rPr>
          <w:sz w:val="28"/>
          <w:szCs w:val="28"/>
        </w:rPr>
        <w:t xml:space="preserve"> (АППГ: </w:t>
      </w:r>
      <w:r w:rsidRPr="00547434">
        <w:rPr>
          <w:color w:val="000000"/>
          <w:sz w:val="28"/>
          <w:szCs w:val="28"/>
        </w:rPr>
        <w:t>5,3%</w:t>
      </w:r>
      <w:r w:rsidRPr="00547434">
        <w:rPr>
          <w:sz w:val="28"/>
          <w:szCs w:val="28"/>
        </w:rPr>
        <w:t>).</w:t>
      </w:r>
    </w:p>
    <w:p w:rsidR="00190A2C" w:rsidRPr="00547434" w:rsidRDefault="00190A2C" w:rsidP="00190A2C">
      <w:pPr>
        <w:ind w:firstLine="709"/>
        <w:jc w:val="both"/>
        <w:rPr>
          <w:sz w:val="28"/>
          <w:szCs w:val="28"/>
        </w:rPr>
      </w:pPr>
      <w:r w:rsidRPr="00547434">
        <w:rPr>
          <w:sz w:val="28"/>
          <w:szCs w:val="28"/>
        </w:rPr>
        <w:t>В ходе надзорных мероприятий составлено 8 протоколов об административных правонарушениях (АППГ</w:t>
      </w:r>
      <w:r w:rsidR="0014099B" w:rsidRPr="00547434">
        <w:rPr>
          <w:sz w:val="28"/>
          <w:szCs w:val="28"/>
        </w:rPr>
        <w:t xml:space="preserve"> – </w:t>
      </w:r>
      <w:r w:rsidRPr="00547434">
        <w:rPr>
          <w:color w:val="000000"/>
          <w:sz w:val="28"/>
          <w:szCs w:val="28"/>
        </w:rPr>
        <w:t>17</w:t>
      </w:r>
      <w:r w:rsidRPr="00547434">
        <w:rPr>
          <w:sz w:val="28"/>
          <w:szCs w:val="28"/>
        </w:rPr>
        <w:t xml:space="preserve">), к административной ответственности в виде наложения штрафа привлечено </w:t>
      </w:r>
      <w:r w:rsidRPr="00547434">
        <w:rPr>
          <w:color w:val="000000"/>
          <w:sz w:val="28"/>
          <w:szCs w:val="28"/>
        </w:rPr>
        <w:t>1</w:t>
      </w:r>
      <w:r w:rsidRPr="00547434">
        <w:rPr>
          <w:sz w:val="28"/>
          <w:szCs w:val="28"/>
        </w:rPr>
        <w:t xml:space="preserve"> юридическое лицо (АППГ</w:t>
      </w:r>
      <w:r w:rsidR="0014099B" w:rsidRPr="00547434">
        <w:rPr>
          <w:sz w:val="28"/>
          <w:szCs w:val="28"/>
        </w:rPr>
        <w:t xml:space="preserve"> – </w:t>
      </w:r>
      <w:r w:rsidRPr="00547434">
        <w:rPr>
          <w:sz w:val="28"/>
          <w:szCs w:val="28"/>
        </w:rPr>
        <w:t>5), снижение в 5 раз (АППГ</w:t>
      </w:r>
      <w:r w:rsidR="0014099B" w:rsidRPr="00547434">
        <w:rPr>
          <w:sz w:val="28"/>
          <w:szCs w:val="28"/>
        </w:rPr>
        <w:t xml:space="preserve"> – </w:t>
      </w:r>
      <w:r w:rsidRPr="00547434">
        <w:rPr>
          <w:sz w:val="28"/>
          <w:szCs w:val="28"/>
        </w:rPr>
        <w:t>5) наложенных штрафов составила 50 тыс. рублей, (АППГ</w:t>
      </w:r>
      <w:r w:rsidR="0014099B" w:rsidRPr="00547434">
        <w:rPr>
          <w:sz w:val="28"/>
          <w:szCs w:val="28"/>
        </w:rPr>
        <w:t xml:space="preserve"> – </w:t>
      </w:r>
      <w:r w:rsidRPr="00547434">
        <w:rPr>
          <w:sz w:val="28"/>
          <w:szCs w:val="28"/>
        </w:rPr>
        <w:t xml:space="preserve">250 тыс. рублей, </w:t>
      </w:r>
      <w:r w:rsidRPr="00547434">
        <w:rPr>
          <w:bCs/>
          <w:color w:val="000000"/>
          <w:sz w:val="28"/>
          <w:szCs w:val="28"/>
        </w:rPr>
        <w:t>уменьшение</w:t>
      </w:r>
      <w:r w:rsidRPr="00547434">
        <w:rPr>
          <w:bCs/>
          <w:sz w:val="28"/>
          <w:szCs w:val="28"/>
        </w:rPr>
        <w:t xml:space="preserve"> </w:t>
      </w:r>
      <w:r w:rsidRPr="00547434">
        <w:rPr>
          <w:sz w:val="28"/>
          <w:szCs w:val="28"/>
        </w:rPr>
        <w:t>в 5 раз)</w:t>
      </w:r>
    </w:p>
    <w:p w:rsidR="004115C0" w:rsidRPr="00547434" w:rsidRDefault="004115C0" w:rsidP="0014099B">
      <w:pPr>
        <w:keepNext/>
        <w:keepLines/>
        <w:jc w:val="center"/>
        <w:outlineLvl w:val="3"/>
        <w:rPr>
          <w:b/>
          <w:iCs/>
          <w:sz w:val="28"/>
          <w:szCs w:val="28"/>
        </w:rPr>
      </w:pPr>
      <w:r w:rsidRPr="00547434">
        <w:rPr>
          <w:b/>
          <w:iCs/>
          <w:sz w:val="28"/>
          <w:szCs w:val="28"/>
        </w:rPr>
        <w:t xml:space="preserve">Осуществление надзора </w:t>
      </w:r>
      <w:r w:rsidRPr="00547434">
        <w:rPr>
          <w:b/>
          <w:bCs/>
          <w:sz w:val="28"/>
          <w:szCs w:val="28"/>
        </w:rPr>
        <w:t xml:space="preserve">за пользованием маломерными судами и базами (сооружениями) для их стоянок, их пользованием во внутренних водах </w:t>
      </w:r>
      <w:r w:rsidRPr="00547434">
        <w:rPr>
          <w:b/>
          <w:bCs/>
          <w:sz w:val="28"/>
          <w:szCs w:val="28"/>
        </w:rPr>
        <w:br/>
        <w:t>и в территориальном море Российской Федерации</w:t>
      </w:r>
    </w:p>
    <w:p w:rsidR="004115C0" w:rsidRPr="00547434" w:rsidRDefault="004115C0" w:rsidP="004115C0">
      <w:pPr>
        <w:ind w:firstLine="709"/>
        <w:jc w:val="both"/>
        <w:rPr>
          <w:sz w:val="28"/>
          <w:szCs w:val="28"/>
        </w:rPr>
      </w:pPr>
      <w:r w:rsidRPr="00547434">
        <w:rPr>
          <w:sz w:val="28"/>
          <w:szCs w:val="28"/>
        </w:rPr>
        <w:t>За отчетный период проведено 540 рейдов и патрулирования на водных объектах (АППГ</w:t>
      </w:r>
      <w:r w:rsidR="0014099B" w:rsidRPr="00547434">
        <w:rPr>
          <w:sz w:val="28"/>
          <w:szCs w:val="28"/>
        </w:rPr>
        <w:t xml:space="preserve"> – </w:t>
      </w:r>
      <w:r w:rsidRPr="00547434">
        <w:rPr>
          <w:sz w:val="28"/>
          <w:szCs w:val="28"/>
        </w:rPr>
        <w:t>470).</w:t>
      </w:r>
    </w:p>
    <w:p w:rsidR="004115C0" w:rsidRPr="00547434" w:rsidRDefault="004115C0" w:rsidP="004115C0">
      <w:pPr>
        <w:ind w:firstLine="709"/>
        <w:contextualSpacing/>
        <w:jc w:val="both"/>
        <w:rPr>
          <w:sz w:val="28"/>
          <w:szCs w:val="28"/>
        </w:rPr>
      </w:pPr>
      <w:r w:rsidRPr="00547434">
        <w:rPr>
          <w:sz w:val="28"/>
          <w:szCs w:val="28"/>
        </w:rPr>
        <w:t>Количество возбужденных дел об административных правонарушениях</w:t>
      </w:r>
      <w:r w:rsidRPr="00547434">
        <w:rPr>
          <w:sz w:val="28"/>
          <w:szCs w:val="28"/>
        </w:rPr>
        <w:br/>
        <w:t>270 (АППГ</w:t>
      </w:r>
      <w:r w:rsidR="0014099B" w:rsidRPr="00547434">
        <w:rPr>
          <w:sz w:val="28"/>
          <w:szCs w:val="28"/>
        </w:rPr>
        <w:t xml:space="preserve"> –</w:t>
      </w:r>
      <w:r w:rsidRPr="00547434">
        <w:rPr>
          <w:sz w:val="28"/>
          <w:szCs w:val="28"/>
        </w:rPr>
        <w:t xml:space="preserve"> 251).</w:t>
      </w:r>
    </w:p>
    <w:p w:rsidR="004115C0" w:rsidRPr="00547434" w:rsidRDefault="004115C0" w:rsidP="004115C0">
      <w:pPr>
        <w:ind w:firstLine="709"/>
        <w:contextualSpacing/>
        <w:jc w:val="both"/>
        <w:rPr>
          <w:sz w:val="28"/>
          <w:szCs w:val="28"/>
        </w:rPr>
      </w:pPr>
      <w:r w:rsidRPr="00547434">
        <w:rPr>
          <w:sz w:val="28"/>
          <w:szCs w:val="28"/>
        </w:rPr>
        <w:lastRenderedPageBreak/>
        <w:t>Количество вынесенных постановлений об административных правонарушениях 270 (АППГ</w:t>
      </w:r>
      <w:r w:rsidR="0014099B" w:rsidRPr="00547434">
        <w:rPr>
          <w:sz w:val="28"/>
          <w:szCs w:val="28"/>
        </w:rPr>
        <w:t xml:space="preserve"> – </w:t>
      </w:r>
      <w:r w:rsidRPr="00547434">
        <w:rPr>
          <w:sz w:val="28"/>
          <w:szCs w:val="28"/>
        </w:rPr>
        <w:t>251).</w:t>
      </w:r>
    </w:p>
    <w:p w:rsidR="004115C0" w:rsidRPr="00547434" w:rsidRDefault="004115C0" w:rsidP="004115C0">
      <w:pPr>
        <w:ind w:firstLine="709"/>
        <w:contextualSpacing/>
        <w:jc w:val="both"/>
        <w:rPr>
          <w:sz w:val="28"/>
          <w:szCs w:val="28"/>
        </w:rPr>
      </w:pPr>
      <w:r w:rsidRPr="00547434">
        <w:rPr>
          <w:sz w:val="28"/>
          <w:szCs w:val="28"/>
        </w:rPr>
        <w:t>Количество отмененных постановлений об административных правонарушениях вышестоящими должностными лицами, судами, прокурорами 0 (АППГ</w:t>
      </w:r>
      <w:r w:rsidR="0014099B" w:rsidRPr="00547434">
        <w:rPr>
          <w:sz w:val="28"/>
          <w:szCs w:val="28"/>
        </w:rPr>
        <w:t xml:space="preserve"> – </w:t>
      </w:r>
      <w:r w:rsidRPr="00547434">
        <w:rPr>
          <w:sz w:val="28"/>
          <w:szCs w:val="28"/>
        </w:rPr>
        <w:t>0).</w:t>
      </w:r>
    </w:p>
    <w:p w:rsidR="004115C0" w:rsidRPr="00547434" w:rsidRDefault="004115C0" w:rsidP="004115C0">
      <w:pPr>
        <w:ind w:firstLine="709"/>
        <w:contextualSpacing/>
        <w:jc w:val="both"/>
        <w:rPr>
          <w:sz w:val="28"/>
          <w:szCs w:val="28"/>
        </w:rPr>
      </w:pPr>
      <w:r w:rsidRPr="00547434">
        <w:rPr>
          <w:sz w:val="28"/>
          <w:szCs w:val="28"/>
        </w:rPr>
        <w:t>Количество задержанных и помещенных на специализированную стоянку судов 0 (АППГ</w:t>
      </w:r>
      <w:r w:rsidR="0014099B" w:rsidRPr="00547434">
        <w:rPr>
          <w:sz w:val="28"/>
          <w:szCs w:val="28"/>
        </w:rPr>
        <w:t xml:space="preserve"> – </w:t>
      </w:r>
      <w:r w:rsidRPr="00547434">
        <w:rPr>
          <w:sz w:val="28"/>
          <w:szCs w:val="28"/>
        </w:rPr>
        <w:t xml:space="preserve">0).  </w:t>
      </w:r>
    </w:p>
    <w:p w:rsidR="004115C0" w:rsidRPr="00547434" w:rsidRDefault="004115C0" w:rsidP="004115C0">
      <w:pPr>
        <w:ind w:firstLine="709"/>
        <w:contextualSpacing/>
        <w:jc w:val="both"/>
        <w:rPr>
          <w:sz w:val="28"/>
          <w:szCs w:val="28"/>
        </w:rPr>
      </w:pPr>
      <w:r w:rsidRPr="00547434">
        <w:rPr>
          <w:sz w:val="28"/>
          <w:szCs w:val="28"/>
        </w:rPr>
        <w:t>Сумма наложенных штрафов 877 тыс. руб. (АППГ</w:t>
      </w:r>
      <w:r w:rsidR="0014099B" w:rsidRPr="00547434">
        <w:rPr>
          <w:sz w:val="28"/>
          <w:szCs w:val="28"/>
        </w:rPr>
        <w:t xml:space="preserve"> – </w:t>
      </w:r>
      <w:r w:rsidRPr="00547434">
        <w:rPr>
          <w:sz w:val="28"/>
          <w:szCs w:val="28"/>
        </w:rPr>
        <w:t>639).</w:t>
      </w:r>
    </w:p>
    <w:p w:rsidR="004115C0" w:rsidRPr="00547434" w:rsidRDefault="004115C0" w:rsidP="004115C0">
      <w:pPr>
        <w:ind w:firstLine="709"/>
        <w:contextualSpacing/>
        <w:jc w:val="both"/>
        <w:rPr>
          <w:sz w:val="28"/>
          <w:szCs w:val="28"/>
        </w:rPr>
      </w:pPr>
      <w:r w:rsidRPr="00547434">
        <w:rPr>
          <w:sz w:val="28"/>
          <w:szCs w:val="28"/>
        </w:rPr>
        <w:t>Сумма взысканных штрафов 785,3 тыс. руб. (АППГ</w:t>
      </w:r>
      <w:r w:rsidR="0014099B" w:rsidRPr="00547434">
        <w:rPr>
          <w:sz w:val="28"/>
          <w:szCs w:val="28"/>
        </w:rPr>
        <w:t xml:space="preserve"> – </w:t>
      </w:r>
      <w:r w:rsidRPr="00547434">
        <w:rPr>
          <w:sz w:val="28"/>
          <w:szCs w:val="28"/>
        </w:rPr>
        <w:t>655).</w:t>
      </w:r>
    </w:p>
    <w:p w:rsidR="00547434" w:rsidRDefault="004115C0" w:rsidP="00547434">
      <w:pPr>
        <w:ind w:firstLine="709"/>
        <w:contextualSpacing/>
        <w:jc w:val="both"/>
        <w:rPr>
          <w:sz w:val="28"/>
          <w:szCs w:val="28"/>
        </w:rPr>
      </w:pPr>
      <w:r w:rsidRPr="00547434">
        <w:rPr>
          <w:sz w:val="28"/>
          <w:szCs w:val="28"/>
        </w:rPr>
        <w:t>Дебиторская задолженность по штрафам 295,8 тыс. руб. (АППГ</w:t>
      </w:r>
      <w:r w:rsidR="0014099B" w:rsidRPr="00547434">
        <w:rPr>
          <w:sz w:val="28"/>
          <w:szCs w:val="28"/>
        </w:rPr>
        <w:t xml:space="preserve"> – </w:t>
      </w:r>
      <w:r w:rsidRPr="00547434">
        <w:rPr>
          <w:sz w:val="28"/>
          <w:szCs w:val="28"/>
        </w:rPr>
        <w:t>228).</w:t>
      </w:r>
    </w:p>
    <w:p w:rsidR="00DD0FE4" w:rsidRPr="00547434" w:rsidRDefault="00DD0FE4" w:rsidP="00547434">
      <w:pPr>
        <w:ind w:firstLine="709"/>
        <w:contextualSpacing/>
        <w:jc w:val="center"/>
        <w:rPr>
          <w:sz w:val="28"/>
          <w:szCs w:val="28"/>
        </w:rPr>
      </w:pPr>
      <w:r w:rsidRPr="00547434">
        <w:rPr>
          <w:b/>
          <w:sz w:val="28"/>
          <w:szCs w:val="28"/>
        </w:rPr>
        <w:t>Организация пожаротушения и проведения аварийно-спасательных работ</w:t>
      </w:r>
    </w:p>
    <w:p w:rsidR="00DD0FE4" w:rsidRPr="00547434" w:rsidRDefault="00DD0FE4" w:rsidP="00DD0FE4">
      <w:pPr>
        <w:ind w:firstLine="709"/>
        <w:jc w:val="both"/>
        <w:rPr>
          <w:sz w:val="28"/>
          <w:szCs w:val="28"/>
        </w:rPr>
      </w:pPr>
      <w:r w:rsidRPr="00547434">
        <w:rPr>
          <w:sz w:val="28"/>
          <w:szCs w:val="28"/>
        </w:rPr>
        <w:t>Всего на территории Ямало-Ненецкого автономного округа находится 6 городских округов, 6 городских поселений, 36 сельских поселений, которые объединяют 86 населенных пунктов.</w:t>
      </w:r>
    </w:p>
    <w:p w:rsidR="00DD0FE4" w:rsidRPr="00547434" w:rsidRDefault="00DD0FE4" w:rsidP="00D36CA9">
      <w:pPr>
        <w:spacing w:line="276" w:lineRule="auto"/>
        <w:ind w:firstLine="567"/>
        <w:jc w:val="both"/>
        <w:rPr>
          <w:sz w:val="28"/>
          <w:szCs w:val="28"/>
        </w:rPr>
      </w:pPr>
      <w:r w:rsidRPr="00547434">
        <w:rPr>
          <w:sz w:val="28"/>
          <w:szCs w:val="28"/>
        </w:rPr>
        <w:t xml:space="preserve">Относительный показатель прикрытия населения и территории подразделениями Государственной противопожарной службы, без учета подразделений других видов пожарной охраны, составляет </w:t>
      </w:r>
      <w:r w:rsidRPr="00547434">
        <w:rPr>
          <w:sz w:val="28"/>
          <w:szCs w:val="28"/>
          <w:u w:val="single"/>
        </w:rPr>
        <w:t>81,6</w:t>
      </w:r>
      <w:r w:rsidRPr="00547434">
        <w:rPr>
          <w:sz w:val="28"/>
          <w:szCs w:val="28"/>
        </w:rPr>
        <w:t xml:space="preserve"> % (АППГ: </w:t>
      </w:r>
      <w:r w:rsidRPr="00547434">
        <w:rPr>
          <w:sz w:val="28"/>
          <w:szCs w:val="28"/>
          <w:u w:val="single"/>
        </w:rPr>
        <w:t>81,6</w:t>
      </w:r>
      <w:r w:rsidRPr="00547434">
        <w:rPr>
          <w:sz w:val="28"/>
          <w:szCs w:val="28"/>
        </w:rPr>
        <w:t>%).</w:t>
      </w:r>
    </w:p>
    <w:p w:rsidR="00EF7ECB" w:rsidRPr="00547434" w:rsidRDefault="00850903" w:rsidP="003F52A8">
      <w:pPr>
        <w:ind w:firstLine="709"/>
        <w:contextualSpacing/>
        <w:jc w:val="both"/>
        <w:rPr>
          <w:sz w:val="28"/>
          <w:szCs w:val="28"/>
        </w:rPr>
      </w:pPr>
      <w:r w:rsidRPr="00547434">
        <w:rPr>
          <w:sz w:val="28"/>
          <w:szCs w:val="28"/>
        </w:rPr>
        <w:t xml:space="preserve">В соответствии с утвержденным планом-графиком закупок на 2022 г и плановый период 2023 и 2024гг за отчетный период заключено </w:t>
      </w:r>
      <w:r w:rsidR="002C0C7E" w:rsidRPr="00547434">
        <w:rPr>
          <w:sz w:val="28"/>
          <w:szCs w:val="28"/>
        </w:rPr>
        <w:t>398 ГК (договоров)</w:t>
      </w:r>
      <w:r w:rsidRPr="00547434">
        <w:rPr>
          <w:sz w:val="28"/>
          <w:szCs w:val="28"/>
        </w:rPr>
        <w:t xml:space="preserve"> </w:t>
      </w:r>
      <w:r w:rsidR="00EF7ECB" w:rsidRPr="00547434">
        <w:rPr>
          <w:sz w:val="28"/>
          <w:szCs w:val="28"/>
        </w:rPr>
        <w:t xml:space="preserve">на </w:t>
      </w:r>
      <w:r w:rsidR="002C0C7E" w:rsidRPr="00547434">
        <w:rPr>
          <w:sz w:val="28"/>
          <w:szCs w:val="28"/>
        </w:rPr>
        <w:t>166 463 041,35</w:t>
      </w:r>
      <w:r w:rsidR="00EF7ECB" w:rsidRPr="00547434">
        <w:rPr>
          <w:sz w:val="28"/>
          <w:szCs w:val="28"/>
        </w:rPr>
        <w:t xml:space="preserve"> рублей, в том числе:</w:t>
      </w:r>
    </w:p>
    <w:tbl>
      <w:tblPr>
        <w:tblStyle w:val="ae"/>
        <w:tblW w:w="10490" w:type="dxa"/>
        <w:tblInd w:w="-289" w:type="dxa"/>
        <w:tblLayout w:type="fixed"/>
        <w:tblLook w:val="04A0" w:firstRow="1" w:lastRow="0" w:firstColumn="1" w:lastColumn="0" w:noHBand="0" w:noVBand="1"/>
      </w:tblPr>
      <w:tblGrid>
        <w:gridCol w:w="2694"/>
        <w:gridCol w:w="1985"/>
        <w:gridCol w:w="1863"/>
        <w:gridCol w:w="1964"/>
        <w:gridCol w:w="1984"/>
      </w:tblGrid>
      <w:tr w:rsidR="002628C7" w:rsidRPr="00547434" w:rsidTr="00A20CFE">
        <w:tc>
          <w:tcPr>
            <w:tcW w:w="2694" w:type="dxa"/>
          </w:tcPr>
          <w:p w:rsidR="00EF7ECB" w:rsidRPr="00547434" w:rsidRDefault="00EF7ECB" w:rsidP="004115C0">
            <w:pPr>
              <w:contextualSpacing/>
              <w:jc w:val="both"/>
              <w:rPr>
                <w:sz w:val="28"/>
                <w:szCs w:val="28"/>
              </w:rPr>
            </w:pPr>
            <w:r w:rsidRPr="00547434">
              <w:rPr>
                <w:sz w:val="28"/>
                <w:szCs w:val="28"/>
              </w:rPr>
              <w:t>КБК/год</w:t>
            </w:r>
            <w:r w:rsidR="00D36CA9" w:rsidRPr="00547434">
              <w:rPr>
                <w:sz w:val="28"/>
                <w:szCs w:val="28"/>
              </w:rPr>
              <w:t>/кол-во ГК (договоров)</w:t>
            </w:r>
          </w:p>
        </w:tc>
        <w:tc>
          <w:tcPr>
            <w:tcW w:w="1985" w:type="dxa"/>
          </w:tcPr>
          <w:p w:rsidR="00EF7ECB" w:rsidRPr="00547434" w:rsidRDefault="002628C7" w:rsidP="004115C0">
            <w:pPr>
              <w:contextualSpacing/>
              <w:jc w:val="both"/>
              <w:rPr>
                <w:sz w:val="28"/>
                <w:szCs w:val="28"/>
              </w:rPr>
            </w:pPr>
            <w:r w:rsidRPr="00547434">
              <w:rPr>
                <w:sz w:val="28"/>
                <w:szCs w:val="28"/>
              </w:rPr>
              <w:t>всего</w:t>
            </w:r>
          </w:p>
        </w:tc>
        <w:tc>
          <w:tcPr>
            <w:tcW w:w="1863" w:type="dxa"/>
          </w:tcPr>
          <w:p w:rsidR="00EF7ECB" w:rsidRPr="00547434" w:rsidRDefault="00EF7ECB" w:rsidP="002628C7">
            <w:pPr>
              <w:contextualSpacing/>
              <w:jc w:val="both"/>
              <w:rPr>
                <w:sz w:val="28"/>
                <w:szCs w:val="28"/>
              </w:rPr>
            </w:pPr>
            <w:r w:rsidRPr="00547434">
              <w:rPr>
                <w:sz w:val="28"/>
                <w:szCs w:val="28"/>
              </w:rPr>
              <w:t>202</w:t>
            </w:r>
            <w:r w:rsidR="002628C7" w:rsidRPr="00547434">
              <w:rPr>
                <w:sz w:val="28"/>
                <w:szCs w:val="28"/>
              </w:rPr>
              <w:t>2</w:t>
            </w:r>
          </w:p>
        </w:tc>
        <w:tc>
          <w:tcPr>
            <w:tcW w:w="1964" w:type="dxa"/>
          </w:tcPr>
          <w:p w:rsidR="00EF7ECB" w:rsidRPr="00547434" w:rsidRDefault="00EF7ECB" w:rsidP="002628C7">
            <w:pPr>
              <w:contextualSpacing/>
              <w:jc w:val="both"/>
              <w:rPr>
                <w:sz w:val="28"/>
                <w:szCs w:val="28"/>
              </w:rPr>
            </w:pPr>
            <w:r w:rsidRPr="00547434">
              <w:rPr>
                <w:sz w:val="28"/>
                <w:szCs w:val="28"/>
              </w:rPr>
              <w:t>202</w:t>
            </w:r>
            <w:r w:rsidR="002628C7" w:rsidRPr="00547434">
              <w:rPr>
                <w:sz w:val="28"/>
                <w:szCs w:val="28"/>
              </w:rPr>
              <w:t>3</w:t>
            </w:r>
          </w:p>
        </w:tc>
        <w:tc>
          <w:tcPr>
            <w:tcW w:w="1984" w:type="dxa"/>
          </w:tcPr>
          <w:p w:rsidR="00EF7ECB" w:rsidRPr="00547434" w:rsidRDefault="00EF7ECB" w:rsidP="002628C7">
            <w:pPr>
              <w:contextualSpacing/>
              <w:jc w:val="both"/>
              <w:rPr>
                <w:sz w:val="28"/>
                <w:szCs w:val="28"/>
              </w:rPr>
            </w:pPr>
            <w:r w:rsidRPr="00547434">
              <w:rPr>
                <w:sz w:val="28"/>
                <w:szCs w:val="28"/>
              </w:rPr>
              <w:t>202</w:t>
            </w:r>
            <w:r w:rsidR="002628C7" w:rsidRPr="00547434">
              <w:rPr>
                <w:sz w:val="28"/>
                <w:szCs w:val="28"/>
              </w:rPr>
              <w:t>4</w:t>
            </w:r>
          </w:p>
        </w:tc>
      </w:tr>
      <w:tr w:rsidR="002628C7" w:rsidRPr="00547434" w:rsidTr="00A20CFE">
        <w:tc>
          <w:tcPr>
            <w:tcW w:w="2694" w:type="dxa"/>
          </w:tcPr>
          <w:p w:rsidR="00EF7ECB" w:rsidRPr="00547434" w:rsidRDefault="00EF7ECB" w:rsidP="004115C0">
            <w:pPr>
              <w:contextualSpacing/>
              <w:jc w:val="both"/>
              <w:rPr>
                <w:sz w:val="28"/>
                <w:szCs w:val="28"/>
              </w:rPr>
            </w:pPr>
            <w:r w:rsidRPr="00547434">
              <w:rPr>
                <w:sz w:val="28"/>
                <w:szCs w:val="28"/>
              </w:rPr>
              <w:t>03101040190049242</w:t>
            </w:r>
          </w:p>
        </w:tc>
        <w:tc>
          <w:tcPr>
            <w:tcW w:w="1985" w:type="dxa"/>
          </w:tcPr>
          <w:p w:rsidR="00EF7ECB" w:rsidRPr="00547434" w:rsidRDefault="004D54A8" w:rsidP="002628C7">
            <w:pPr>
              <w:contextualSpacing/>
              <w:jc w:val="right"/>
              <w:rPr>
                <w:sz w:val="28"/>
                <w:szCs w:val="28"/>
              </w:rPr>
            </w:pPr>
            <w:r w:rsidRPr="00547434">
              <w:rPr>
                <w:sz w:val="28"/>
                <w:szCs w:val="28"/>
              </w:rPr>
              <w:t>11 052 270,93 (</w:t>
            </w:r>
            <w:r w:rsidR="00A20CFE" w:rsidRPr="00547434">
              <w:rPr>
                <w:sz w:val="28"/>
                <w:szCs w:val="28"/>
              </w:rPr>
              <w:t>22)</w:t>
            </w:r>
          </w:p>
        </w:tc>
        <w:tc>
          <w:tcPr>
            <w:tcW w:w="1863" w:type="dxa"/>
          </w:tcPr>
          <w:p w:rsidR="00EF7ECB" w:rsidRPr="00547434" w:rsidRDefault="00EF7ECB" w:rsidP="002628C7">
            <w:pPr>
              <w:contextualSpacing/>
              <w:jc w:val="right"/>
              <w:rPr>
                <w:sz w:val="28"/>
                <w:szCs w:val="28"/>
              </w:rPr>
            </w:pPr>
            <w:r w:rsidRPr="00547434">
              <w:rPr>
                <w:sz w:val="28"/>
                <w:szCs w:val="28"/>
              </w:rPr>
              <w:t>2 021 </w:t>
            </w:r>
            <w:r w:rsidR="00D36CA9" w:rsidRPr="00547434">
              <w:rPr>
                <w:sz w:val="28"/>
                <w:szCs w:val="28"/>
              </w:rPr>
              <w:t>23</w:t>
            </w:r>
            <w:r w:rsidRPr="00547434">
              <w:rPr>
                <w:sz w:val="28"/>
                <w:szCs w:val="28"/>
              </w:rPr>
              <w:t>7,26</w:t>
            </w:r>
            <w:r w:rsidR="00D36CA9" w:rsidRPr="00547434">
              <w:rPr>
                <w:sz w:val="28"/>
                <w:szCs w:val="28"/>
              </w:rPr>
              <w:t xml:space="preserve"> (13)</w:t>
            </w:r>
          </w:p>
        </w:tc>
        <w:tc>
          <w:tcPr>
            <w:tcW w:w="1964" w:type="dxa"/>
          </w:tcPr>
          <w:p w:rsidR="004D54A8" w:rsidRPr="00547434" w:rsidRDefault="00524853" w:rsidP="002628C7">
            <w:pPr>
              <w:contextualSpacing/>
              <w:jc w:val="right"/>
              <w:rPr>
                <w:sz w:val="28"/>
                <w:szCs w:val="28"/>
              </w:rPr>
            </w:pPr>
            <w:r w:rsidRPr="00547434">
              <w:rPr>
                <w:sz w:val="28"/>
                <w:szCs w:val="28"/>
              </w:rPr>
              <w:t>3 724 033,67</w:t>
            </w:r>
          </w:p>
          <w:p w:rsidR="00EF7ECB" w:rsidRPr="00547434" w:rsidRDefault="004D54A8" w:rsidP="002628C7">
            <w:pPr>
              <w:contextualSpacing/>
              <w:jc w:val="right"/>
              <w:rPr>
                <w:sz w:val="28"/>
                <w:szCs w:val="28"/>
              </w:rPr>
            </w:pPr>
            <w:r w:rsidRPr="00547434">
              <w:rPr>
                <w:sz w:val="28"/>
                <w:szCs w:val="28"/>
              </w:rPr>
              <w:t>(7)</w:t>
            </w:r>
          </w:p>
        </w:tc>
        <w:tc>
          <w:tcPr>
            <w:tcW w:w="1984" w:type="dxa"/>
          </w:tcPr>
          <w:p w:rsidR="00EF7ECB" w:rsidRPr="00547434" w:rsidRDefault="004D54A8" w:rsidP="002628C7">
            <w:pPr>
              <w:contextualSpacing/>
              <w:jc w:val="right"/>
              <w:rPr>
                <w:sz w:val="28"/>
                <w:szCs w:val="28"/>
              </w:rPr>
            </w:pPr>
            <w:r w:rsidRPr="00547434">
              <w:rPr>
                <w:sz w:val="28"/>
                <w:szCs w:val="28"/>
              </w:rPr>
              <w:t>5 307 000,00 (2)</w:t>
            </w:r>
          </w:p>
        </w:tc>
      </w:tr>
      <w:tr w:rsidR="002628C7" w:rsidRPr="00547434" w:rsidTr="00A20CFE">
        <w:tc>
          <w:tcPr>
            <w:tcW w:w="2694" w:type="dxa"/>
          </w:tcPr>
          <w:p w:rsidR="00EF7ECB" w:rsidRPr="00547434" w:rsidRDefault="00EF7ECB" w:rsidP="004115C0">
            <w:pPr>
              <w:contextualSpacing/>
              <w:jc w:val="both"/>
              <w:rPr>
                <w:sz w:val="28"/>
                <w:szCs w:val="28"/>
              </w:rPr>
            </w:pPr>
            <w:r w:rsidRPr="00547434">
              <w:rPr>
                <w:sz w:val="28"/>
                <w:szCs w:val="28"/>
              </w:rPr>
              <w:t>03101040190049244</w:t>
            </w:r>
          </w:p>
        </w:tc>
        <w:tc>
          <w:tcPr>
            <w:tcW w:w="1985" w:type="dxa"/>
          </w:tcPr>
          <w:p w:rsidR="00EF7ECB" w:rsidRPr="00547434" w:rsidRDefault="00A20CFE" w:rsidP="002628C7">
            <w:pPr>
              <w:contextualSpacing/>
              <w:jc w:val="right"/>
              <w:rPr>
                <w:sz w:val="28"/>
                <w:szCs w:val="28"/>
              </w:rPr>
            </w:pPr>
            <w:r w:rsidRPr="00547434">
              <w:rPr>
                <w:sz w:val="28"/>
                <w:szCs w:val="28"/>
              </w:rPr>
              <w:t>24 298 493,50 (</w:t>
            </w:r>
            <w:r w:rsidR="002C0C7E" w:rsidRPr="00547434">
              <w:rPr>
                <w:sz w:val="28"/>
                <w:szCs w:val="28"/>
              </w:rPr>
              <w:t>200)</w:t>
            </w:r>
          </w:p>
        </w:tc>
        <w:tc>
          <w:tcPr>
            <w:tcW w:w="1863" w:type="dxa"/>
          </w:tcPr>
          <w:p w:rsidR="00EF7ECB" w:rsidRPr="00547434" w:rsidRDefault="002628C7" w:rsidP="002628C7">
            <w:pPr>
              <w:contextualSpacing/>
              <w:jc w:val="right"/>
              <w:rPr>
                <w:sz w:val="28"/>
                <w:szCs w:val="28"/>
              </w:rPr>
            </w:pPr>
            <w:r w:rsidRPr="00547434">
              <w:rPr>
                <w:sz w:val="28"/>
                <w:szCs w:val="28"/>
              </w:rPr>
              <w:t>22</w:t>
            </w:r>
            <w:r w:rsidR="00A20CFE" w:rsidRPr="00547434">
              <w:rPr>
                <w:sz w:val="28"/>
                <w:szCs w:val="28"/>
              </w:rPr>
              <w:t> </w:t>
            </w:r>
            <w:r w:rsidRPr="00547434">
              <w:rPr>
                <w:sz w:val="28"/>
                <w:szCs w:val="28"/>
              </w:rPr>
              <w:t>107</w:t>
            </w:r>
            <w:r w:rsidR="00A20CFE" w:rsidRPr="00547434">
              <w:rPr>
                <w:sz w:val="28"/>
                <w:szCs w:val="28"/>
              </w:rPr>
              <w:t> </w:t>
            </w:r>
            <w:r w:rsidRPr="00547434">
              <w:rPr>
                <w:sz w:val="28"/>
                <w:szCs w:val="28"/>
              </w:rPr>
              <w:t>300,00</w:t>
            </w:r>
            <w:r w:rsidR="00A20CFE" w:rsidRPr="00547434">
              <w:rPr>
                <w:sz w:val="28"/>
                <w:szCs w:val="28"/>
              </w:rPr>
              <w:t xml:space="preserve"> (192)</w:t>
            </w:r>
          </w:p>
        </w:tc>
        <w:tc>
          <w:tcPr>
            <w:tcW w:w="1964" w:type="dxa"/>
          </w:tcPr>
          <w:p w:rsidR="00EF7ECB" w:rsidRPr="00547434" w:rsidRDefault="00A20CFE" w:rsidP="002628C7">
            <w:pPr>
              <w:contextualSpacing/>
              <w:jc w:val="right"/>
              <w:rPr>
                <w:sz w:val="28"/>
                <w:szCs w:val="28"/>
              </w:rPr>
            </w:pPr>
            <w:r w:rsidRPr="00547434">
              <w:rPr>
                <w:sz w:val="28"/>
                <w:szCs w:val="28"/>
              </w:rPr>
              <w:t>2 191 193,50 (8)</w:t>
            </w:r>
          </w:p>
        </w:tc>
        <w:tc>
          <w:tcPr>
            <w:tcW w:w="1984" w:type="dxa"/>
          </w:tcPr>
          <w:p w:rsidR="00EF7ECB" w:rsidRPr="00547434" w:rsidRDefault="00EF7ECB" w:rsidP="002628C7">
            <w:pPr>
              <w:contextualSpacing/>
              <w:jc w:val="right"/>
              <w:rPr>
                <w:sz w:val="28"/>
                <w:szCs w:val="28"/>
              </w:rPr>
            </w:pPr>
          </w:p>
        </w:tc>
      </w:tr>
      <w:tr w:rsidR="002628C7" w:rsidRPr="00547434" w:rsidTr="00A20CFE">
        <w:tc>
          <w:tcPr>
            <w:tcW w:w="2694" w:type="dxa"/>
          </w:tcPr>
          <w:p w:rsidR="00EF7ECB" w:rsidRPr="00547434" w:rsidRDefault="002628C7" w:rsidP="002628C7">
            <w:pPr>
              <w:contextualSpacing/>
              <w:jc w:val="both"/>
              <w:rPr>
                <w:sz w:val="28"/>
                <w:szCs w:val="28"/>
              </w:rPr>
            </w:pPr>
            <w:r w:rsidRPr="00547434">
              <w:rPr>
                <w:sz w:val="28"/>
                <w:szCs w:val="28"/>
              </w:rPr>
              <w:t>03101040190071244</w:t>
            </w:r>
          </w:p>
        </w:tc>
        <w:tc>
          <w:tcPr>
            <w:tcW w:w="1985" w:type="dxa"/>
          </w:tcPr>
          <w:p w:rsidR="002628C7" w:rsidRPr="00547434" w:rsidRDefault="00A20CFE" w:rsidP="002628C7">
            <w:pPr>
              <w:contextualSpacing/>
              <w:jc w:val="right"/>
              <w:rPr>
                <w:sz w:val="28"/>
                <w:szCs w:val="28"/>
              </w:rPr>
            </w:pPr>
            <w:r w:rsidRPr="00547434">
              <w:rPr>
                <w:sz w:val="28"/>
                <w:szCs w:val="28"/>
              </w:rPr>
              <w:t>6 209 075,39 (50)</w:t>
            </w:r>
          </w:p>
        </w:tc>
        <w:tc>
          <w:tcPr>
            <w:tcW w:w="1863" w:type="dxa"/>
          </w:tcPr>
          <w:p w:rsidR="002628C7" w:rsidRPr="00547434" w:rsidRDefault="00524853" w:rsidP="00524853">
            <w:pPr>
              <w:contextualSpacing/>
              <w:jc w:val="right"/>
              <w:rPr>
                <w:sz w:val="28"/>
                <w:szCs w:val="28"/>
              </w:rPr>
            </w:pPr>
            <w:r w:rsidRPr="00547434">
              <w:rPr>
                <w:sz w:val="28"/>
                <w:szCs w:val="28"/>
              </w:rPr>
              <w:t>4 607 415,81</w:t>
            </w:r>
            <w:r w:rsidR="00D36CA9" w:rsidRPr="00547434">
              <w:rPr>
                <w:sz w:val="28"/>
                <w:szCs w:val="28"/>
              </w:rPr>
              <w:t xml:space="preserve"> (3</w:t>
            </w:r>
            <w:r w:rsidRPr="00547434">
              <w:rPr>
                <w:sz w:val="28"/>
                <w:szCs w:val="28"/>
              </w:rPr>
              <w:t>1</w:t>
            </w:r>
            <w:r w:rsidR="00D36CA9" w:rsidRPr="00547434">
              <w:rPr>
                <w:sz w:val="28"/>
                <w:szCs w:val="28"/>
              </w:rPr>
              <w:t>)</w:t>
            </w:r>
          </w:p>
        </w:tc>
        <w:tc>
          <w:tcPr>
            <w:tcW w:w="1964" w:type="dxa"/>
          </w:tcPr>
          <w:p w:rsidR="002628C7" w:rsidRPr="00547434" w:rsidRDefault="004D54A8" w:rsidP="002628C7">
            <w:pPr>
              <w:contextualSpacing/>
              <w:jc w:val="right"/>
              <w:rPr>
                <w:sz w:val="28"/>
                <w:szCs w:val="28"/>
              </w:rPr>
            </w:pPr>
            <w:r w:rsidRPr="00547434">
              <w:rPr>
                <w:sz w:val="28"/>
                <w:szCs w:val="28"/>
              </w:rPr>
              <w:t>1 601 659,58 (19)</w:t>
            </w:r>
          </w:p>
        </w:tc>
        <w:tc>
          <w:tcPr>
            <w:tcW w:w="1984" w:type="dxa"/>
          </w:tcPr>
          <w:p w:rsidR="00EF7ECB" w:rsidRPr="00547434" w:rsidRDefault="00EF7ECB" w:rsidP="002628C7">
            <w:pPr>
              <w:contextualSpacing/>
              <w:jc w:val="right"/>
              <w:rPr>
                <w:sz w:val="28"/>
                <w:szCs w:val="28"/>
              </w:rPr>
            </w:pPr>
          </w:p>
        </w:tc>
      </w:tr>
      <w:tr w:rsidR="002628C7" w:rsidRPr="00547434" w:rsidTr="00A20CFE">
        <w:tc>
          <w:tcPr>
            <w:tcW w:w="2694" w:type="dxa"/>
          </w:tcPr>
          <w:p w:rsidR="002628C7" w:rsidRPr="00547434" w:rsidRDefault="002628C7" w:rsidP="002628C7">
            <w:pPr>
              <w:contextualSpacing/>
              <w:jc w:val="both"/>
              <w:rPr>
                <w:sz w:val="28"/>
                <w:szCs w:val="28"/>
              </w:rPr>
            </w:pPr>
            <w:r w:rsidRPr="00547434">
              <w:rPr>
                <w:sz w:val="28"/>
                <w:szCs w:val="28"/>
              </w:rPr>
              <w:t>03101040190071247</w:t>
            </w:r>
          </w:p>
        </w:tc>
        <w:tc>
          <w:tcPr>
            <w:tcW w:w="1985" w:type="dxa"/>
          </w:tcPr>
          <w:p w:rsidR="002628C7" w:rsidRPr="00547434" w:rsidRDefault="00A20CFE" w:rsidP="002628C7">
            <w:pPr>
              <w:contextualSpacing/>
              <w:jc w:val="right"/>
              <w:rPr>
                <w:sz w:val="28"/>
                <w:szCs w:val="28"/>
              </w:rPr>
            </w:pPr>
            <w:r w:rsidRPr="00547434">
              <w:rPr>
                <w:sz w:val="28"/>
                <w:szCs w:val="28"/>
              </w:rPr>
              <w:t>82 264 453,22 (66)</w:t>
            </w:r>
          </w:p>
        </w:tc>
        <w:tc>
          <w:tcPr>
            <w:tcW w:w="1863" w:type="dxa"/>
          </w:tcPr>
          <w:p w:rsidR="002628C7" w:rsidRPr="00547434" w:rsidRDefault="002628C7" w:rsidP="002628C7">
            <w:pPr>
              <w:contextualSpacing/>
              <w:jc w:val="right"/>
              <w:rPr>
                <w:sz w:val="28"/>
                <w:szCs w:val="28"/>
              </w:rPr>
            </w:pPr>
            <w:r w:rsidRPr="00547434">
              <w:rPr>
                <w:sz w:val="28"/>
                <w:szCs w:val="28"/>
              </w:rPr>
              <w:t>43 597 700,00</w:t>
            </w:r>
            <w:r w:rsidR="00C2248F" w:rsidRPr="00547434">
              <w:rPr>
                <w:sz w:val="28"/>
                <w:szCs w:val="28"/>
              </w:rPr>
              <w:t xml:space="preserve"> (36)</w:t>
            </w:r>
          </w:p>
        </w:tc>
        <w:tc>
          <w:tcPr>
            <w:tcW w:w="1964" w:type="dxa"/>
          </w:tcPr>
          <w:p w:rsidR="002628C7" w:rsidRPr="00547434" w:rsidRDefault="004D54A8" w:rsidP="002628C7">
            <w:pPr>
              <w:contextualSpacing/>
              <w:jc w:val="right"/>
              <w:rPr>
                <w:sz w:val="28"/>
                <w:szCs w:val="28"/>
              </w:rPr>
            </w:pPr>
            <w:r w:rsidRPr="00547434">
              <w:rPr>
                <w:sz w:val="28"/>
                <w:szCs w:val="28"/>
              </w:rPr>
              <w:t>38 666 753,22 (30)</w:t>
            </w:r>
          </w:p>
        </w:tc>
        <w:tc>
          <w:tcPr>
            <w:tcW w:w="1984" w:type="dxa"/>
          </w:tcPr>
          <w:p w:rsidR="002628C7" w:rsidRPr="00547434" w:rsidRDefault="002628C7" w:rsidP="002628C7">
            <w:pPr>
              <w:contextualSpacing/>
              <w:jc w:val="right"/>
              <w:rPr>
                <w:sz w:val="28"/>
                <w:szCs w:val="28"/>
              </w:rPr>
            </w:pPr>
          </w:p>
        </w:tc>
      </w:tr>
      <w:tr w:rsidR="002628C7" w:rsidRPr="00547434" w:rsidTr="00A20CFE">
        <w:tc>
          <w:tcPr>
            <w:tcW w:w="2694" w:type="dxa"/>
          </w:tcPr>
          <w:p w:rsidR="002628C7" w:rsidRPr="00547434" w:rsidRDefault="002628C7" w:rsidP="002628C7">
            <w:pPr>
              <w:contextualSpacing/>
              <w:jc w:val="both"/>
              <w:rPr>
                <w:sz w:val="28"/>
                <w:szCs w:val="28"/>
              </w:rPr>
            </w:pPr>
            <w:r w:rsidRPr="00547434">
              <w:rPr>
                <w:sz w:val="28"/>
                <w:szCs w:val="28"/>
              </w:rPr>
              <w:t>03101040192501244</w:t>
            </w:r>
          </w:p>
        </w:tc>
        <w:tc>
          <w:tcPr>
            <w:tcW w:w="1985" w:type="dxa"/>
          </w:tcPr>
          <w:p w:rsidR="002628C7" w:rsidRPr="00547434" w:rsidRDefault="00A20CFE" w:rsidP="002628C7">
            <w:pPr>
              <w:contextualSpacing/>
              <w:jc w:val="right"/>
              <w:rPr>
                <w:sz w:val="28"/>
                <w:szCs w:val="28"/>
              </w:rPr>
            </w:pPr>
            <w:r w:rsidRPr="00547434">
              <w:rPr>
                <w:sz w:val="28"/>
                <w:szCs w:val="28"/>
              </w:rPr>
              <w:t>1 939 521,31 (13)</w:t>
            </w:r>
          </w:p>
        </w:tc>
        <w:tc>
          <w:tcPr>
            <w:tcW w:w="1863" w:type="dxa"/>
          </w:tcPr>
          <w:p w:rsidR="002628C7" w:rsidRPr="00547434" w:rsidRDefault="00524853" w:rsidP="002628C7">
            <w:pPr>
              <w:contextualSpacing/>
              <w:jc w:val="right"/>
              <w:rPr>
                <w:sz w:val="28"/>
                <w:szCs w:val="28"/>
              </w:rPr>
            </w:pPr>
            <w:r w:rsidRPr="00547434">
              <w:rPr>
                <w:sz w:val="28"/>
                <w:szCs w:val="28"/>
              </w:rPr>
              <w:t>1 939 521,31 (13)</w:t>
            </w:r>
          </w:p>
        </w:tc>
        <w:tc>
          <w:tcPr>
            <w:tcW w:w="1964" w:type="dxa"/>
          </w:tcPr>
          <w:p w:rsidR="002628C7" w:rsidRPr="00547434" w:rsidRDefault="002628C7" w:rsidP="002628C7">
            <w:pPr>
              <w:contextualSpacing/>
              <w:jc w:val="right"/>
              <w:rPr>
                <w:sz w:val="28"/>
                <w:szCs w:val="28"/>
              </w:rPr>
            </w:pPr>
          </w:p>
        </w:tc>
        <w:tc>
          <w:tcPr>
            <w:tcW w:w="1984" w:type="dxa"/>
          </w:tcPr>
          <w:p w:rsidR="002628C7" w:rsidRPr="00547434" w:rsidRDefault="002628C7" w:rsidP="002628C7">
            <w:pPr>
              <w:contextualSpacing/>
              <w:jc w:val="right"/>
              <w:rPr>
                <w:sz w:val="28"/>
                <w:szCs w:val="28"/>
              </w:rPr>
            </w:pPr>
          </w:p>
        </w:tc>
      </w:tr>
      <w:tr w:rsidR="002628C7" w:rsidRPr="00547434" w:rsidTr="00A20CFE">
        <w:tc>
          <w:tcPr>
            <w:tcW w:w="2694" w:type="dxa"/>
          </w:tcPr>
          <w:p w:rsidR="002628C7" w:rsidRPr="00547434" w:rsidRDefault="002628C7" w:rsidP="002628C7">
            <w:pPr>
              <w:contextualSpacing/>
              <w:jc w:val="both"/>
              <w:rPr>
                <w:sz w:val="28"/>
                <w:szCs w:val="28"/>
              </w:rPr>
            </w:pPr>
            <w:r w:rsidRPr="00547434">
              <w:rPr>
                <w:sz w:val="28"/>
                <w:szCs w:val="28"/>
              </w:rPr>
              <w:t>03101040192501247</w:t>
            </w:r>
          </w:p>
        </w:tc>
        <w:tc>
          <w:tcPr>
            <w:tcW w:w="1985" w:type="dxa"/>
          </w:tcPr>
          <w:p w:rsidR="002628C7" w:rsidRPr="00547434" w:rsidRDefault="002628C7" w:rsidP="002628C7">
            <w:pPr>
              <w:contextualSpacing/>
              <w:jc w:val="right"/>
              <w:rPr>
                <w:sz w:val="28"/>
                <w:szCs w:val="28"/>
              </w:rPr>
            </w:pPr>
            <w:r w:rsidRPr="00547434">
              <w:rPr>
                <w:sz w:val="28"/>
                <w:szCs w:val="28"/>
              </w:rPr>
              <w:t>20 707 400,00</w:t>
            </w:r>
            <w:r w:rsidR="00A20CFE" w:rsidRPr="00547434">
              <w:rPr>
                <w:sz w:val="28"/>
                <w:szCs w:val="28"/>
              </w:rPr>
              <w:t xml:space="preserve"> (26)</w:t>
            </w:r>
          </w:p>
        </w:tc>
        <w:tc>
          <w:tcPr>
            <w:tcW w:w="1863" w:type="dxa"/>
          </w:tcPr>
          <w:p w:rsidR="002628C7" w:rsidRPr="00547434" w:rsidRDefault="002628C7" w:rsidP="002628C7">
            <w:pPr>
              <w:contextualSpacing/>
              <w:jc w:val="right"/>
              <w:rPr>
                <w:sz w:val="28"/>
                <w:szCs w:val="28"/>
              </w:rPr>
            </w:pPr>
            <w:r w:rsidRPr="00547434">
              <w:rPr>
                <w:sz w:val="28"/>
                <w:szCs w:val="28"/>
              </w:rPr>
              <w:t>20 707 400,00</w:t>
            </w:r>
            <w:r w:rsidR="00524853" w:rsidRPr="00547434">
              <w:rPr>
                <w:sz w:val="28"/>
                <w:szCs w:val="28"/>
              </w:rPr>
              <w:t xml:space="preserve"> (26)</w:t>
            </w:r>
          </w:p>
        </w:tc>
        <w:tc>
          <w:tcPr>
            <w:tcW w:w="1964" w:type="dxa"/>
          </w:tcPr>
          <w:p w:rsidR="002628C7" w:rsidRPr="00547434" w:rsidRDefault="002628C7" w:rsidP="002628C7">
            <w:pPr>
              <w:contextualSpacing/>
              <w:jc w:val="right"/>
              <w:rPr>
                <w:sz w:val="28"/>
                <w:szCs w:val="28"/>
              </w:rPr>
            </w:pPr>
          </w:p>
        </w:tc>
        <w:tc>
          <w:tcPr>
            <w:tcW w:w="1984" w:type="dxa"/>
          </w:tcPr>
          <w:p w:rsidR="002628C7" w:rsidRPr="00547434" w:rsidRDefault="002628C7" w:rsidP="002628C7">
            <w:pPr>
              <w:contextualSpacing/>
              <w:jc w:val="right"/>
              <w:rPr>
                <w:sz w:val="28"/>
                <w:szCs w:val="28"/>
              </w:rPr>
            </w:pPr>
          </w:p>
        </w:tc>
      </w:tr>
      <w:tr w:rsidR="00A20CFE" w:rsidRPr="00547434" w:rsidTr="00A20CFE">
        <w:tc>
          <w:tcPr>
            <w:tcW w:w="2694" w:type="dxa"/>
          </w:tcPr>
          <w:p w:rsidR="00A20CFE" w:rsidRPr="00547434" w:rsidRDefault="00A20CFE" w:rsidP="00A20CFE">
            <w:pPr>
              <w:contextualSpacing/>
              <w:jc w:val="both"/>
              <w:rPr>
                <w:sz w:val="28"/>
                <w:szCs w:val="28"/>
              </w:rPr>
            </w:pPr>
            <w:r w:rsidRPr="00547434">
              <w:rPr>
                <w:sz w:val="28"/>
                <w:szCs w:val="28"/>
              </w:rPr>
              <w:t>03101040193971244</w:t>
            </w:r>
          </w:p>
        </w:tc>
        <w:tc>
          <w:tcPr>
            <w:tcW w:w="1985" w:type="dxa"/>
          </w:tcPr>
          <w:p w:rsidR="00A20CFE" w:rsidRPr="00547434" w:rsidRDefault="00A20CFE" w:rsidP="00A20CFE">
            <w:pPr>
              <w:contextualSpacing/>
              <w:jc w:val="right"/>
              <w:rPr>
                <w:sz w:val="28"/>
                <w:szCs w:val="28"/>
              </w:rPr>
            </w:pPr>
            <w:r w:rsidRPr="00547434">
              <w:rPr>
                <w:sz w:val="28"/>
                <w:szCs w:val="28"/>
              </w:rPr>
              <w:t>19 970 800,00 (16)</w:t>
            </w:r>
          </w:p>
        </w:tc>
        <w:tc>
          <w:tcPr>
            <w:tcW w:w="1863" w:type="dxa"/>
          </w:tcPr>
          <w:p w:rsidR="00A20CFE" w:rsidRPr="00547434" w:rsidRDefault="00A20CFE" w:rsidP="00A20CFE">
            <w:pPr>
              <w:contextualSpacing/>
              <w:jc w:val="right"/>
              <w:rPr>
                <w:sz w:val="28"/>
                <w:szCs w:val="28"/>
              </w:rPr>
            </w:pPr>
            <w:r w:rsidRPr="00547434">
              <w:rPr>
                <w:sz w:val="28"/>
                <w:szCs w:val="28"/>
              </w:rPr>
              <w:t>19 970 800,00 (16)</w:t>
            </w:r>
          </w:p>
        </w:tc>
        <w:tc>
          <w:tcPr>
            <w:tcW w:w="1964" w:type="dxa"/>
          </w:tcPr>
          <w:p w:rsidR="00A20CFE" w:rsidRPr="00547434" w:rsidRDefault="00A20CFE" w:rsidP="00A20CFE">
            <w:pPr>
              <w:contextualSpacing/>
              <w:jc w:val="right"/>
              <w:rPr>
                <w:sz w:val="28"/>
                <w:szCs w:val="28"/>
              </w:rPr>
            </w:pPr>
          </w:p>
        </w:tc>
        <w:tc>
          <w:tcPr>
            <w:tcW w:w="1984" w:type="dxa"/>
          </w:tcPr>
          <w:p w:rsidR="00A20CFE" w:rsidRPr="00547434" w:rsidRDefault="00A20CFE" w:rsidP="00A20CFE">
            <w:pPr>
              <w:contextualSpacing/>
              <w:jc w:val="right"/>
              <w:rPr>
                <w:sz w:val="28"/>
                <w:szCs w:val="28"/>
              </w:rPr>
            </w:pPr>
          </w:p>
        </w:tc>
      </w:tr>
      <w:tr w:rsidR="00A20CFE" w:rsidRPr="00547434" w:rsidTr="00A20CFE">
        <w:tc>
          <w:tcPr>
            <w:tcW w:w="2694" w:type="dxa"/>
          </w:tcPr>
          <w:p w:rsidR="00A20CFE" w:rsidRPr="00547434" w:rsidRDefault="00A20CFE" w:rsidP="00A20CFE">
            <w:pPr>
              <w:contextualSpacing/>
              <w:jc w:val="both"/>
              <w:rPr>
                <w:sz w:val="28"/>
                <w:szCs w:val="28"/>
              </w:rPr>
            </w:pPr>
            <w:r w:rsidRPr="00547434">
              <w:rPr>
                <w:sz w:val="28"/>
                <w:szCs w:val="28"/>
              </w:rPr>
              <w:t>07051040190049244</w:t>
            </w:r>
          </w:p>
        </w:tc>
        <w:tc>
          <w:tcPr>
            <w:tcW w:w="1985" w:type="dxa"/>
          </w:tcPr>
          <w:p w:rsidR="00A20CFE" w:rsidRPr="00547434" w:rsidRDefault="00A20CFE" w:rsidP="00A20CFE">
            <w:pPr>
              <w:contextualSpacing/>
              <w:jc w:val="right"/>
              <w:rPr>
                <w:sz w:val="28"/>
                <w:szCs w:val="28"/>
              </w:rPr>
            </w:pPr>
            <w:r w:rsidRPr="00547434">
              <w:rPr>
                <w:sz w:val="28"/>
                <w:szCs w:val="28"/>
              </w:rPr>
              <w:t>21 000,00 (5)</w:t>
            </w:r>
          </w:p>
        </w:tc>
        <w:tc>
          <w:tcPr>
            <w:tcW w:w="1863" w:type="dxa"/>
          </w:tcPr>
          <w:p w:rsidR="00A20CFE" w:rsidRPr="00547434" w:rsidRDefault="00A20CFE" w:rsidP="00A20CFE">
            <w:pPr>
              <w:contextualSpacing/>
              <w:jc w:val="right"/>
              <w:rPr>
                <w:sz w:val="28"/>
                <w:szCs w:val="28"/>
              </w:rPr>
            </w:pPr>
            <w:r w:rsidRPr="00547434">
              <w:rPr>
                <w:sz w:val="28"/>
                <w:szCs w:val="28"/>
              </w:rPr>
              <w:t>21 000,00 (5)</w:t>
            </w:r>
          </w:p>
        </w:tc>
        <w:tc>
          <w:tcPr>
            <w:tcW w:w="1964" w:type="dxa"/>
          </w:tcPr>
          <w:p w:rsidR="00A20CFE" w:rsidRPr="00547434" w:rsidRDefault="00A20CFE" w:rsidP="00A20CFE">
            <w:pPr>
              <w:contextualSpacing/>
              <w:jc w:val="right"/>
              <w:rPr>
                <w:sz w:val="28"/>
                <w:szCs w:val="28"/>
              </w:rPr>
            </w:pPr>
          </w:p>
        </w:tc>
        <w:tc>
          <w:tcPr>
            <w:tcW w:w="1984" w:type="dxa"/>
          </w:tcPr>
          <w:p w:rsidR="00A20CFE" w:rsidRPr="00547434" w:rsidRDefault="00A20CFE" w:rsidP="00A20CFE">
            <w:pPr>
              <w:contextualSpacing/>
              <w:jc w:val="right"/>
              <w:rPr>
                <w:sz w:val="28"/>
                <w:szCs w:val="28"/>
              </w:rPr>
            </w:pPr>
          </w:p>
        </w:tc>
      </w:tr>
    </w:tbl>
    <w:p w:rsidR="00EF7ECB" w:rsidRPr="00547434" w:rsidRDefault="003F52A8" w:rsidP="004115C0">
      <w:pPr>
        <w:ind w:firstLine="709"/>
        <w:contextualSpacing/>
        <w:jc w:val="both"/>
        <w:rPr>
          <w:sz w:val="28"/>
          <w:szCs w:val="28"/>
        </w:rPr>
      </w:pPr>
      <w:r w:rsidRPr="00547434">
        <w:rPr>
          <w:sz w:val="28"/>
          <w:szCs w:val="28"/>
        </w:rPr>
        <w:t>При проведении в 2022 г. конкурентных способов определения поставщиков (подрядчиков, исполнителей) для осуществления закупок товаров (работ, услуг) по 63 ГК, в том числе по 2 ГК на 2023 год получена экономия бюджетных средств в сумме 5 512 047,61 рублей (отражено в форме 0503175).</w:t>
      </w:r>
    </w:p>
    <w:p w:rsidR="003F52A8" w:rsidRPr="00547434" w:rsidRDefault="003F52A8" w:rsidP="004115C0">
      <w:pPr>
        <w:ind w:firstLine="709"/>
        <w:contextualSpacing/>
        <w:jc w:val="both"/>
        <w:rPr>
          <w:sz w:val="28"/>
          <w:szCs w:val="28"/>
        </w:rPr>
      </w:pPr>
      <w:r w:rsidRPr="00547434">
        <w:rPr>
          <w:sz w:val="28"/>
          <w:szCs w:val="28"/>
        </w:rPr>
        <w:t>Показатели расходов на приобретение товаров (работ, услуг) отражены в отчете (ф. 0503127) на 01.01.2023.</w:t>
      </w:r>
    </w:p>
    <w:p w:rsidR="00547434" w:rsidRDefault="00546041" w:rsidP="00547434">
      <w:pPr>
        <w:ind w:firstLine="708"/>
        <w:jc w:val="both"/>
        <w:rPr>
          <w:sz w:val="28"/>
          <w:szCs w:val="28"/>
          <w:lang w:val="x-none"/>
        </w:rPr>
      </w:pPr>
      <w:r w:rsidRPr="00547434">
        <w:rPr>
          <w:sz w:val="28"/>
          <w:szCs w:val="28"/>
          <w:lang w:val="x-none"/>
        </w:rPr>
        <w:t xml:space="preserve">Финансово - экономический отдел является структурным подразделением Главного управления МЧС России по ЯНАО. </w:t>
      </w:r>
    </w:p>
    <w:p w:rsidR="00546041" w:rsidRPr="00547434" w:rsidRDefault="00546041" w:rsidP="00547434">
      <w:pPr>
        <w:ind w:firstLine="567"/>
        <w:jc w:val="both"/>
        <w:rPr>
          <w:sz w:val="28"/>
          <w:szCs w:val="28"/>
          <w:lang w:val="x-none"/>
        </w:rPr>
      </w:pPr>
      <w:r w:rsidRPr="00547434">
        <w:rPr>
          <w:bCs/>
          <w:iCs/>
          <w:sz w:val="28"/>
          <w:szCs w:val="28"/>
          <w:lang w:val="x-none" w:eastAsia="x-none"/>
        </w:rPr>
        <w:lastRenderedPageBreak/>
        <w:t>Финансовое обеспечение Главного управления МЧС России по ЯНАО и подчиненных подразделений организовано и осуществлялось в соответствии с Бюджетным кодексом Российской Федерации</w:t>
      </w:r>
      <w:r w:rsidRPr="00547434">
        <w:rPr>
          <w:bCs/>
          <w:iCs/>
          <w:sz w:val="28"/>
          <w:szCs w:val="28"/>
          <w:lang w:eastAsia="x-none"/>
        </w:rPr>
        <w:t xml:space="preserve">; </w:t>
      </w:r>
      <w:r w:rsidRPr="00547434">
        <w:rPr>
          <w:bCs/>
          <w:iCs/>
          <w:sz w:val="28"/>
          <w:szCs w:val="28"/>
          <w:lang w:val="x-none" w:eastAsia="x-none"/>
        </w:rPr>
        <w:t>Федеральный закон от 06.12.2021 N 390-ФЗ "О федеральном бюджете на 2022 год и на плановый период 2023 и 2024 годов"</w:t>
      </w:r>
      <w:r w:rsidRPr="00547434">
        <w:rPr>
          <w:bCs/>
          <w:iCs/>
          <w:sz w:val="28"/>
          <w:szCs w:val="28"/>
          <w:lang w:eastAsia="x-none"/>
        </w:rPr>
        <w:t>;</w:t>
      </w:r>
      <w:r w:rsidRPr="00547434">
        <w:rPr>
          <w:bCs/>
          <w:iCs/>
          <w:sz w:val="28"/>
          <w:szCs w:val="28"/>
          <w:lang w:val="x-none" w:eastAsia="x-none"/>
        </w:rPr>
        <w:t xml:space="preserve"> </w:t>
      </w:r>
      <w:r w:rsidRPr="00547434">
        <w:rPr>
          <w:bCs/>
          <w:iCs/>
          <w:sz w:val="28"/>
          <w:szCs w:val="28"/>
          <w:lang w:eastAsia="x-none"/>
        </w:rPr>
        <w:t>Приказом</w:t>
      </w:r>
      <w:r w:rsidRPr="00547434">
        <w:rPr>
          <w:bCs/>
          <w:iCs/>
          <w:sz w:val="28"/>
          <w:szCs w:val="28"/>
          <w:lang w:val="x-none" w:eastAsia="x-none"/>
        </w:rPr>
        <w:t xml:space="preserve"> Минфина РФ от 21.12.2015 г. № 204 «О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p w:rsidR="00546041" w:rsidRPr="00547434" w:rsidRDefault="00546041" w:rsidP="00546041">
      <w:pPr>
        <w:widowControl w:val="0"/>
        <w:autoSpaceDE w:val="0"/>
        <w:autoSpaceDN w:val="0"/>
        <w:ind w:firstLine="567"/>
        <w:jc w:val="both"/>
        <w:rPr>
          <w:sz w:val="28"/>
          <w:szCs w:val="28"/>
        </w:rPr>
      </w:pPr>
      <w:r w:rsidRPr="00547434">
        <w:rPr>
          <w:sz w:val="28"/>
          <w:szCs w:val="28"/>
        </w:rPr>
        <w:t>В своей деятельности финансово - экономический отдел руководствуется:</w:t>
      </w:r>
    </w:p>
    <w:p w:rsidR="00546041" w:rsidRPr="00547434" w:rsidRDefault="00546041" w:rsidP="00546041">
      <w:pPr>
        <w:widowControl w:val="0"/>
        <w:autoSpaceDE w:val="0"/>
        <w:autoSpaceDN w:val="0"/>
        <w:ind w:firstLine="567"/>
        <w:jc w:val="both"/>
        <w:rPr>
          <w:sz w:val="28"/>
          <w:szCs w:val="28"/>
        </w:rPr>
      </w:pPr>
      <w:r w:rsidRPr="00547434">
        <w:rPr>
          <w:sz w:val="28"/>
          <w:szCs w:val="28"/>
        </w:rPr>
        <w:t xml:space="preserve">- Федеральным законом </w:t>
      </w:r>
      <w:hyperlink r:id="rId8" w:history="1">
        <w:r w:rsidRPr="00547434">
          <w:rPr>
            <w:sz w:val="28"/>
            <w:szCs w:val="28"/>
            <w:shd w:val="clear" w:color="auto" w:fill="FFFFFF"/>
          </w:rPr>
          <w:t>от 6 декабря 2011 года N 402-ФЗ "О бухгалтерском учете"</w:t>
        </w:r>
      </w:hyperlink>
      <w:r w:rsidRPr="00547434">
        <w:rPr>
          <w:sz w:val="28"/>
          <w:szCs w:val="28"/>
        </w:rPr>
        <w:t>;</w:t>
      </w:r>
    </w:p>
    <w:p w:rsidR="00546041" w:rsidRPr="00547434" w:rsidRDefault="00546041" w:rsidP="00546041">
      <w:pPr>
        <w:widowControl w:val="0"/>
        <w:autoSpaceDE w:val="0"/>
        <w:autoSpaceDN w:val="0"/>
        <w:ind w:firstLine="567"/>
        <w:jc w:val="both"/>
        <w:rPr>
          <w:sz w:val="28"/>
          <w:szCs w:val="28"/>
        </w:rPr>
      </w:pPr>
      <w:r w:rsidRPr="00547434">
        <w:rPr>
          <w:sz w:val="28"/>
          <w:szCs w:val="28"/>
        </w:rPr>
        <w:t xml:space="preserve">- </w:t>
      </w:r>
      <w:r w:rsidRPr="00547434">
        <w:rPr>
          <w:bCs/>
          <w:sz w:val="28"/>
          <w:szCs w:val="28"/>
          <w:shd w:val="clear" w:color="auto" w:fill="FFFFFF"/>
        </w:rPr>
        <w:t xml:space="preserve">Приказами Минфина России от 31 декабря </w:t>
      </w:r>
      <w:smartTag w:uri="urn:schemas-microsoft-com:office:smarttags" w:element="metricconverter">
        <w:smartTagPr>
          <w:attr w:name="ProductID" w:val="2016 г"/>
        </w:smartTagPr>
        <w:r w:rsidRPr="00547434">
          <w:rPr>
            <w:bCs/>
            <w:sz w:val="28"/>
            <w:szCs w:val="28"/>
            <w:shd w:val="clear" w:color="auto" w:fill="FFFFFF"/>
          </w:rPr>
          <w:t>2016 г</w:t>
        </w:r>
      </w:smartTag>
      <w:r w:rsidRPr="00547434">
        <w:rPr>
          <w:bCs/>
          <w:sz w:val="28"/>
          <w:szCs w:val="28"/>
          <w:shd w:val="clear" w:color="auto" w:fill="FFFFFF"/>
        </w:rPr>
        <w:t xml:space="preserve">. N 256н </w:t>
      </w:r>
      <w:r w:rsidRPr="00547434">
        <w:rPr>
          <w:sz w:val="28"/>
          <w:szCs w:val="28"/>
        </w:rPr>
        <w:t>«</w:t>
      </w:r>
      <w:r w:rsidRPr="00547434">
        <w:rPr>
          <w:rFonts w:eastAsia="Calibri"/>
          <w:sz w:val="28"/>
          <w:szCs w:val="28"/>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547434">
        <w:rPr>
          <w:sz w:val="28"/>
          <w:szCs w:val="28"/>
        </w:rPr>
        <w:t>»;</w:t>
      </w:r>
    </w:p>
    <w:p w:rsidR="00546041" w:rsidRPr="00547434" w:rsidRDefault="00546041" w:rsidP="00546041">
      <w:pPr>
        <w:widowControl w:val="0"/>
        <w:autoSpaceDE w:val="0"/>
        <w:autoSpaceDN w:val="0"/>
        <w:ind w:firstLine="567"/>
        <w:jc w:val="both"/>
        <w:rPr>
          <w:sz w:val="28"/>
          <w:szCs w:val="28"/>
        </w:rPr>
      </w:pPr>
      <w:r w:rsidRPr="00547434">
        <w:rPr>
          <w:bCs/>
          <w:sz w:val="28"/>
          <w:szCs w:val="28"/>
          <w:shd w:val="clear" w:color="auto" w:fill="FFFFFF"/>
        </w:rPr>
        <w:t xml:space="preserve">№ 257н </w:t>
      </w:r>
      <w:r w:rsidRPr="00547434">
        <w:rPr>
          <w:sz w:val="28"/>
          <w:szCs w:val="28"/>
        </w:rPr>
        <w:t>«</w:t>
      </w:r>
      <w:r w:rsidRPr="00547434">
        <w:rPr>
          <w:rFonts w:eastAsia="Calibri"/>
          <w:sz w:val="28"/>
          <w:szCs w:val="28"/>
        </w:rPr>
        <w:t>Об утверждении федерального стандарта бухгалтерского учета для организаций государственного сектора "Основные средства</w:t>
      </w:r>
      <w:r w:rsidRPr="00547434">
        <w:rPr>
          <w:sz w:val="28"/>
          <w:szCs w:val="28"/>
        </w:rPr>
        <w:t>»;</w:t>
      </w:r>
    </w:p>
    <w:p w:rsidR="00546041" w:rsidRPr="00547434" w:rsidRDefault="00546041" w:rsidP="00546041">
      <w:pPr>
        <w:widowControl w:val="0"/>
        <w:autoSpaceDE w:val="0"/>
        <w:autoSpaceDN w:val="0"/>
        <w:ind w:firstLine="567"/>
        <w:jc w:val="both"/>
        <w:rPr>
          <w:sz w:val="28"/>
          <w:szCs w:val="28"/>
        </w:rPr>
      </w:pPr>
      <w:r w:rsidRPr="00547434">
        <w:rPr>
          <w:sz w:val="28"/>
          <w:szCs w:val="28"/>
        </w:rPr>
        <w:t xml:space="preserve">№ </w:t>
      </w:r>
      <w:r w:rsidRPr="00547434">
        <w:rPr>
          <w:bCs/>
          <w:sz w:val="28"/>
          <w:szCs w:val="28"/>
          <w:shd w:val="clear" w:color="auto" w:fill="FFFFFF"/>
        </w:rPr>
        <w:t xml:space="preserve">258н </w:t>
      </w:r>
      <w:r w:rsidRPr="00547434">
        <w:rPr>
          <w:sz w:val="28"/>
          <w:szCs w:val="28"/>
        </w:rPr>
        <w:t>«</w:t>
      </w:r>
      <w:r w:rsidRPr="00547434">
        <w:rPr>
          <w:rFonts w:eastAsia="Calibri"/>
          <w:bCs/>
          <w:sz w:val="28"/>
          <w:szCs w:val="28"/>
        </w:rPr>
        <w:t>Об утверждении федерального стандарта бухгалтерского учета для организаций государственного сектора "Аренда</w:t>
      </w:r>
      <w:r w:rsidRPr="00547434">
        <w:rPr>
          <w:sz w:val="28"/>
          <w:szCs w:val="28"/>
        </w:rPr>
        <w:t>»;</w:t>
      </w:r>
    </w:p>
    <w:p w:rsidR="00546041" w:rsidRPr="00547434" w:rsidRDefault="00546041" w:rsidP="00546041">
      <w:pPr>
        <w:widowControl w:val="0"/>
        <w:autoSpaceDE w:val="0"/>
        <w:autoSpaceDN w:val="0"/>
        <w:ind w:firstLine="567"/>
        <w:jc w:val="both"/>
        <w:rPr>
          <w:sz w:val="28"/>
          <w:szCs w:val="28"/>
        </w:rPr>
      </w:pPr>
      <w:r w:rsidRPr="00547434">
        <w:rPr>
          <w:sz w:val="28"/>
          <w:szCs w:val="28"/>
        </w:rPr>
        <w:t>№ 259н «</w:t>
      </w:r>
      <w:r w:rsidRPr="00547434">
        <w:rPr>
          <w:rFonts w:eastAsia="Calibri"/>
          <w:sz w:val="28"/>
          <w:szCs w:val="28"/>
        </w:rPr>
        <w:t>Об утверждении федерального стандарта бухгалтерского учета для организаций государственного сектора "Обесценение активов</w:t>
      </w:r>
      <w:r w:rsidRPr="00547434">
        <w:rPr>
          <w:sz w:val="28"/>
          <w:szCs w:val="28"/>
        </w:rPr>
        <w:t>»;</w:t>
      </w:r>
    </w:p>
    <w:p w:rsidR="00546041" w:rsidRPr="00547434" w:rsidRDefault="00546041" w:rsidP="00546041">
      <w:pPr>
        <w:widowControl w:val="0"/>
        <w:autoSpaceDE w:val="0"/>
        <w:autoSpaceDN w:val="0"/>
        <w:ind w:firstLine="567"/>
        <w:jc w:val="both"/>
        <w:rPr>
          <w:sz w:val="28"/>
          <w:szCs w:val="28"/>
        </w:rPr>
      </w:pPr>
      <w:r w:rsidRPr="00547434">
        <w:rPr>
          <w:sz w:val="28"/>
          <w:szCs w:val="28"/>
        </w:rPr>
        <w:t>№ 260н «</w:t>
      </w:r>
      <w:r w:rsidRPr="00547434">
        <w:rPr>
          <w:rFonts w:eastAsia="Calibri"/>
          <w:sz w:val="28"/>
          <w:szCs w:val="28"/>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sidRPr="00547434">
        <w:rPr>
          <w:sz w:val="28"/>
          <w:szCs w:val="28"/>
        </w:rPr>
        <w:t>»;</w:t>
      </w:r>
    </w:p>
    <w:p w:rsidR="00546041" w:rsidRPr="00547434" w:rsidRDefault="00546041" w:rsidP="00546041">
      <w:pPr>
        <w:widowControl w:val="0"/>
        <w:autoSpaceDE w:val="0"/>
        <w:autoSpaceDN w:val="0"/>
        <w:ind w:firstLine="567"/>
        <w:jc w:val="both"/>
        <w:rPr>
          <w:sz w:val="28"/>
          <w:szCs w:val="28"/>
        </w:rPr>
      </w:pPr>
      <w:r w:rsidRPr="00547434">
        <w:rPr>
          <w:sz w:val="28"/>
          <w:szCs w:val="28"/>
        </w:rPr>
        <w:t>- Приказами Минфина России от 30.12.2017 года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546041" w:rsidRPr="00547434" w:rsidRDefault="00546041" w:rsidP="00546041">
      <w:pPr>
        <w:widowControl w:val="0"/>
        <w:autoSpaceDE w:val="0"/>
        <w:autoSpaceDN w:val="0"/>
        <w:ind w:firstLine="567"/>
        <w:jc w:val="both"/>
        <w:rPr>
          <w:sz w:val="28"/>
          <w:szCs w:val="28"/>
        </w:rPr>
      </w:pPr>
      <w:r w:rsidRPr="00547434">
        <w:rPr>
          <w:sz w:val="28"/>
          <w:szCs w:val="28"/>
        </w:rPr>
        <w:t>№ 278н «Об утверждении федерального стандарта бухгалтерского учета для организаций государственного сектора "отчет о движении денежных средств»;</w:t>
      </w:r>
    </w:p>
    <w:p w:rsidR="00546041" w:rsidRPr="00547434" w:rsidRDefault="00546041" w:rsidP="00546041">
      <w:pPr>
        <w:widowControl w:val="0"/>
        <w:autoSpaceDE w:val="0"/>
        <w:autoSpaceDN w:val="0"/>
        <w:ind w:firstLine="567"/>
        <w:jc w:val="both"/>
        <w:rPr>
          <w:sz w:val="28"/>
          <w:szCs w:val="28"/>
        </w:rPr>
      </w:pPr>
      <w:r w:rsidRPr="00547434">
        <w:rPr>
          <w:sz w:val="28"/>
          <w:szCs w:val="28"/>
        </w:rPr>
        <w:t>№ 275н «Об утверждении федерального стандарта бухгалтерского учета для организаций государственного сектора "события после отчетной даты"»;</w:t>
      </w:r>
    </w:p>
    <w:p w:rsidR="00546041" w:rsidRPr="00547434" w:rsidRDefault="00546041" w:rsidP="00546041">
      <w:pPr>
        <w:widowControl w:val="0"/>
        <w:autoSpaceDE w:val="0"/>
        <w:autoSpaceDN w:val="0"/>
        <w:ind w:firstLine="567"/>
        <w:jc w:val="both"/>
        <w:rPr>
          <w:sz w:val="28"/>
          <w:szCs w:val="28"/>
        </w:rPr>
      </w:pPr>
      <w:r w:rsidRPr="00547434">
        <w:rPr>
          <w:sz w:val="28"/>
          <w:szCs w:val="28"/>
        </w:rPr>
        <w:t>-Приказами Минфина России от 27.02.2018 г. № 32н «Об утверждении федерального стандарта бухгалтерского учета для организаций государственного сектора "Доходы"»;</w:t>
      </w:r>
    </w:p>
    <w:p w:rsidR="00546041" w:rsidRPr="00547434" w:rsidRDefault="00546041" w:rsidP="00546041">
      <w:pPr>
        <w:widowControl w:val="0"/>
        <w:autoSpaceDE w:val="0"/>
        <w:autoSpaceDN w:val="0"/>
        <w:ind w:firstLine="567"/>
        <w:jc w:val="both"/>
        <w:rPr>
          <w:sz w:val="28"/>
          <w:szCs w:val="28"/>
        </w:rPr>
      </w:pPr>
      <w:r w:rsidRPr="00547434">
        <w:rPr>
          <w:sz w:val="28"/>
          <w:szCs w:val="28"/>
        </w:rPr>
        <w:t>-Приказом Минфина РФ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46041" w:rsidRPr="00547434" w:rsidRDefault="00546041" w:rsidP="00546041">
      <w:pPr>
        <w:widowControl w:val="0"/>
        <w:autoSpaceDE w:val="0"/>
        <w:autoSpaceDN w:val="0"/>
        <w:ind w:firstLine="567"/>
        <w:jc w:val="both"/>
        <w:rPr>
          <w:sz w:val="28"/>
          <w:szCs w:val="28"/>
        </w:rPr>
      </w:pPr>
      <w:r w:rsidRPr="00547434">
        <w:rPr>
          <w:sz w:val="28"/>
          <w:szCs w:val="28"/>
        </w:rPr>
        <w:t>-Приказом Минфина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46041" w:rsidRPr="00547434" w:rsidRDefault="00546041" w:rsidP="00546041">
      <w:pPr>
        <w:widowControl w:val="0"/>
        <w:autoSpaceDE w:val="0"/>
        <w:autoSpaceDN w:val="0"/>
        <w:ind w:firstLine="567"/>
        <w:jc w:val="both"/>
        <w:rPr>
          <w:sz w:val="28"/>
          <w:szCs w:val="28"/>
        </w:rPr>
      </w:pPr>
      <w:r w:rsidRPr="00547434">
        <w:rPr>
          <w:sz w:val="28"/>
          <w:szCs w:val="28"/>
        </w:rPr>
        <w:t>-Приказом Минфина от 29.12.2017 г. № 209н «Об утверждении порядка применения классификации операций сектора государственного управления»;</w:t>
      </w:r>
    </w:p>
    <w:p w:rsidR="00546041" w:rsidRPr="00547434" w:rsidRDefault="00546041" w:rsidP="00546041">
      <w:pPr>
        <w:widowControl w:val="0"/>
        <w:autoSpaceDE w:val="0"/>
        <w:autoSpaceDN w:val="0"/>
        <w:ind w:firstLine="567"/>
        <w:jc w:val="both"/>
        <w:rPr>
          <w:iCs/>
          <w:sz w:val="28"/>
          <w:szCs w:val="28"/>
        </w:rPr>
      </w:pPr>
      <w:r w:rsidRPr="00547434">
        <w:rPr>
          <w:sz w:val="28"/>
          <w:szCs w:val="28"/>
        </w:rPr>
        <w:t>-П</w:t>
      </w:r>
      <w:r w:rsidRPr="00547434">
        <w:rPr>
          <w:iCs/>
          <w:sz w:val="28"/>
          <w:szCs w:val="28"/>
        </w:rPr>
        <w:t xml:space="preserve">риказом Минфина России от 06.06.2019 N 85н "О порядке формирования и </w:t>
      </w:r>
      <w:r w:rsidRPr="00547434">
        <w:rPr>
          <w:iCs/>
          <w:sz w:val="28"/>
          <w:szCs w:val="28"/>
        </w:rPr>
        <w:lastRenderedPageBreak/>
        <w:t>применения кодов бюджетной классификации Российской Федерации, их структуре и принципах назначения;</w:t>
      </w:r>
    </w:p>
    <w:p w:rsidR="00546041" w:rsidRPr="00547434" w:rsidRDefault="00546041" w:rsidP="00546041">
      <w:pPr>
        <w:widowControl w:val="0"/>
        <w:autoSpaceDE w:val="0"/>
        <w:autoSpaceDN w:val="0"/>
        <w:ind w:firstLine="567"/>
        <w:jc w:val="both"/>
        <w:rPr>
          <w:sz w:val="28"/>
          <w:szCs w:val="28"/>
        </w:rPr>
      </w:pPr>
      <w:r w:rsidRPr="00547434">
        <w:rPr>
          <w:iCs/>
          <w:sz w:val="28"/>
          <w:szCs w:val="28"/>
        </w:rPr>
        <w:t>-Приказом Минфина России от 08.06.2021 N 75н "Об утверждении кодов (перечней кодов) бюджетной классификации Российской Федерации на 2022 год (на 2022 год и на плановый период 2023 и 2024 годов)";</w:t>
      </w:r>
    </w:p>
    <w:p w:rsidR="00546041" w:rsidRPr="00547434" w:rsidRDefault="00546041" w:rsidP="00546041">
      <w:pPr>
        <w:widowControl w:val="0"/>
        <w:autoSpaceDE w:val="0"/>
        <w:autoSpaceDN w:val="0"/>
        <w:ind w:firstLine="567"/>
        <w:jc w:val="both"/>
        <w:rPr>
          <w:sz w:val="28"/>
          <w:szCs w:val="28"/>
        </w:rPr>
      </w:pPr>
      <w:r w:rsidRPr="00547434">
        <w:rPr>
          <w:sz w:val="28"/>
          <w:szCs w:val="28"/>
        </w:rPr>
        <w:t xml:space="preserve">-и иными нормативно-правовыми актами Российской Федерации, приказами, указаниями; инструкциями и рекомендациями МЧС России; приказами Главного управления МЧС России по Ямало-Ненецкому автономному округу; </w:t>
      </w:r>
    </w:p>
    <w:p w:rsidR="00546041" w:rsidRPr="00547434" w:rsidRDefault="00546041" w:rsidP="00547434">
      <w:pPr>
        <w:jc w:val="both"/>
        <w:rPr>
          <w:sz w:val="28"/>
          <w:szCs w:val="28"/>
          <w:highlight w:val="yellow"/>
        </w:rPr>
      </w:pPr>
    </w:p>
    <w:p w:rsidR="00546041" w:rsidRPr="00547434" w:rsidRDefault="00546041" w:rsidP="00546041">
      <w:pPr>
        <w:ind w:firstLine="360"/>
        <w:jc w:val="center"/>
        <w:rPr>
          <w:sz w:val="28"/>
          <w:szCs w:val="28"/>
          <w:u w:val="single"/>
          <w:lang w:val="x-none"/>
        </w:rPr>
      </w:pPr>
      <w:r w:rsidRPr="00547434">
        <w:rPr>
          <w:sz w:val="28"/>
          <w:szCs w:val="28"/>
          <w:u w:val="single"/>
          <w:lang w:val="x-none"/>
        </w:rPr>
        <w:t>О МЕРАХ ПО ПОВЫШЕНИЮ ЭФФЕКТИВНОСТИ РАСХОДОВАНИЯ</w:t>
      </w:r>
    </w:p>
    <w:p w:rsidR="00546041" w:rsidRPr="00547434" w:rsidRDefault="00546041" w:rsidP="00546041">
      <w:pPr>
        <w:ind w:firstLine="360"/>
        <w:jc w:val="center"/>
        <w:rPr>
          <w:sz w:val="28"/>
          <w:szCs w:val="28"/>
          <w:u w:val="single"/>
          <w:lang w:val="x-none"/>
        </w:rPr>
      </w:pPr>
      <w:r w:rsidRPr="00547434">
        <w:rPr>
          <w:sz w:val="28"/>
          <w:szCs w:val="28"/>
          <w:u w:val="single"/>
          <w:lang w:val="x-none"/>
        </w:rPr>
        <w:t>БЮДЖЕТНЫХ СРЕДСТВ.</w:t>
      </w:r>
    </w:p>
    <w:p w:rsidR="00546041" w:rsidRPr="00547434" w:rsidRDefault="00546041" w:rsidP="00546041">
      <w:pPr>
        <w:widowControl w:val="0"/>
        <w:tabs>
          <w:tab w:val="left" w:pos="6645"/>
        </w:tabs>
        <w:ind w:firstLine="397"/>
        <w:jc w:val="both"/>
        <w:rPr>
          <w:sz w:val="28"/>
          <w:szCs w:val="28"/>
        </w:rPr>
      </w:pPr>
    </w:p>
    <w:p w:rsidR="00546041" w:rsidRPr="00547434" w:rsidRDefault="00546041" w:rsidP="00547434">
      <w:pPr>
        <w:ind w:firstLine="567"/>
        <w:jc w:val="both"/>
        <w:rPr>
          <w:sz w:val="28"/>
          <w:szCs w:val="28"/>
          <w:lang w:val="x-none"/>
        </w:rPr>
      </w:pPr>
      <w:r w:rsidRPr="00547434">
        <w:rPr>
          <w:sz w:val="28"/>
          <w:szCs w:val="28"/>
          <w:lang w:val="x-none"/>
        </w:rPr>
        <w:t>Для обеспечения целевого и эффективного расходования денежных средств, усиления работы в области планирования и анализа расходов средств федерального бюджета в Главном управлении действуют ранее изданные приказы:</w:t>
      </w:r>
    </w:p>
    <w:p w:rsidR="00546041" w:rsidRPr="00547434" w:rsidRDefault="00546041" w:rsidP="00547434">
      <w:pPr>
        <w:ind w:firstLine="567"/>
        <w:jc w:val="both"/>
        <w:rPr>
          <w:sz w:val="28"/>
          <w:szCs w:val="28"/>
        </w:rPr>
      </w:pPr>
      <w:r w:rsidRPr="00547434">
        <w:rPr>
          <w:sz w:val="28"/>
          <w:szCs w:val="28"/>
          <w:lang w:val="x-none"/>
        </w:rPr>
        <w:t>- от 31.12.20</w:t>
      </w:r>
      <w:r w:rsidRPr="00547434">
        <w:rPr>
          <w:sz w:val="28"/>
          <w:szCs w:val="28"/>
        </w:rPr>
        <w:t>20</w:t>
      </w:r>
      <w:r w:rsidRPr="00547434">
        <w:rPr>
          <w:sz w:val="28"/>
          <w:szCs w:val="28"/>
          <w:lang w:val="x-none"/>
        </w:rPr>
        <w:t xml:space="preserve"> № 488-п «От утверждении Положения о ФЭО Главного управления МЧС России по ЯНАО»</w:t>
      </w:r>
      <w:r w:rsidRPr="00547434">
        <w:rPr>
          <w:sz w:val="28"/>
          <w:szCs w:val="28"/>
        </w:rPr>
        <w:t>;</w:t>
      </w:r>
    </w:p>
    <w:p w:rsidR="00546041" w:rsidRPr="00547434" w:rsidRDefault="00546041" w:rsidP="00547434">
      <w:pPr>
        <w:ind w:firstLine="567"/>
        <w:jc w:val="both"/>
        <w:rPr>
          <w:sz w:val="28"/>
          <w:szCs w:val="28"/>
        </w:rPr>
      </w:pPr>
      <w:r w:rsidRPr="00547434">
        <w:rPr>
          <w:sz w:val="28"/>
          <w:szCs w:val="28"/>
        </w:rPr>
        <w:t xml:space="preserve">- от 31.12.2020 г. №999-п </w:t>
      </w:r>
      <w:r w:rsidRPr="00547434">
        <w:rPr>
          <w:sz w:val="28"/>
          <w:szCs w:val="28"/>
          <w:lang w:val="x-none"/>
        </w:rPr>
        <w:t>«Об утверждении Учетной политики для целей бюджетного учета</w:t>
      </w:r>
      <w:r w:rsidRPr="00547434">
        <w:rPr>
          <w:sz w:val="28"/>
          <w:szCs w:val="28"/>
        </w:rPr>
        <w:t xml:space="preserve"> Главного управления МЧС России по Ямало-Ненецкому автономному округу</w:t>
      </w:r>
      <w:r w:rsidRPr="00547434">
        <w:rPr>
          <w:sz w:val="28"/>
          <w:szCs w:val="28"/>
          <w:lang w:val="x-none"/>
        </w:rPr>
        <w:t>»</w:t>
      </w:r>
      <w:r w:rsidRPr="00547434">
        <w:rPr>
          <w:sz w:val="28"/>
          <w:szCs w:val="28"/>
        </w:rPr>
        <w:t>;</w:t>
      </w:r>
    </w:p>
    <w:p w:rsidR="00546041" w:rsidRPr="00547434" w:rsidRDefault="00546041" w:rsidP="00547434">
      <w:pPr>
        <w:ind w:firstLine="567"/>
        <w:jc w:val="both"/>
        <w:rPr>
          <w:sz w:val="28"/>
          <w:szCs w:val="28"/>
        </w:rPr>
      </w:pPr>
      <w:r w:rsidRPr="00547434">
        <w:rPr>
          <w:sz w:val="28"/>
          <w:szCs w:val="28"/>
        </w:rPr>
        <w:t>- от 07.05.2020 № 330-п «Об утверждении положения по выплате компенсации расходов на оплату стоимости проезда и провоза багажа работнику, ФГГС МЧС России по ЯНАО»;</w:t>
      </w:r>
    </w:p>
    <w:p w:rsidR="00546041" w:rsidRPr="00547434" w:rsidRDefault="00546041" w:rsidP="00547434">
      <w:pPr>
        <w:ind w:firstLine="567"/>
        <w:jc w:val="both"/>
        <w:rPr>
          <w:sz w:val="28"/>
          <w:szCs w:val="28"/>
          <w:lang w:val="x-none"/>
        </w:rPr>
      </w:pPr>
      <w:r w:rsidRPr="00547434">
        <w:rPr>
          <w:sz w:val="28"/>
          <w:szCs w:val="28"/>
        </w:rPr>
        <w:t xml:space="preserve">- </w:t>
      </w:r>
      <w:r w:rsidRPr="00547434">
        <w:rPr>
          <w:sz w:val="28"/>
          <w:szCs w:val="28"/>
          <w:lang w:val="x-none"/>
        </w:rPr>
        <w:t xml:space="preserve">от </w:t>
      </w:r>
      <w:r w:rsidRPr="00547434">
        <w:rPr>
          <w:sz w:val="28"/>
          <w:szCs w:val="28"/>
        </w:rPr>
        <w:t>30</w:t>
      </w:r>
      <w:r w:rsidRPr="00547434">
        <w:rPr>
          <w:sz w:val="28"/>
          <w:szCs w:val="28"/>
          <w:lang w:val="x-none"/>
        </w:rPr>
        <w:t>.</w:t>
      </w:r>
      <w:r w:rsidRPr="00547434">
        <w:rPr>
          <w:sz w:val="28"/>
          <w:szCs w:val="28"/>
        </w:rPr>
        <w:t>12</w:t>
      </w:r>
      <w:r w:rsidRPr="00547434">
        <w:rPr>
          <w:sz w:val="28"/>
          <w:szCs w:val="28"/>
          <w:lang w:val="x-none"/>
        </w:rPr>
        <w:t>.20</w:t>
      </w:r>
      <w:r w:rsidRPr="00547434">
        <w:rPr>
          <w:sz w:val="28"/>
          <w:szCs w:val="28"/>
        </w:rPr>
        <w:t>21</w:t>
      </w:r>
      <w:r w:rsidRPr="00547434">
        <w:rPr>
          <w:sz w:val="28"/>
          <w:szCs w:val="28"/>
          <w:lang w:val="x-none"/>
        </w:rPr>
        <w:t xml:space="preserve">г. № </w:t>
      </w:r>
      <w:r w:rsidRPr="00547434">
        <w:rPr>
          <w:sz w:val="28"/>
          <w:szCs w:val="28"/>
        </w:rPr>
        <w:t xml:space="preserve">1060-п приложение № 22 </w:t>
      </w:r>
      <w:r w:rsidRPr="00547434">
        <w:rPr>
          <w:sz w:val="28"/>
          <w:szCs w:val="28"/>
          <w:lang w:val="x-none"/>
        </w:rPr>
        <w:t>«Об утверждении комиссии по социальным выплатам личному составу»</w:t>
      </w:r>
      <w:r w:rsidRPr="00547434">
        <w:rPr>
          <w:sz w:val="28"/>
          <w:szCs w:val="28"/>
        </w:rPr>
        <w:t>, с учетом изменений от 04.02.2022 № 89-п</w:t>
      </w:r>
      <w:r w:rsidRPr="00547434">
        <w:rPr>
          <w:sz w:val="28"/>
          <w:szCs w:val="28"/>
          <w:lang w:val="x-none"/>
        </w:rPr>
        <w:t>;</w:t>
      </w:r>
    </w:p>
    <w:p w:rsidR="00546041" w:rsidRPr="00547434" w:rsidRDefault="00546041" w:rsidP="00547434">
      <w:pPr>
        <w:ind w:firstLine="567"/>
        <w:jc w:val="both"/>
        <w:rPr>
          <w:sz w:val="28"/>
          <w:szCs w:val="28"/>
          <w:lang w:val="x-none"/>
        </w:rPr>
      </w:pPr>
      <w:r w:rsidRPr="00547434">
        <w:rPr>
          <w:sz w:val="28"/>
          <w:szCs w:val="28"/>
        </w:rPr>
        <w:t xml:space="preserve">- </w:t>
      </w:r>
      <w:r w:rsidRPr="00547434">
        <w:rPr>
          <w:sz w:val="28"/>
          <w:szCs w:val="28"/>
          <w:lang w:val="x-none"/>
        </w:rPr>
        <w:t>от 30.12.2021г. № 1060-п приложение 5 «О создании комиссии постановки на баланс, списания с баланса материальных запасов, основных средств и определения нецелесообразности и непригодности дальнейшего использования объектов основных средств, и иного имущества:»;</w:t>
      </w:r>
    </w:p>
    <w:p w:rsidR="00546041" w:rsidRPr="00547434" w:rsidRDefault="00546041" w:rsidP="00547434">
      <w:pPr>
        <w:ind w:firstLine="567"/>
        <w:jc w:val="both"/>
        <w:rPr>
          <w:sz w:val="28"/>
          <w:szCs w:val="28"/>
          <w:lang w:val="x-none"/>
        </w:rPr>
      </w:pPr>
      <w:r w:rsidRPr="00547434">
        <w:rPr>
          <w:sz w:val="28"/>
          <w:szCs w:val="28"/>
          <w:lang w:val="x-none"/>
        </w:rPr>
        <w:t>- от 26.04.2021 № 331-п «О создании комиссии по работе с основными, забалансовыми средствами и материальными запасами»;</w:t>
      </w:r>
    </w:p>
    <w:p w:rsidR="00546041" w:rsidRPr="00547434" w:rsidRDefault="00546041" w:rsidP="00547434">
      <w:pPr>
        <w:ind w:firstLine="567"/>
        <w:jc w:val="both"/>
        <w:rPr>
          <w:sz w:val="28"/>
          <w:szCs w:val="28"/>
        </w:rPr>
      </w:pPr>
      <w:r w:rsidRPr="00547434">
        <w:rPr>
          <w:sz w:val="28"/>
          <w:szCs w:val="28"/>
        </w:rPr>
        <w:t xml:space="preserve">- </w:t>
      </w:r>
      <w:r w:rsidRPr="00547434">
        <w:rPr>
          <w:sz w:val="28"/>
          <w:szCs w:val="28"/>
          <w:lang w:val="x-none"/>
        </w:rPr>
        <w:t xml:space="preserve">от </w:t>
      </w:r>
      <w:r w:rsidRPr="00547434">
        <w:rPr>
          <w:sz w:val="28"/>
          <w:szCs w:val="28"/>
        </w:rPr>
        <w:t>30.12.2021г. № 1060-п приложение 56 «О создании комиссии по поступлению и выбытию активов Главного управления МЧС России по Ямало–</w:t>
      </w:r>
      <w:r w:rsidR="00231111">
        <w:rPr>
          <w:sz w:val="28"/>
          <w:szCs w:val="28"/>
        </w:rPr>
        <w:t>Н</w:t>
      </w:r>
      <w:r w:rsidRPr="00547434">
        <w:rPr>
          <w:sz w:val="28"/>
          <w:szCs w:val="28"/>
        </w:rPr>
        <w:t>енецкому автономному округу»;</w:t>
      </w:r>
    </w:p>
    <w:p w:rsidR="00546041" w:rsidRPr="00547434" w:rsidRDefault="00546041" w:rsidP="00547434">
      <w:pPr>
        <w:ind w:firstLine="567"/>
        <w:jc w:val="both"/>
        <w:rPr>
          <w:sz w:val="28"/>
          <w:szCs w:val="28"/>
          <w:lang w:val="x-none"/>
        </w:rPr>
      </w:pPr>
      <w:r w:rsidRPr="00547434">
        <w:rPr>
          <w:sz w:val="28"/>
          <w:szCs w:val="28"/>
          <w:lang w:val="x-none"/>
        </w:rPr>
        <w:t>- от 17.09.2021 г. № 784-п «О назначении материально-ответственных лиц»;</w:t>
      </w:r>
    </w:p>
    <w:p w:rsidR="00546041" w:rsidRPr="00547434" w:rsidRDefault="00546041" w:rsidP="00547434">
      <w:pPr>
        <w:ind w:firstLine="567"/>
        <w:jc w:val="both"/>
        <w:rPr>
          <w:sz w:val="28"/>
          <w:szCs w:val="28"/>
          <w:lang w:val="x-none"/>
        </w:rPr>
      </w:pPr>
      <w:r w:rsidRPr="00547434">
        <w:rPr>
          <w:sz w:val="28"/>
          <w:szCs w:val="28"/>
          <w:lang w:val="x-none"/>
        </w:rPr>
        <w:t xml:space="preserve">- </w:t>
      </w:r>
      <w:r w:rsidRPr="00547434">
        <w:rPr>
          <w:sz w:val="28"/>
          <w:szCs w:val="28"/>
        </w:rPr>
        <w:t xml:space="preserve">от </w:t>
      </w:r>
      <w:r w:rsidRPr="00547434">
        <w:rPr>
          <w:sz w:val="28"/>
          <w:szCs w:val="28"/>
          <w:lang w:val="x-none"/>
        </w:rPr>
        <w:t>06.09.2021г. №739-п</w:t>
      </w:r>
      <w:r w:rsidRPr="00547434">
        <w:rPr>
          <w:sz w:val="28"/>
          <w:szCs w:val="28"/>
        </w:rPr>
        <w:t xml:space="preserve"> </w:t>
      </w:r>
      <w:r w:rsidRPr="00547434">
        <w:rPr>
          <w:sz w:val="28"/>
          <w:szCs w:val="28"/>
          <w:lang w:val="x-none"/>
        </w:rPr>
        <w:t>«О создании Территориальной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в Главном управлении МЧС России по Ямало-Ненецкому автономному округу»;</w:t>
      </w:r>
    </w:p>
    <w:p w:rsidR="00546041" w:rsidRPr="00547434" w:rsidRDefault="00546041" w:rsidP="00547434">
      <w:pPr>
        <w:ind w:firstLine="567"/>
        <w:jc w:val="both"/>
        <w:rPr>
          <w:sz w:val="28"/>
          <w:szCs w:val="28"/>
          <w:lang w:val="x-none"/>
        </w:rPr>
      </w:pPr>
      <w:r w:rsidRPr="00547434">
        <w:rPr>
          <w:sz w:val="28"/>
          <w:szCs w:val="28"/>
        </w:rPr>
        <w:t xml:space="preserve">- </w:t>
      </w:r>
      <w:r w:rsidRPr="00547434">
        <w:rPr>
          <w:sz w:val="28"/>
          <w:szCs w:val="28"/>
          <w:lang w:val="x-none"/>
        </w:rPr>
        <w:t xml:space="preserve">от </w:t>
      </w:r>
      <w:r w:rsidRPr="00547434">
        <w:rPr>
          <w:sz w:val="28"/>
          <w:szCs w:val="28"/>
        </w:rPr>
        <w:t>30</w:t>
      </w:r>
      <w:r w:rsidRPr="00547434">
        <w:rPr>
          <w:sz w:val="28"/>
          <w:szCs w:val="28"/>
          <w:lang w:val="x-none"/>
        </w:rPr>
        <w:t>.</w:t>
      </w:r>
      <w:r w:rsidRPr="00547434">
        <w:rPr>
          <w:sz w:val="28"/>
          <w:szCs w:val="28"/>
        </w:rPr>
        <w:t>12</w:t>
      </w:r>
      <w:r w:rsidRPr="00547434">
        <w:rPr>
          <w:sz w:val="28"/>
          <w:szCs w:val="28"/>
          <w:lang w:val="x-none"/>
        </w:rPr>
        <w:t>.20</w:t>
      </w:r>
      <w:r w:rsidRPr="00547434">
        <w:rPr>
          <w:sz w:val="28"/>
          <w:szCs w:val="28"/>
        </w:rPr>
        <w:t xml:space="preserve">21 </w:t>
      </w:r>
      <w:r w:rsidRPr="00547434">
        <w:rPr>
          <w:sz w:val="28"/>
          <w:szCs w:val="28"/>
          <w:lang w:val="x-none"/>
        </w:rPr>
        <w:t xml:space="preserve">г. № </w:t>
      </w:r>
      <w:r w:rsidRPr="00547434">
        <w:rPr>
          <w:sz w:val="28"/>
          <w:szCs w:val="28"/>
        </w:rPr>
        <w:t xml:space="preserve">1061-п </w:t>
      </w:r>
      <w:r w:rsidRPr="00547434">
        <w:rPr>
          <w:sz w:val="28"/>
          <w:szCs w:val="28"/>
          <w:lang w:val="x-none"/>
        </w:rPr>
        <w:t>«О создании Контрактной службы»;</w:t>
      </w:r>
    </w:p>
    <w:p w:rsidR="00546041" w:rsidRPr="00547434" w:rsidRDefault="00546041" w:rsidP="00547434">
      <w:pPr>
        <w:ind w:firstLine="567"/>
        <w:jc w:val="both"/>
        <w:rPr>
          <w:sz w:val="28"/>
          <w:szCs w:val="28"/>
          <w:lang w:val="x-none"/>
        </w:rPr>
      </w:pPr>
      <w:r w:rsidRPr="00547434">
        <w:rPr>
          <w:sz w:val="28"/>
          <w:szCs w:val="28"/>
          <w:lang w:val="x-none"/>
        </w:rPr>
        <w:lastRenderedPageBreak/>
        <w:t>-</w:t>
      </w:r>
      <w:r w:rsidRPr="00547434">
        <w:rPr>
          <w:sz w:val="28"/>
          <w:szCs w:val="28"/>
        </w:rPr>
        <w:t xml:space="preserve"> от 04.10</w:t>
      </w:r>
      <w:r w:rsidRPr="00547434">
        <w:rPr>
          <w:sz w:val="28"/>
          <w:szCs w:val="28"/>
          <w:lang w:val="x-none"/>
        </w:rPr>
        <w:t>.20</w:t>
      </w:r>
      <w:r w:rsidRPr="00547434">
        <w:rPr>
          <w:sz w:val="28"/>
          <w:szCs w:val="28"/>
        </w:rPr>
        <w:t>21</w:t>
      </w:r>
      <w:r w:rsidRPr="00547434">
        <w:rPr>
          <w:sz w:val="28"/>
          <w:szCs w:val="28"/>
          <w:lang w:val="x-none"/>
        </w:rPr>
        <w:t xml:space="preserve">г. № </w:t>
      </w:r>
      <w:r w:rsidRPr="00547434">
        <w:rPr>
          <w:sz w:val="28"/>
          <w:szCs w:val="28"/>
        </w:rPr>
        <w:t>825-п приложение 3</w:t>
      </w:r>
      <w:r w:rsidRPr="00547434">
        <w:rPr>
          <w:sz w:val="28"/>
          <w:szCs w:val="28"/>
          <w:lang w:val="x-none"/>
        </w:rPr>
        <w:t xml:space="preserve"> «О создании комиссии для проведения ревизии наличных денежных средств и бланков строгой отчетности»;</w:t>
      </w:r>
    </w:p>
    <w:p w:rsidR="00546041" w:rsidRPr="00547434" w:rsidRDefault="00546041" w:rsidP="00547434">
      <w:pPr>
        <w:ind w:firstLine="567"/>
        <w:jc w:val="both"/>
        <w:rPr>
          <w:sz w:val="28"/>
          <w:szCs w:val="28"/>
        </w:rPr>
      </w:pPr>
      <w:r w:rsidRPr="00547434">
        <w:rPr>
          <w:sz w:val="28"/>
          <w:szCs w:val="28"/>
          <w:lang w:val="x-none"/>
        </w:rPr>
        <w:t xml:space="preserve">- от </w:t>
      </w:r>
      <w:r w:rsidRPr="00547434">
        <w:rPr>
          <w:sz w:val="28"/>
          <w:szCs w:val="28"/>
        </w:rPr>
        <w:t>07</w:t>
      </w:r>
      <w:r w:rsidRPr="00547434">
        <w:rPr>
          <w:sz w:val="28"/>
          <w:szCs w:val="28"/>
          <w:lang w:val="x-none"/>
        </w:rPr>
        <w:t>.</w:t>
      </w:r>
      <w:r w:rsidRPr="00547434">
        <w:rPr>
          <w:sz w:val="28"/>
          <w:szCs w:val="28"/>
        </w:rPr>
        <w:t>02</w:t>
      </w:r>
      <w:r w:rsidRPr="00547434">
        <w:rPr>
          <w:sz w:val="28"/>
          <w:szCs w:val="28"/>
          <w:lang w:val="x-none"/>
        </w:rPr>
        <w:t>.20</w:t>
      </w:r>
      <w:r w:rsidRPr="00547434">
        <w:rPr>
          <w:sz w:val="28"/>
          <w:szCs w:val="28"/>
        </w:rPr>
        <w:t>22</w:t>
      </w:r>
      <w:r w:rsidRPr="00547434">
        <w:rPr>
          <w:sz w:val="28"/>
          <w:szCs w:val="28"/>
          <w:lang w:val="x-none"/>
        </w:rPr>
        <w:t xml:space="preserve"> № </w:t>
      </w:r>
      <w:r w:rsidRPr="00547434">
        <w:rPr>
          <w:sz w:val="28"/>
          <w:szCs w:val="28"/>
        </w:rPr>
        <w:t>90</w:t>
      </w:r>
      <w:r w:rsidRPr="00547434">
        <w:rPr>
          <w:sz w:val="28"/>
          <w:szCs w:val="28"/>
          <w:lang w:val="x-none"/>
        </w:rPr>
        <w:t>-п «Об утверждении положений о порядке выплаты ежемесячной надбавки к должностному лицу за особые условия государственной гражданской службы, о порядке премирования, о порядке выплаты материальной помощи, единовременного поощрения за безупречную и эффективную государственную гражданскую службу и единовременной выплаты при предоставлении ежегодного отпуска ФГГС МЧС России по ЯНАО»</w:t>
      </w:r>
      <w:r w:rsidRPr="00547434">
        <w:rPr>
          <w:sz w:val="28"/>
          <w:szCs w:val="28"/>
        </w:rPr>
        <w:t>, с учетом изменений от 15.06.2022 № 526-п;</w:t>
      </w:r>
    </w:p>
    <w:p w:rsidR="00546041" w:rsidRDefault="00546041" w:rsidP="00547434">
      <w:pPr>
        <w:ind w:firstLine="567"/>
        <w:jc w:val="both"/>
        <w:rPr>
          <w:bCs/>
          <w:sz w:val="28"/>
          <w:szCs w:val="28"/>
        </w:rPr>
      </w:pPr>
      <w:r w:rsidRPr="00547434">
        <w:rPr>
          <w:sz w:val="28"/>
          <w:szCs w:val="28"/>
        </w:rPr>
        <w:t xml:space="preserve">- от 23.03.2022 № 238-п «Об утверждении учетной политики для целей налогообложения </w:t>
      </w:r>
      <w:r w:rsidRPr="00547434">
        <w:rPr>
          <w:bCs/>
          <w:sz w:val="28"/>
          <w:szCs w:val="28"/>
          <w:lang w:val="x-none"/>
        </w:rPr>
        <w:t>Главно</w:t>
      </w:r>
      <w:r w:rsidRPr="00547434">
        <w:rPr>
          <w:bCs/>
          <w:sz w:val="28"/>
          <w:szCs w:val="28"/>
        </w:rPr>
        <w:t>го</w:t>
      </w:r>
      <w:r w:rsidRPr="00547434">
        <w:rPr>
          <w:bCs/>
          <w:sz w:val="28"/>
          <w:szCs w:val="28"/>
          <w:lang w:val="x-none"/>
        </w:rPr>
        <w:t xml:space="preserve"> управлени</w:t>
      </w:r>
      <w:r w:rsidRPr="00547434">
        <w:rPr>
          <w:bCs/>
          <w:sz w:val="28"/>
          <w:szCs w:val="28"/>
        </w:rPr>
        <w:t>я</w:t>
      </w:r>
      <w:r w:rsidRPr="00547434">
        <w:rPr>
          <w:bCs/>
          <w:sz w:val="28"/>
          <w:szCs w:val="28"/>
          <w:lang w:val="x-none"/>
        </w:rPr>
        <w:t xml:space="preserve"> МЧС России по Ямало-Ненецкому автономному округу</w:t>
      </w:r>
      <w:r w:rsidRPr="00547434">
        <w:rPr>
          <w:bCs/>
          <w:sz w:val="28"/>
          <w:szCs w:val="28"/>
        </w:rPr>
        <w:t>»;</w:t>
      </w:r>
    </w:p>
    <w:p w:rsidR="00184EF5" w:rsidRPr="00184EF5" w:rsidRDefault="00184EF5" w:rsidP="00547434">
      <w:pPr>
        <w:ind w:firstLine="567"/>
        <w:jc w:val="both"/>
        <w:rPr>
          <w:sz w:val="28"/>
          <w:szCs w:val="28"/>
        </w:rPr>
      </w:pPr>
      <w:r>
        <w:rPr>
          <w:bCs/>
          <w:sz w:val="28"/>
          <w:szCs w:val="28"/>
        </w:rPr>
        <w:t>- от 30.03.2022 №268-п «</w:t>
      </w:r>
      <w:r w:rsidRPr="00184EF5">
        <w:rPr>
          <w:color w:val="252525"/>
          <w:sz w:val="28"/>
          <w:szCs w:val="28"/>
          <w:shd w:val="clear" w:color="auto" w:fill="FFFFFF"/>
        </w:rPr>
        <w:t>О проведении инвентаризации дебиторской (кредиторской) задолженности, расчетов с поставщиками и подрядчиками, с подотчетными лицами, с администрируемыми доходами в 2022 году</w:t>
      </w:r>
      <w:r>
        <w:rPr>
          <w:color w:val="252525"/>
          <w:sz w:val="28"/>
          <w:szCs w:val="28"/>
          <w:shd w:val="clear" w:color="auto" w:fill="FFFFFF"/>
        </w:rPr>
        <w:t>»;</w:t>
      </w:r>
    </w:p>
    <w:p w:rsidR="00546041" w:rsidRPr="00547434" w:rsidRDefault="00546041" w:rsidP="00547434">
      <w:pPr>
        <w:ind w:firstLine="567"/>
        <w:jc w:val="both"/>
        <w:rPr>
          <w:sz w:val="28"/>
          <w:szCs w:val="28"/>
        </w:rPr>
      </w:pPr>
      <w:r w:rsidRPr="00547434">
        <w:rPr>
          <w:sz w:val="28"/>
          <w:szCs w:val="28"/>
        </w:rPr>
        <w:t>- от 30.06.2022г. № 595-п «О создании постоянно действующей комиссии по подготовке и принятию решения о списании федерального имущества»;</w:t>
      </w:r>
    </w:p>
    <w:p w:rsidR="00546041" w:rsidRPr="00547434" w:rsidRDefault="00546041" w:rsidP="00547434">
      <w:pPr>
        <w:ind w:firstLine="567"/>
        <w:jc w:val="both"/>
        <w:rPr>
          <w:sz w:val="28"/>
          <w:szCs w:val="28"/>
          <w:lang w:val="x-none"/>
        </w:rPr>
      </w:pPr>
      <w:r w:rsidRPr="00547434">
        <w:rPr>
          <w:sz w:val="28"/>
          <w:szCs w:val="28"/>
          <w:lang w:val="x-none"/>
        </w:rPr>
        <w:t xml:space="preserve">- от </w:t>
      </w:r>
      <w:r w:rsidRPr="00547434">
        <w:rPr>
          <w:sz w:val="28"/>
          <w:szCs w:val="28"/>
        </w:rPr>
        <w:t>30</w:t>
      </w:r>
      <w:r w:rsidRPr="00547434">
        <w:rPr>
          <w:sz w:val="28"/>
          <w:szCs w:val="28"/>
          <w:lang w:val="x-none"/>
        </w:rPr>
        <w:t>.06.202</w:t>
      </w:r>
      <w:r w:rsidRPr="00547434">
        <w:rPr>
          <w:sz w:val="28"/>
          <w:szCs w:val="28"/>
        </w:rPr>
        <w:t>2</w:t>
      </w:r>
      <w:r w:rsidRPr="00547434">
        <w:rPr>
          <w:sz w:val="28"/>
          <w:szCs w:val="28"/>
          <w:lang w:val="x-none"/>
        </w:rPr>
        <w:t xml:space="preserve"> № </w:t>
      </w:r>
      <w:r w:rsidRPr="00547434">
        <w:rPr>
          <w:sz w:val="28"/>
          <w:szCs w:val="28"/>
        </w:rPr>
        <w:t>598</w:t>
      </w:r>
      <w:r w:rsidRPr="00547434">
        <w:rPr>
          <w:sz w:val="28"/>
          <w:szCs w:val="28"/>
          <w:lang w:val="x-none"/>
        </w:rPr>
        <w:t>-п «</w:t>
      </w:r>
      <w:r w:rsidRPr="00547434">
        <w:rPr>
          <w:bCs/>
          <w:sz w:val="28"/>
          <w:szCs w:val="28"/>
          <w:lang w:val="x-none"/>
        </w:rPr>
        <w:t>О создании Территориальной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в Главном управлении МЧС России по Ямало-Ненецкому автономному округу</w:t>
      </w:r>
      <w:r w:rsidRPr="00547434">
        <w:rPr>
          <w:sz w:val="28"/>
          <w:szCs w:val="28"/>
          <w:lang w:val="x-none"/>
        </w:rPr>
        <w:t>»;</w:t>
      </w:r>
    </w:p>
    <w:p w:rsidR="00546041" w:rsidRPr="00547434" w:rsidRDefault="00546041" w:rsidP="00547434">
      <w:pPr>
        <w:ind w:firstLine="567"/>
        <w:jc w:val="both"/>
        <w:rPr>
          <w:sz w:val="28"/>
          <w:szCs w:val="28"/>
        </w:rPr>
      </w:pPr>
      <w:r w:rsidRPr="00547434">
        <w:rPr>
          <w:sz w:val="28"/>
          <w:szCs w:val="28"/>
        </w:rPr>
        <w:t xml:space="preserve">- </w:t>
      </w:r>
      <w:r w:rsidRPr="00547434">
        <w:rPr>
          <w:sz w:val="28"/>
          <w:szCs w:val="28"/>
          <w:lang w:val="x-none"/>
        </w:rPr>
        <w:t xml:space="preserve">от </w:t>
      </w:r>
      <w:r w:rsidRPr="00547434">
        <w:rPr>
          <w:sz w:val="28"/>
          <w:szCs w:val="28"/>
        </w:rPr>
        <w:t>30</w:t>
      </w:r>
      <w:r w:rsidRPr="00547434">
        <w:rPr>
          <w:sz w:val="28"/>
          <w:szCs w:val="28"/>
          <w:lang w:val="x-none"/>
        </w:rPr>
        <w:t>.</w:t>
      </w:r>
      <w:r w:rsidRPr="00547434">
        <w:rPr>
          <w:sz w:val="28"/>
          <w:szCs w:val="28"/>
        </w:rPr>
        <w:t>06</w:t>
      </w:r>
      <w:r w:rsidRPr="00547434">
        <w:rPr>
          <w:sz w:val="28"/>
          <w:szCs w:val="28"/>
          <w:lang w:val="x-none"/>
        </w:rPr>
        <w:t>.20</w:t>
      </w:r>
      <w:r w:rsidRPr="00547434">
        <w:rPr>
          <w:sz w:val="28"/>
          <w:szCs w:val="28"/>
        </w:rPr>
        <w:t>22</w:t>
      </w:r>
      <w:r w:rsidRPr="00547434">
        <w:rPr>
          <w:sz w:val="28"/>
          <w:szCs w:val="28"/>
          <w:lang w:val="x-none"/>
        </w:rPr>
        <w:t xml:space="preserve">г. № </w:t>
      </w:r>
      <w:r w:rsidRPr="00547434">
        <w:rPr>
          <w:sz w:val="28"/>
          <w:szCs w:val="28"/>
        </w:rPr>
        <w:t xml:space="preserve">596-п </w:t>
      </w:r>
      <w:r w:rsidRPr="00547434">
        <w:rPr>
          <w:sz w:val="28"/>
          <w:szCs w:val="28"/>
          <w:lang w:val="x-none"/>
        </w:rPr>
        <w:t>«О создании Территориальной комиссии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в Главном управлении МЧС России по Ямало-Ненецкому автономному округу»;</w:t>
      </w:r>
    </w:p>
    <w:p w:rsidR="00546041" w:rsidRPr="00547434" w:rsidRDefault="00546041" w:rsidP="00547434">
      <w:pPr>
        <w:ind w:firstLine="567"/>
        <w:jc w:val="both"/>
        <w:rPr>
          <w:sz w:val="28"/>
          <w:szCs w:val="28"/>
        </w:rPr>
      </w:pPr>
      <w:r w:rsidRPr="00547434">
        <w:rPr>
          <w:sz w:val="28"/>
          <w:szCs w:val="28"/>
          <w:lang w:val="x-none"/>
        </w:rPr>
        <w:t>- от 30.06.2022 г. № 597-п «</w:t>
      </w:r>
      <w:r w:rsidRPr="00547434">
        <w:rPr>
          <w:sz w:val="28"/>
          <w:szCs w:val="28"/>
        </w:rPr>
        <w:t>О</w:t>
      </w:r>
      <w:r w:rsidRPr="00547434">
        <w:rPr>
          <w:sz w:val="28"/>
          <w:szCs w:val="28"/>
          <w:lang w:val="x-none"/>
        </w:rPr>
        <w:t xml:space="preserve"> создании </w:t>
      </w:r>
      <w:r w:rsidRPr="00547434">
        <w:rPr>
          <w:sz w:val="28"/>
          <w:szCs w:val="28"/>
        </w:rPr>
        <w:t>Т</w:t>
      </w:r>
      <w:r w:rsidRPr="00547434">
        <w:rPr>
          <w:sz w:val="28"/>
          <w:szCs w:val="28"/>
          <w:lang w:val="x-none"/>
        </w:rPr>
        <w:t xml:space="preserve">ерриториальной подкомиссии по учету гражданских служащих, проходящих службу в главном управлении министерства российской федерации по делам гражданской обороны, чрезвычайным ситуациям и ликвидации последствий стихийных бедствий по </w:t>
      </w:r>
      <w:r w:rsidRPr="00547434">
        <w:rPr>
          <w:sz w:val="28"/>
          <w:szCs w:val="28"/>
        </w:rPr>
        <w:t>Я</w:t>
      </w:r>
      <w:r w:rsidRPr="00547434">
        <w:rPr>
          <w:sz w:val="28"/>
          <w:szCs w:val="28"/>
          <w:lang w:val="x-none"/>
        </w:rPr>
        <w:t>мало</w:t>
      </w:r>
      <w:r w:rsidR="00547434">
        <w:rPr>
          <w:sz w:val="28"/>
          <w:szCs w:val="28"/>
        </w:rPr>
        <w:t>-</w:t>
      </w:r>
      <w:r w:rsidRPr="00547434">
        <w:rPr>
          <w:sz w:val="28"/>
          <w:szCs w:val="28"/>
        </w:rPr>
        <w:t>Н</w:t>
      </w:r>
      <w:r w:rsidRPr="00547434">
        <w:rPr>
          <w:sz w:val="28"/>
          <w:szCs w:val="28"/>
          <w:lang w:val="x-none"/>
        </w:rPr>
        <w:t>енецкому автономному округу</w:t>
      </w:r>
      <w:r w:rsidRPr="00547434">
        <w:rPr>
          <w:sz w:val="28"/>
          <w:szCs w:val="28"/>
        </w:rPr>
        <w:t>»;</w:t>
      </w:r>
    </w:p>
    <w:p w:rsidR="00546041" w:rsidRDefault="00546041" w:rsidP="00547434">
      <w:pPr>
        <w:ind w:firstLine="567"/>
        <w:jc w:val="both"/>
        <w:rPr>
          <w:sz w:val="28"/>
          <w:szCs w:val="28"/>
        </w:rPr>
      </w:pPr>
      <w:r w:rsidRPr="00547434">
        <w:rPr>
          <w:sz w:val="28"/>
          <w:szCs w:val="28"/>
        </w:rPr>
        <w:t xml:space="preserve">- </w:t>
      </w:r>
      <w:r w:rsidRPr="00547434">
        <w:rPr>
          <w:sz w:val="28"/>
          <w:szCs w:val="28"/>
          <w:lang w:val="x-none"/>
        </w:rPr>
        <w:t>от 29.08.2022 г. № 781-п «О создании комиссии по работе с основными, забалансовыми средствами и материальными запасами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w:t>
      </w:r>
      <w:r w:rsidR="00184EF5">
        <w:rPr>
          <w:sz w:val="28"/>
          <w:szCs w:val="28"/>
        </w:rPr>
        <w:t>;</w:t>
      </w:r>
    </w:p>
    <w:p w:rsidR="00184EF5" w:rsidRPr="00184EF5" w:rsidRDefault="00184EF5" w:rsidP="00547434">
      <w:pPr>
        <w:ind w:firstLine="567"/>
        <w:jc w:val="both"/>
        <w:rPr>
          <w:sz w:val="28"/>
          <w:szCs w:val="28"/>
        </w:rPr>
      </w:pPr>
      <w:r>
        <w:rPr>
          <w:sz w:val="28"/>
          <w:szCs w:val="28"/>
        </w:rPr>
        <w:t>- от 11.10.2022 г. №933-п «</w:t>
      </w:r>
      <w:r w:rsidRPr="00184EF5">
        <w:rPr>
          <w:color w:val="252525"/>
          <w:sz w:val="28"/>
          <w:szCs w:val="28"/>
          <w:shd w:val="clear" w:color="auto" w:fill="FFFFFF"/>
        </w:rPr>
        <w:t>О проведении годовой инвентаризации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w:t>
      </w:r>
      <w:r>
        <w:rPr>
          <w:rFonts w:ascii="Helvetica" w:hAnsi="Helvetica" w:cs="Helvetica"/>
          <w:color w:val="252525"/>
          <w:sz w:val="20"/>
          <w:szCs w:val="20"/>
          <w:shd w:val="clear" w:color="auto" w:fill="FFFFFF"/>
        </w:rPr>
        <w:t>».</w:t>
      </w:r>
    </w:p>
    <w:p w:rsidR="00546041" w:rsidRPr="00547434" w:rsidRDefault="00546041" w:rsidP="00547434">
      <w:pPr>
        <w:ind w:firstLine="567"/>
        <w:jc w:val="both"/>
        <w:rPr>
          <w:sz w:val="28"/>
          <w:szCs w:val="28"/>
          <w:lang w:val="x-none"/>
        </w:rPr>
      </w:pPr>
      <w:r w:rsidRPr="00547434">
        <w:rPr>
          <w:sz w:val="28"/>
          <w:szCs w:val="28"/>
          <w:lang w:val="x-none"/>
        </w:rPr>
        <w:t>Разработаны и утверждены:</w:t>
      </w:r>
    </w:p>
    <w:p w:rsidR="00546041" w:rsidRPr="00547434" w:rsidRDefault="00546041" w:rsidP="00547434">
      <w:pPr>
        <w:ind w:firstLine="567"/>
        <w:jc w:val="both"/>
        <w:rPr>
          <w:sz w:val="28"/>
          <w:szCs w:val="28"/>
          <w:lang w:val="x-none"/>
        </w:rPr>
      </w:pPr>
      <w:r w:rsidRPr="00547434">
        <w:rPr>
          <w:sz w:val="28"/>
          <w:szCs w:val="28"/>
          <w:lang w:val="x-none"/>
        </w:rPr>
        <w:lastRenderedPageBreak/>
        <w:t>- планы - графики размещения заказов на поставку продукции, выполнение работ и оказание услуг для государственных нужд;</w:t>
      </w:r>
    </w:p>
    <w:p w:rsidR="00546041" w:rsidRPr="00547434" w:rsidRDefault="00546041" w:rsidP="00547434">
      <w:pPr>
        <w:ind w:firstLine="567"/>
        <w:jc w:val="both"/>
        <w:rPr>
          <w:sz w:val="28"/>
          <w:szCs w:val="28"/>
          <w:lang w:val="x-none"/>
        </w:rPr>
      </w:pPr>
      <w:r w:rsidRPr="00547434">
        <w:rPr>
          <w:sz w:val="28"/>
          <w:szCs w:val="28"/>
          <w:lang w:val="x-none"/>
        </w:rPr>
        <w:t>- планы мероприятий по обеспечению контроля за своевременностью и полнотой выплат денежного довольствия, заработной платы, предоставления иных социальных выплат и гарантий личному составу.</w:t>
      </w:r>
    </w:p>
    <w:p w:rsidR="00546041" w:rsidRPr="00547434" w:rsidRDefault="00546041" w:rsidP="00547434">
      <w:pPr>
        <w:ind w:firstLine="567"/>
        <w:jc w:val="both"/>
        <w:rPr>
          <w:sz w:val="28"/>
          <w:szCs w:val="28"/>
          <w:lang w:val="x-none"/>
        </w:rPr>
      </w:pPr>
      <w:r w:rsidRPr="00547434">
        <w:rPr>
          <w:sz w:val="28"/>
          <w:szCs w:val="28"/>
          <w:lang w:val="x-none"/>
        </w:rPr>
        <w:t>С целью повышения эффективности расходования бюджетных средств, соблюдения законодательства и финансовой дисциплины в течение отчетного периода с</w:t>
      </w:r>
      <w:r w:rsidRPr="00547434">
        <w:rPr>
          <w:sz w:val="28"/>
          <w:szCs w:val="28"/>
        </w:rPr>
        <w:t xml:space="preserve"> личным составом финансово-экономического отдела начальников ФЭО </w:t>
      </w:r>
      <w:r w:rsidRPr="00547434">
        <w:rPr>
          <w:sz w:val="28"/>
          <w:szCs w:val="28"/>
          <w:lang w:val="x-none"/>
        </w:rPr>
        <w:t>прово</w:t>
      </w:r>
      <w:r w:rsidRPr="00547434">
        <w:rPr>
          <w:sz w:val="28"/>
          <w:szCs w:val="28"/>
        </w:rPr>
        <w:t>дятся</w:t>
      </w:r>
      <w:r w:rsidRPr="00547434">
        <w:rPr>
          <w:sz w:val="28"/>
          <w:szCs w:val="28"/>
          <w:lang w:val="x-none"/>
        </w:rPr>
        <w:t xml:space="preserve"> совещания</w:t>
      </w:r>
      <w:r w:rsidRPr="00547434">
        <w:rPr>
          <w:sz w:val="28"/>
          <w:szCs w:val="28"/>
        </w:rPr>
        <w:t>,</w:t>
      </w:r>
      <w:r w:rsidRPr="00547434">
        <w:rPr>
          <w:sz w:val="28"/>
          <w:szCs w:val="28"/>
          <w:lang w:val="x-none"/>
        </w:rPr>
        <w:t xml:space="preserve"> </w:t>
      </w:r>
      <w:r w:rsidRPr="00547434">
        <w:rPr>
          <w:sz w:val="28"/>
          <w:szCs w:val="28"/>
        </w:rPr>
        <w:t xml:space="preserve">на котором </w:t>
      </w:r>
      <w:r w:rsidRPr="00547434">
        <w:rPr>
          <w:sz w:val="28"/>
          <w:szCs w:val="28"/>
          <w:lang w:val="x-none"/>
        </w:rPr>
        <w:t>рассматрив</w:t>
      </w:r>
      <w:r w:rsidRPr="00547434">
        <w:rPr>
          <w:sz w:val="28"/>
          <w:szCs w:val="28"/>
        </w:rPr>
        <w:t>аются</w:t>
      </w:r>
      <w:r w:rsidRPr="00547434">
        <w:rPr>
          <w:sz w:val="28"/>
          <w:szCs w:val="28"/>
          <w:lang w:val="x-none"/>
        </w:rPr>
        <w:t xml:space="preserve"> вопросы:</w:t>
      </w:r>
    </w:p>
    <w:p w:rsidR="00546041" w:rsidRPr="00547434" w:rsidRDefault="00546041" w:rsidP="00547434">
      <w:pPr>
        <w:ind w:firstLine="567"/>
        <w:jc w:val="both"/>
        <w:rPr>
          <w:sz w:val="28"/>
          <w:szCs w:val="28"/>
          <w:lang w:val="x-none"/>
        </w:rPr>
      </w:pPr>
      <w:r w:rsidRPr="00547434">
        <w:rPr>
          <w:sz w:val="28"/>
          <w:szCs w:val="28"/>
          <w:lang w:val="x-none"/>
        </w:rPr>
        <w:t xml:space="preserve">- об исполнении </w:t>
      </w:r>
      <w:r w:rsidRPr="00547434">
        <w:rPr>
          <w:sz w:val="28"/>
          <w:szCs w:val="28"/>
        </w:rPr>
        <w:t>бюджета</w:t>
      </w:r>
      <w:r w:rsidRPr="00547434">
        <w:rPr>
          <w:sz w:val="28"/>
          <w:szCs w:val="28"/>
          <w:lang w:val="x-none"/>
        </w:rPr>
        <w:t>;</w:t>
      </w:r>
    </w:p>
    <w:p w:rsidR="00546041" w:rsidRPr="00547434" w:rsidRDefault="00546041" w:rsidP="00547434">
      <w:pPr>
        <w:ind w:firstLine="567"/>
        <w:jc w:val="both"/>
        <w:rPr>
          <w:sz w:val="28"/>
          <w:szCs w:val="28"/>
          <w:lang w:val="x-none"/>
        </w:rPr>
      </w:pPr>
      <w:r w:rsidRPr="00547434">
        <w:rPr>
          <w:sz w:val="28"/>
          <w:szCs w:val="28"/>
          <w:lang w:val="x-none"/>
        </w:rPr>
        <w:t>- правильности сдачи месячных, квартальных и годового отчетов.</w:t>
      </w:r>
    </w:p>
    <w:p w:rsidR="00891FC9" w:rsidRPr="00547434" w:rsidRDefault="00546041" w:rsidP="00547434">
      <w:pPr>
        <w:ind w:firstLine="567"/>
        <w:rPr>
          <w:sz w:val="28"/>
          <w:szCs w:val="28"/>
          <w:lang w:val="x-none"/>
        </w:rPr>
      </w:pPr>
      <w:r w:rsidRPr="00547434">
        <w:rPr>
          <w:sz w:val="28"/>
          <w:szCs w:val="28"/>
          <w:lang w:val="x-none"/>
        </w:rPr>
        <w:t>- изучаются Приказы Минфина России о введенных Федеральных стандартах бухгалтерского учета и иная нормативная база.</w:t>
      </w:r>
    </w:p>
    <w:p w:rsidR="00D56CB1" w:rsidRPr="00547434" w:rsidRDefault="00D56CB1" w:rsidP="00546041">
      <w:pPr>
        <w:pStyle w:val="13"/>
        <w:jc w:val="both"/>
        <w:rPr>
          <w:smallCaps w:val="0"/>
          <w:highlight w:val="yellow"/>
        </w:rPr>
      </w:pPr>
    </w:p>
    <w:p w:rsidR="00163FBF" w:rsidRPr="00547434" w:rsidRDefault="00163FBF" w:rsidP="00547434">
      <w:pPr>
        <w:pStyle w:val="13"/>
        <w:jc w:val="center"/>
        <w:rPr>
          <w:smallCaps w:val="0"/>
          <w:u w:val="single"/>
        </w:rPr>
      </w:pPr>
      <w:r w:rsidRPr="00547434">
        <w:rPr>
          <w:smallCaps w:val="0"/>
          <w:u w:val="single"/>
        </w:rPr>
        <w:t xml:space="preserve">О </w:t>
      </w:r>
      <w:r w:rsidR="0068520D" w:rsidRPr="00547434">
        <w:rPr>
          <w:smallCaps w:val="0"/>
          <w:u w:val="single"/>
        </w:rPr>
        <w:t>МЕРАХ ПО ПОВЫШЕНИЮ КВАЛИФИКАЦИИ И</w:t>
      </w:r>
      <w:r w:rsidR="00547434">
        <w:rPr>
          <w:smallCaps w:val="0"/>
          <w:u w:val="single"/>
          <w:lang w:val="ru-RU"/>
        </w:rPr>
        <w:t xml:space="preserve"> </w:t>
      </w:r>
      <w:r w:rsidR="0068520D" w:rsidRPr="00547434">
        <w:rPr>
          <w:smallCaps w:val="0"/>
          <w:u w:val="single"/>
        </w:rPr>
        <w:t>ПЕРЕПОДГОТОВКЕ СПЕЦИАЛИСТОВ</w:t>
      </w:r>
      <w:r w:rsidR="00547434">
        <w:rPr>
          <w:smallCaps w:val="0"/>
          <w:u w:val="single"/>
          <w:lang w:val="ru-RU"/>
        </w:rPr>
        <w:t xml:space="preserve"> </w:t>
      </w:r>
      <w:r w:rsidRPr="00547434">
        <w:rPr>
          <w:smallCaps w:val="0"/>
          <w:u w:val="single"/>
        </w:rPr>
        <w:t>ФИНАНСОВЫХ ОРГАНОВ.</w:t>
      </w:r>
    </w:p>
    <w:p w:rsidR="00383113" w:rsidRPr="00547434" w:rsidRDefault="00383113" w:rsidP="00B8681C">
      <w:pPr>
        <w:pStyle w:val="13"/>
        <w:jc w:val="center"/>
        <w:rPr>
          <w:smallCaps w:val="0"/>
          <w:u w:val="single"/>
        </w:rPr>
      </w:pPr>
    </w:p>
    <w:p w:rsidR="00D56CB1" w:rsidRPr="00547434" w:rsidRDefault="002D5857" w:rsidP="00547434">
      <w:pPr>
        <w:ind w:firstLine="567"/>
        <w:jc w:val="both"/>
        <w:rPr>
          <w:sz w:val="28"/>
          <w:szCs w:val="28"/>
        </w:rPr>
      </w:pPr>
      <w:r w:rsidRPr="00547434">
        <w:rPr>
          <w:sz w:val="28"/>
          <w:szCs w:val="28"/>
          <w:lang w:val="x-none"/>
        </w:rPr>
        <w:t xml:space="preserve">В финансово-экономическом отделе ГУ МЧС России по ЯНАО </w:t>
      </w:r>
      <w:r w:rsidRPr="00547434">
        <w:rPr>
          <w:sz w:val="28"/>
          <w:szCs w:val="28"/>
        </w:rPr>
        <w:t>за</w:t>
      </w:r>
      <w:r w:rsidRPr="00547434">
        <w:rPr>
          <w:sz w:val="28"/>
          <w:szCs w:val="28"/>
          <w:lang w:val="x-none"/>
        </w:rPr>
        <w:t xml:space="preserve"> отчетный период</w:t>
      </w:r>
      <w:r w:rsidRPr="00547434">
        <w:rPr>
          <w:sz w:val="28"/>
          <w:szCs w:val="28"/>
        </w:rPr>
        <w:t xml:space="preserve"> из 25-ти </w:t>
      </w:r>
      <w:r w:rsidRPr="00547434">
        <w:rPr>
          <w:sz w:val="28"/>
          <w:szCs w:val="28"/>
          <w:lang w:val="x-none"/>
        </w:rPr>
        <w:t>финансовых работников</w:t>
      </w:r>
      <w:r w:rsidRPr="00547434">
        <w:rPr>
          <w:sz w:val="28"/>
          <w:szCs w:val="28"/>
        </w:rPr>
        <w:t xml:space="preserve"> </w:t>
      </w:r>
      <w:r w:rsidR="00B5043D" w:rsidRPr="00547434">
        <w:rPr>
          <w:sz w:val="28"/>
          <w:szCs w:val="28"/>
        </w:rPr>
        <w:t>21</w:t>
      </w:r>
      <w:r w:rsidRPr="00547434">
        <w:rPr>
          <w:sz w:val="28"/>
          <w:szCs w:val="28"/>
        </w:rPr>
        <w:t xml:space="preserve"> человек прош</w:t>
      </w:r>
      <w:r w:rsidR="00B5043D" w:rsidRPr="00547434">
        <w:rPr>
          <w:sz w:val="28"/>
          <w:szCs w:val="28"/>
        </w:rPr>
        <w:t>ел</w:t>
      </w:r>
      <w:r w:rsidRPr="00547434">
        <w:rPr>
          <w:sz w:val="28"/>
          <w:szCs w:val="28"/>
        </w:rPr>
        <w:t xml:space="preserve"> обучение н</w:t>
      </w:r>
      <w:r w:rsidR="00B5043D" w:rsidRPr="00547434">
        <w:rPr>
          <w:sz w:val="28"/>
          <w:szCs w:val="28"/>
        </w:rPr>
        <w:t>а курсах повышения квалификации, в течении 3 лет</w:t>
      </w:r>
      <w:r w:rsidRPr="00547434">
        <w:rPr>
          <w:sz w:val="28"/>
          <w:szCs w:val="28"/>
        </w:rPr>
        <w:t xml:space="preserve">. Не </w:t>
      </w:r>
      <w:r w:rsidRPr="00547434">
        <w:rPr>
          <w:sz w:val="28"/>
          <w:szCs w:val="28"/>
          <w:lang w:val="x-none"/>
        </w:rPr>
        <w:t xml:space="preserve">обладают </w:t>
      </w:r>
      <w:r w:rsidR="00B5043D" w:rsidRPr="00547434">
        <w:rPr>
          <w:sz w:val="28"/>
          <w:szCs w:val="28"/>
        </w:rPr>
        <w:t>удостоверением</w:t>
      </w:r>
      <w:r w:rsidRPr="00547434">
        <w:rPr>
          <w:sz w:val="28"/>
          <w:szCs w:val="28"/>
          <w:lang w:val="x-none"/>
        </w:rPr>
        <w:t xml:space="preserve"> о повышении квалификации в области экономики и финансов</w:t>
      </w:r>
      <w:r w:rsidRPr="00547434">
        <w:rPr>
          <w:sz w:val="28"/>
          <w:szCs w:val="28"/>
        </w:rPr>
        <w:t xml:space="preserve"> </w:t>
      </w:r>
      <w:r w:rsidR="00B5043D" w:rsidRPr="00547434">
        <w:rPr>
          <w:sz w:val="28"/>
          <w:szCs w:val="28"/>
        </w:rPr>
        <w:t>4</w:t>
      </w:r>
      <w:r w:rsidRPr="00547434">
        <w:rPr>
          <w:sz w:val="28"/>
          <w:szCs w:val="28"/>
        </w:rPr>
        <w:t xml:space="preserve"> человека</w:t>
      </w:r>
      <w:r w:rsidRPr="00547434">
        <w:rPr>
          <w:sz w:val="28"/>
          <w:szCs w:val="28"/>
          <w:lang w:val="x-none"/>
        </w:rPr>
        <w:t xml:space="preserve">. </w:t>
      </w:r>
      <w:r w:rsidR="00B5043D" w:rsidRPr="00547434">
        <w:rPr>
          <w:sz w:val="28"/>
          <w:szCs w:val="28"/>
        </w:rPr>
        <w:t>Запланировано обучение в 2023 году.</w:t>
      </w:r>
    </w:p>
    <w:p w:rsidR="00B5043D" w:rsidRPr="00547434" w:rsidRDefault="00B5043D" w:rsidP="00B5043D">
      <w:pPr>
        <w:ind w:firstLine="708"/>
        <w:jc w:val="both"/>
        <w:rPr>
          <w:sz w:val="28"/>
          <w:szCs w:val="28"/>
          <w:lang w:val="x-none"/>
        </w:rPr>
      </w:pPr>
    </w:p>
    <w:p w:rsidR="00CE127B" w:rsidRPr="00547434" w:rsidRDefault="00CE127B" w:rsidP="00B5043D">
      <w:pPr>
        <w:pStyle w:val="13"/>
        <w:numPr>
          <w:ilvl w:val="0"/>
          <w:numId w:val="1"/>
        </w:numPr>
        <w:jc w:val="center"/>
        <w:rPr>
          <w:b/>
          <w:smallCaps w:val="0"/>
          <w:color w:val="000000"/>
          <w:u w:val="single"/>
        </w:rPr>
      </w:pPr>
      <w:r w:rsidRPr="00547434">
        <w:rPr>
          <w:b/>
          <w:smallCaps w:val="0"/>
          <w:color w:val="000000"/>
          <w:u w:val="single"/>
        </w:rPr>
        <w:t>АНАЛИЗ ОТЧЕТА ОБ ИСПОЛНЕНИИ БЮДЖЕТА.</w:t>
      </w:r>
    </w:p>
    <w:p w:rsidR="00B5043D" w:rsidRPr="00547434" w:rsidRDefault="00B5043D" w:rsidP="002D5857">
      <w:pPr>
        <w:ind w:firstLine="397"/>
        <w:jc w:val="both"/>
        <w:rPr>
          <w:color w:val="000000"/>
          <w:sz w:val="28"/>
          <w:szCs w:val="28"/>
          <w:lang w:val="x-none"/>
        </w:rPr>
      </w:pPr>
    </w:p>
    <w:p w:rsidR="002D5857" w:rsidRPr="00547434" w:rsidRDefault="002D5857" w:rsidP="00547434">
      <w:pPr>
        <w:ind w:firstLine="567"/>
        <w:jc w:val="both"/>
        <w:rPr>
          <w:color w:val="000000"/>
          <w:sz w:val="28"/>
          <w:szCs w:val="28"/>
        </w:rPr>
      </w:pPr>
      <w:r w:rsidRPr="00547434">
        <w:rPr>
          <w:color w:val="000000"/>
          <w:sz w:val="28"/>
          <w:szCs w:val="28"/>
          <w:lang w:val="x-none"/>
        </w:rPr>
        <w:t>ГУ МЧС России по ЯНАО как получател</w:t>
      </w:r>
      <w:r w:rsidRPr="00547434">
        <w:rPr>
          <w:color w:val="000000"/>
          <w:sz w:val="28"/>
          <w:szCs w:val="28"/>
        </w:rPr>
        <w:t>ь</w:t>
      </w:r>
      <w:r w:rsidRPr="00547434">
        <w:rPr>
          <w:color w:val="000000"/>
          <w:sz w:val="28"/>
          <w:szCs w:val="28"/>
          <w:lang w:val="x-none"/>
        </w:rPr>
        <w:t xml:space="preserve"> средств федерального бюджета на основании приказа МЧС России от 18.12.2018 № 610 «Об утверждении Порядка составления, утверждения и ведения бюджетных смет центрального аппарата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а также федеральных казенных учреждений,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осуществляют составления, утверждения и ведения бюджетных смет в государственной интегрированной информационной системе управления общественными финансами «Электронный бюджет Министерства финансов Российской Федерации»</w:t>
      </w:r>
      <w:r w:rsidRPr="00547434">
        <w:rPr>
          <w:color w:val="000000"/>
          <w:sz w:val="28"/>
          <w:szCs w:val="28"/>
        </w:rPr>
        <w:t>.</w:t>
      </w:r>
    </w:p>
    <w:p w:rsidR="00E859DD" w:rsidRPr="00547434" w:rsidRDefault="00E859DD" w:rsidP="00547434">
      <w:pPr>
        <w:pStyle w:val="31"/>
        <w:ind w:firstLine="567"/>
        <w:rPr>
          <w:color w:val="000000"/>
          <w:sz w:val="28"/>
          <w:szCs w:val="28"/>
          <w:highlight w:val="yellow"/>
          <w:u w:val="single"/>
        </w:rPr>
      </w:pPr>
    </w:p>
    <w:p w:rsidR="00AC1444" w:rsidRPr="00547434" w:rsidRDefault="00AC1444" w:rsidP="00AC1444">
      <w:pPr>
        <w:pStyle w:val="31"/>
        <w:ind w:firstLine="397"/>
        <w:jc w:val="center"/>
        <w:rPr>
          <w:color w:val="000000"/>
          <w:sz w:val="28"/>
          <w:szCs w:val="28"/>
          <w:u w:val="single"/>
        </w:rPr>
      </w:pPr>
      <w:r w:rsidRPr="00547434">
        <w:rPr>
          <w:color w:val="000000"/>
          <w:sz w:val="28"/>
          <w:szCs w:val="28"/>
          <w:u w:val="single"/>
        </w:rPr>
        <w:t>ОБ АДМИНИСТРИРОВАНИИ ДОХОДОВ БЮДЖЕТОВ</w:t>
      </w:r>
    </w:p>
    <w:p w:rsidR="00AC1444" w:rsidRPr="00547434" w:rsidRDefault="00AC1444" w:rsidP="00AC1444">
      <w:pPr>
        <w:pStyle w:val="13"/>
        <w:ind w:firstLine="567"/>
        <w:jc w:val="both"/>
        <w:rPr>
          <w:smallCaps w:val="0"/>
          <w:color w:val="000000"/>
        </w:rPr>
      </w:pP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В соответствии с Федеральным законом от 08.12.2021 № 390-ФЗ "О федеральном бюджете на 2022 год и на плановый период 2023-2024 годов», статьей 160.1 Бюджетного кодекса Российской Федерации, приказом Минфина РФ от 06.06.2019 № 85н «Об утверждении Порядка формирования и применения кодов бюджетной классификации Российской Федерации, приказами МЧС России от </w:t>
      </w:r>
      <w:r w:rsidRPr="00547434">
        <w:rPr>
          <w:smallCaps w:val="0"/>
          <w:color w:val="000000"/>
          <w14:shadow w14:blurRad="0" w14:dist="0" w14:dir="0" w14:sx="0" w14:sy="0" w14:kx="0" w14:ky="0" w14:algn="none">
            <w14:srgbClr w14:val="000000"/>
          </w14:shadow>
        </w:rPr>
        <w:lastRenderedPageBreak/>
        <w:t>27.12.2021 № 925 «Об осуществлении бюджетных полномочий главного администратора (администратора) доходов федерального бюджета МЧС России и бюджетных полномочий администратора доходов федерального бюджета территориальными органами МЧС России, федеральными казенными учреждениями, находящимися в ведении МЧС России» (с учетом внесенных изменений), № 324 «Об осуществлении  территориальными органами МЧС России, федеральными государственными казенными учреждениями, находящимися в ведении МЧС России, бюджетных полномочий главного администратора доходов</w:t>
      </w:r>
      <w:r w:rsidRPr="00547434">
        <w:rPr>
          <w:smallCaps w:val="0"/>
          <w:color w:val="000000"/>
        </w:rPr>
        <w:t xml:space="preserve"> </w:t>
      </w:r>
      <w:r w:rsidRPr="00547434">
        <w:rPr>
          <w:smallCaps w:val="0"/>
          <w:color w:val="000000"/>
          <w14:shadow w14:blurRad="0" w14:dist="0" w14:dir="0" w14:sx="0" w14:sy="0" w14:kx="0" w14:ky="0" w14:algn="none">
            <w14:srgbClr w14:val="000000"/>
          </w14:shadow>
        </w:rPr>
        <w:t xml:space="preserve">бюджетов субъектов Российской Федерации и местных бюджетов», № 385 «Об организации в системе МЧС России деятельности по администрированию доходов бюджетов бюджетной системы Российской Федерации» на  Главное  управление МЧС России по ЯНАО, а также на федеральные государственные казенные учреждения возложены полномочия по администрированию доходов бюджетов бюджетной системы Российской Федерации.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В структуре Главного управления МЧС России по ЯНАО функционирует два надзорных органа, наделенные полномочиями по наложению административных штрафов: </w:t>
      </w:r>
      <w:r w:rsidRPr="00547434">
        <w:rPr>
          <w:smallCaps w:val="0"/>
          <w:color w:val="000000"/>
          <w14:shadow w14:blurRad="0" w14:dist="0" w14:dir="0" w14:sx="0" w14:sy="0" w14:kx="0" w14:ky="0" w14:algn="none">
            <w14:srgbClr w14:val="000000"/>
          </w14:shadow>
        </w:rPr>
        <w:tab/>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-Управление надзорной деятельности Главного управления (далее – УНД Главного управления);</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Центр Государственной инспекции по маломерным судам МЧС России по ЯНАО (далее – ГИМС).</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Основные виды доходов, администрируемые Главным управлением МЧС России по ЯНАО: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государственная пошлина;</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денежные взыскания (штрафы);</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В целях осуществления контроля, качественного и своевременного исполнения полномочий Главным управлением МЧС России по ЯНАО в части администрирования доходов осуществляются следующие мероприятия.</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Для своевременного и точного перечисления платежей в доход бюджетов бюджетной системы Российской Федерации инспекторским составом ГИМС и УНД Главного управления МЧС России по ЯНАО доводится до плательщиков информация о реквизитах для осуществления перечислений, в том числе: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-выдаются квитанции с указанием реквизитов администратора;</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-размещаются на информационных стендах в учреждениях банков, осуществляющих перевод денежных средств, перечни доходов и соответствующих реквизитов для перечислений.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Ежемесячно УНД Главного управления МЧС России по ЯНАО при приеме от территориальных отделов надзорной деятельности (далее – ОНД) журналов по учету начислений в бюджет, проверяют данные на соответствие кодексу об административных правонарушениях Российской Федерации от 30.12.2001 №195-ФЗ, в том числе:</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-виды правонарушений;</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-назначенные наказания;</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-суммы штрафов.</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Проводится работа по истребованию сумм администрируемых доходов, начисленных, но своевременно не поступивших в бюджеты, в том числе в судебном порядке.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lastRenderedPageBreak/>
        <w:t xml:space="preserve">Финансово - экономический отдел Главного управления МЧС России по Ямало-Ненецкому автономному округу  осуществляют ведение бюджетного учета  администрируемых доходов в соответствии с приказом Минфина РФ от 06.12.2010 № 162н «Об утверждении плана счетов бюджетного учета и инструкции по его применению» и приказом Минфина РФ от 06.06.2019 № 85н «Об утверждении Порядка формирования и применения кодов бюджетной классификации Российской Федерации в журнале операций №5 «Расчеты с дебиторами по доходам» в разрезе контрагентов.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На основании данных, полученных от УФК, и данных, отраженных в бюджетном учете проводится ежемесячная сверка поступлений доходов бюджетов.</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По состоянию на 01.01.2023 года невыясненных платежей, в том числе за период с 01.01.2005 года, в Главном управлении МЧС России по Ямало-Ненецкому автономному округу не числится.</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Формирование и представление отчетности о поступлении доходов в бюджеты бюджетной системы Российской Федерации осуществляется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Бюджетная отчетность формируется раздельно по каждому бюджету бюджетной системы Российской Федерации исходя из кода элемента доходов бюджета.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 xml:space="preserve">Главное управление МЧС России по Ямало-Ненецкому автономному округу, как администратор доходов, формирует и представляет бюджетную отчетность по операциям администрирования поступлений доходов в бюджеты бюджетной системы Российской Федерации в объеме форм месячной бюджетной отчетности. </w:t>
      </w:r>
    </w:p>
    <w:p w:rsidR="00AC1444" w:rsidRPr="00547434" w:rsidRDefault="00AC1444" w:rsidP="00AC1444">
      <w:pPr>
        <w:pStyle w:val="13"/>
        <w:ind w:firstLine="567"/>
        <w:jc w:val="both"/>
        <w:rPr>
          <w:smallCaps w:val="0"/>
          <w:color w:val="000000"/>
          <w14:shadow w14:blurRad="0" w14:dist="0" w14:dir="0" w14:sx="0" w14:sy="0" w14:kx="0" w14:ky="0" w14:algn="none">
            <w14:srgbClr w14:val="000000"/>
          </w14:shadow>
        </w:rPr>
      </w:pPr>
      <w:r w:rsidRPr="00547434">
        <w:rPr>
          <w:smallCaps w:val="0"/>
          <w:color w:val="000000"/>
          <w14:shadow w14:blurRad="0" w14:dist="0" w14:dir="0" w14:sx="0" w14:sy="0" w14:kx="0" w14:ky="0" w14:algn="none">
            <w14:srgbClr w14:val="000000"/>
          </w14:shadow>
        </w:rPr>
        <w:t>Отчетность представляется в финансово-экономический департамент МЧС России, а также в финансовые органы субъекта Российской Федерации и муниципальных образований, в испрашиваемые сроки и в установленном порядке.</w:t>
      </w:r>
    </w:p>
    <w:p w:rsidR="0064065E" w:rsidRPr="00547434" w:rsidRDefault="0064065E" w:rsidP="00AC1444">
      <w:pPr>
        <w:pStyle w:val="13"/>
        <w:ind w:firstLine="567"/>
        <w:jc w:val="both"/>
        <w:rPr>
          <w:smallCaps w:val="0"/>
          <w:color w:val="000000"/>
          <w14:shadow w14:blurRad="0" w14:dist="0" w14:dir="0" w14:sx="0" w14:sy="0" w14:kx="0" w14:ky="0" w14:algn="none">
            <w14:srgbClr w14:val="000000"/>
          </w14:shadow>
        </w:rPr>
      </w:pPr>
    </w:p>
    <w:p w:rsidR="00B5043D" w:rsidRDefault="0064065E" w:rsidP="0064065E">
      <w:pPr>
        <w:pStyle w:val="13"/>
        <w:numPr>
          <w:ilvl w:val="0"/>
          <w:numId w:val="1"/>
        </w:numPr>
        <w:jc w:val="center"/>
        <w:rPr>
          <w:b/>
          <w:smallCaps w:val="0"/>
          <w:color w:val="000000"/>
          <w:u w:val="single"/>
          <w14:shadow w14:blurRad="0" w14:dist="0" w14:dir="0" w14:sx="0" w14:sy="0" w14:kx="0" w14:ky="0" w14:algn="none">
            <w14:srgbClr w14:val="000000"/>
          </w14:shadow>
        </w:rPr>
      </w:pPr>
      <w:r w:rsidRPr="00547434">
        <w:rPr>
          <w:b/>
          <w:smallCaps w:val="0"/>
          <w:color w:val="000000"/>
          <w:u w:val="single"/>
          <w14:shadow w14:blurRad="0" w14:dist="0" w14:dir="0" w14:sx="0" w14:sy="0" w14:kx="0" w14:ky="0" w14:algn="none">
            <w14:srgbClr w14:val="000000"/>
          </w14:shadow>
        </w:rPr>
        <w:t>АНАЛИЗ ПОКАЗАТЕЛЕЙ БУХГАЛТЕРСКОЙ ОТЧЕТНОСТИ СУБЪЕКТА БЮДЖЕТНОЙ ОТЧЕТНОСТИ</w:t>
      </w:r>
    </w:p>
    <w:p w:rsidR="00231111" w:rsidRDefault="00231111" w:rsidP="00231111">
      <w:pPr>
        <w:pStyle w:val="13"/>
        <w:ind w:left="720"/>
        <w:rPr>
          <w:b/>
          <w:smallCaps w:val="0"/>
          <w:color w:val="000000"/>
          <w:u w:val="single"/>
          <w14:shadow w14:blurRad="0" w14:dist="0" w14:dir="0" w14:sx="0" w14:sy="0" w14:kx="0" w14:ky="0" w14:algn="none">
            <w14:srgbClr w14:val="000000"/>
          </w14:shadow>
        </w:rPr>
      </w:pPr>
    </w:p>
    <w:p w:rsidR="00231111" w:rsidRDefault="00231111" w:rsidP="00231111">
      <w:pPr>
        <w:pStyle w:val="13"/>
        <w:ind w:left="720"/>
        <w:rPr>
          <w:b/>
          <w:smallCaps w:val="0"/>
          <w:color w:val="000000"/>
          <w:u w:val="single"/>
          <w14:shadow w14:blurRad="0" w14:dist="0" w14:dir="0" w14:sx="0" w14:sy="0" w14:kx="0" w14:ky="0" w14:algn="none">
            <w14:srgbClr w14:val="000000"/>
          </w14:shadow>
        </w:rPr>
      </w:pPr>
    </w:p>
    <w:p w:rsidR="00231111" w:rsidRPr="003F34A6" w:rsidRDefault="00231111" w:rsidP="00231111">
      <w:pPr>
        <w:ind w:firstLine="567"/>
        <w:jc w:val="center"/>
        <w:rPr>
          <w:color w:val="000000"/>
          <w:sz w:val="28"/>
          <w:szCs w:val="28"/>
          <w:u w:val="single"/>
        </w:rPr>
      </w:pPr>
      <w:r w:rsidRPr="003F34A6">
        <w:rPr>
          <w:color w:val="000000"/>
          <w:sz w:val="28"/>
          <w:szCs w:val="28"/>
          <w:u w:val="single"/>
        </w:rPr>
        <w:t xml:space="preserve">ОТЧЕТ О ФИНАНСОВЫХ РЕЗУЛЬТАТАХ ДЕЯТЕЛЬНОСТИ. </w:t>
      </w:r>
    </w:p>
    <w:p w:rsidR="00231111" w:rsidRDefault="00231111" w:rsidP="00231111">
      <w:pPr>
        <w:ind w:firstLine="567"/>
        <w:jc w:val="center"/>
        <w:rPr>
          <w:color w:val="000000"/>
          <w:sz w:val="28"/>
          <w:szCs w:val="28"/>
          <w:u w:val="single"/>
        </w:rPr>
      </w:pPr>
      <w:r w:rsidRPr="003F34A6">
        <w:rPr>
          <w:color w:val="000000"/>
          <w:sz w:val="28"/>
          <w:szCs w:val="28"/>
          <w:u w:val="single"/>
        </w:rPr>
        <w:t>(форма</w:t>
      </w:r>
      <w:r>
        <w:rPr>
          <w:color w:val="000000"/>
          <w:sz w:val="28"/>
          <w:szCs w:val="28"/>
          <w:u w:val="single"/>
        </w:rPr>
        <w:t xml:space="preserve"> №</w:t>
      </w:r>
      <w:r w:rsidRPr="003F34A6">
        <w:rPr>
          <w:color w:val="000000"/>
          <w:sz w:val="28"/>
          <w:szCs w:val="28"/>
          <w:u w:val="single"/>
        </w:rPr>
        <w:t xml:space="preserve"> 05</w:t>
      </w:r>
      <w:r>
        <w:rPr>
          <w:color w:val="000000"/>
          <w:sz w:val="28"/>
          <w:szCs w:val="28"/>
          <w:u w:val="single"/>
        </w:rPr>
        <w:t>0</w:t>
      </w:r>
      <w:r w:rsidRPr="003F34A6">
        <w:rPr>
          <w:color w:val="000000"/>
          <w:sz w:val="28"/>
          <w:szCs w:val="28"/>
          <w:u w:val="single"/>
        </w:rPr>
        <w:t>3121)</w:t>
      </w:r>
    </w:p>
    <w:p w:rsidR="00231111" w:rsidRPr="00231111" w:rsidRDefault="00231111" w:rsidP="00231111">
      <w:pPr>
        <w:ind w:firstLine="567"/>
        <w:jc w:val="both"/>
        <w:rPr>
          <w:color w:val="000000"/>
          <w:sz w:val="28"/>
          <w:szCs w:val="28"/>
        </w:rPr>
      </w:pPr>
      <w:r w:rsidRPr="00231111">
        <w:rPr>
          <w:color w:val="000000"/>
          <w:sz w:val="28"/>
          <w:szCs w:val="28"/>
        </w:rPr>
        <w:t xml:space="preserve">По строке 090 КОСГУ 176 отрицательное значение (-73 656 429,78) рублей причина отрицательного значение существенное изменение в меньшую сторону кадастровой стоимости земли. Уменьшение кадастровой стоимости подтверждено выписками из ЕГРН на 09.01.2023. </w:t>
      </w:r>
    </w:p>
    <w:p w:rsidR="0064065E" w:rsidRPr="00547434" w:rsidRDefault="0064065E" w:rsidP="0064065E">
      <w:pPr>
        <w:pStyle w:val="13"/>
        <w:ind w:left="720"/>
        <w:rPr>
          <w:smallCaps w:val="0"/>
          <w:color w:val="000000"/>
          <w14:shadow w14:blurRad="0" w14:dist="0" w14:dir="0" w14:sx="0" w14:sy="0" w14:kx="0" w14:ky="0" w14:algn="none">
            <w14:srgbClr w14:val="000000"/>
          </w14:shadow>
        </w:rPr>
      </w:pPr>
    </w:p>
    <w:p w:rsidR="00B5043D" w:rsidRPr="00547434" w:rsidRDefault="00B5043D" w:rsidP="00B5043D">
      <w:pPr>
        <w:jc w:val="center"/>
        <w:rPr>
          <w:color w:val="000000"/>
          <w:sz w:val="28"/>
          <w:szCs w:val="28"/>
          <w:u w:val="single"/>
        </w:rPr>
      </w:pPr>
      <w:r w:rsidRPr="00547434">
        <w:rPr>
          <w:color w:val="000000"/>
          <w:sz w:val="28"/>
          <w:szCs w:val="28"/>
          <w:u w:val="single"/>
        </w:rPr>
        <w:t>ОТЧЕТ ОБ ИСПОЛНЕНИИ БЮДЖЕТА ГЛАВНОГО РАСПОРЯДИТЕЛЯ, РАСПОРЯДИТЕЛЯ, ПОЛУЧА</w:t>
      </w:r>
      <w:r w:rsidR="00547434">
        <w:rPr>
          <w:color w:val="000000"/>
          <w:sz w:val="28"/>
          <w:szCs w:val="28"/>
          <w:u w:val="single"/>
        </w:rPr>
        <w:t xml:space="preserve">ТЕЛЯ БЮДЖЕТНЫХ СРЕДСТВ ГЛАВНОГО </w:t>
      </w:r>
      <w:r w:rsidRPr="00547434">
        <w:rPr>
          <w:color w:val="000000"/>
          <w:sz w:val="28"/>
          <w:szCs w:val="28"/>
          <w:u w:val="single"/>
        </w:rPr>
        <w:t>АДМИНИСТРА</w:t>
      </w:r>
      <w:r w:rsidR="00547434">
        <w:rPr>
          <w:color w:val="000000"/>
          <w:sz w:val="28"/>
          <w:szCs w:val="28"/>
          <w:u w:val="single"/>
        </w:rPr>
        <w:t xml:space="preserve">ТОРА, АДМИНИСТРАТОРА ИСТОЧНИКОВ </w:t>
      </w:r>
      <w:r w:rsidRPr="00547434">
        <w:rPr>
          <w:color w:val="000000"/>
          <w:sz w:val="28"/>
          <w:szCs w:val="28"/>
          <w:u w:val="single"/>
        </w:rPr>
        <w:t>ФИНАНСИРОВАНИЯ ДЕФИЦИТА БЮДЖЕТА, ГЛАВНОГО АДМИНИСТРАТОРА, АДМИНИСТРАТОРА ДОХОДОВ БЮДЖЕТА</w:t>
      </w:r>
    </w:p>
    <w:p w:rsidR="00B5043D" w:rsidRPr="00547434" w:rsidRDefault="00B5043D" w:rsidP="00B5043D">
      <w:pPr>
        <w:jc w:val="center"/>
        <w:rPr>
          <w:color w:val="000000"/>
          <w:sz w:val="28"/>
          <w:szCs w:val="28"/>
          <w:u w:val="single"/>
        </w:rPr>
      </w:pPr>
      <w:r w:rsidRPr="00547434">
        <w:rPr>
          <w:color w:val="000000"/>
          <w:sz w:val="28"/>
          <w:szCs w:val="28"/>
          <w:u w:val="single"/>
        </w:rPr>
        <w:t>(форма № 0503127)</w:t>
      </w:r>
    </w:p>
    <w:p w:rsidR="00B5043D" w:rsidRPr="00547434" w:rsidRDefault="00B5043D" w:rsidP="00B5043D">
      <w:pPr>
        <w:jc w:val="center"/>
        <w:rPr>
          <w:color w:val="000000"/>
          <w:sz w:val="28"/>
          <w:szCs w:val="28"/>
          <w:u w:val="single"/>
        </w:rPr>
      </w:pPr>
    </w:p>
    <w:p w:rsidR="00B5043D" w:rsidRPr="00547434" w:rsidRDefault="00B5043D" w:rsidP="00547434">
      <w:pPr>
        <w:ind w:firstLine="567"/>
        <w:jc w:val="both"/>
        <w:rPr>
          <w:color w:val="000000"/>
          <w:sz w:val="28"/>
          <w:szCs w:val="28"/>
        </w:rPr>
      </w:pPr>
      <w:r w:rsidRPr="00547434">
        <w:rPr>
          <w:color w:val="000000"/>
          <w:sz w:val="28"/>
          <w:szCs w:val="28"/>
        </w:rPr>
        <w:lastRenderedPageBreak/>
        <w:t>На отчетную дату Главному управлению МЧС России по ЯНАО доведены лимиты бюджетных обязательств в размере – 2 184 626 036,81 рублей, бюджетных ассигнований на сумму – 552 453, 81 рублей. Кассовый расход на 01.01.2023 года составляет – 2 184 587 433,78 рубля.</w:t>
      </w:r>
    </w:p>
    <w:p w:rsidR="00B5043D" w:rsidRPr="00547434" w:rsidRDefault="00B5043D" w:rsidP="00547434">
      <w:pPr>
        <w:ind w:firstLine="567"/>
        <w:jc w:val="both"/>
        <w:rPr>
          <w:color w:val="000000"/>
          <w:sz w:val="28"/>
          <w:szCs w:val="28"/>
        </w:rPr>
      </w:pPr>
      <w:r w:rsidRPr="00547434">
        <w:rPr>
          <w:color w:val="000000"/>
          <w:sz w:val="28"/>
          <w:szCs w:val="28"/>
        </w:rPr>
        <w:t xml:space="preserve"> Доходы федерального бюджета на 01.01.2023 составляют – 12 059 531,62 рублей.</w:t>
      </w:r>
    </w:p>
    <w:p w:rsidR="00184EF5" w:rsidRDefault="00184EF5" w:rsidP="00231111">
      <w:pPr>
        <w:rPr>
          <w:color w:val="000000"/>
          <w:sz w:val="28"/>
          <w:szCs w:val="28"/>
          <w:lang w:val="x-none"/>
        </w:rPr>
      </w:pPr>
    </w:p>
    <w:p w:rsidR="00231111" w:rsidRDefault="00231111" w:rsidP="00231111">
      <w:pPr>
        <w:jc w:val="center"/>
        <w:rPr>
          <w:rFonts w:eastAsia="Calibri"/>
          <w:sz w:val="28"/>
          <w:szCs w:val="28"/>
          <w:u w:val="single"/>
          <w:lang w:eastAsia="en-US"/>
        </w:rPr>
      </w:pPr>
      <w:r w:rsidRPr="00547434">
        <w:rPr>
          <w:rFonts w:eastAsia="Calibri"/>
          <w:sz w:val="28"/>
          <w:szCs w:val="28"/>
          <w:u w:val="single"/>
          <w:lang w:eastAsia="en-US"/>
        </w:rPr>
        <w:t xml:space="preserve">БЮДЖЕТНЫЕ ОБЯЗАТЕЛЬСТВА </w:t>
      </w:r>
    </w:p>
    <w:p w:rsidR="00231111" w:rsidRPr="00547434" w:rsidRDefault="00231111" w:rsidP="00231111">
      <w:pPr>
        <w:jc w:val="center"/>
        <w:rPr>
          <w:rFonts w:eastAsia="Calibri"/>
          <w:sz w:val="28"/>
          <w:szCs w:val="28"/>
          <w:u w:val="single"/>
          <w:lang w:eastAsia="en-US"/>
        </w:rPr>
      </w:pPr>
      <w:r w:rsidRPr="00547434">
        <w:rPr>
          <w:rFonts w:eastAsia="Calibri"/>
          <w:sz w:val="28"/>
          <w:szCs w:val="28"/>
          <w:u w:val="single"/>
          <w:lang w:eastAsia="en-US"/>
        </w:rPr>
        <w:t>(</w:t>
      </w:r>
      <w:r w:rsidRPr="00547434">
        <w:rPr>
          <w:color w:val="000000"/>
          <w:sz w:val="28"/>
          <w:szCs w:val="28"/>
          <w:u w:val="single"/>
        </w:rPr>
        <w:t>форма</w:t>
      </w:r>
      <w:r w:rsidRPr="00547434">
        <w:rPr>
          <w:rFonts w:eastAsia="Calibri"/>
          <w:sz w:val="28"/>
          <w:szCs w:val="28"/>
          <w:u w:val="single"/>
          <w:lang w:eastAsia="en-US"/>
        </w:rPr>
        <w:t xml:space="preserve"> №</w:t>
      </w:r>
      <w:r>
        <w:rPr>
          <w:rFonts w:eastAsia="Calibri"/>
          <w:sz w:val="28"/>
          <w:szCs w:val="28"/>
          <w:u w:val="single"/>
          <w:lang w:eastAsia="en-US"/>
        </w:rPr>
        <w:t xml:space="preserve"> </w:t>
      </w:r>
      <w:r w:rsidRPr="00547434">
        <w:rPr>
          <w:rFonts w:eastAsia="Calibri"/>
          <w:sz w:val="28"/>
          <w:szCs w:val="28"/>
          <w:u w:val="single"/>
          <w:lang w:eastAsia="en-US"/>
        </w:rPr>
        <w:t>0503128)</w:t>
      </w:r>
    </w:p>
    <w:p w:rsidR="00231111" w:rsidRPr="00547434" w:rsidRDefault="00231111" w:rsidP="00231111">
      <w:pPr>
        <w:ind w:left="-567"/>
        <w:jc w:val="both"/>
        <w:rPr>
          <w:color w:val="000000"/>
          <w:sz w:val="28"/>
          <w:szCs w:val="28"/>
        </w:rPr>
      </w:pPr>
    </w:p>
    <w:p w:rsidR="00231111" w:rsidRPr="00547434" w:rsidRDefault="00231111" w:rsidP="00231111">
      <w:pPr>
        <w:ind w:firstLine="567"/>
        <w:jc w:val="both"/>
        <w:rPr>
          <w:rFonts w:eastAsia="Calibri"/>
          <w:b/>
          <w:sz w:val="28"/>
          <w:szCs w:val="28"/>
          <w:lang w:eastAsia="en-US"/>
        </w:rPr>
      </w:pPr>
      <w:r w:rsidRPr="00547434">
        <w:rPr>
          <w:rFonts w:eastAsia="Calibri"/>
          <w:b/>
          <w:sz w:val="28"/>
          <w:szCs w:val="28"/>
          <w:lang w:eastAsia="en-US"/>
        </w:rPr>
        <w:t xml:space="preserve">Расшифровка строки по строке 800 третьего раздела формы 0503128 </w:t>
      </w:r>
    </w:p>
    <w:p w:rsidR="00231111" w:rsidRPr="00547434" w:rsidRDefault="00231111" w:rsidP="00231111">
      <w:pPr>
        <w:ind w:firstLine="567"/>
        <w:jc w:val="both"/>
        <w:rPr>
          <w:color w:val="000000"/>
          <w:sz w:val="28"/>
          <w:szCs w:val="28"/>
        </w:rPr>
      </w:pPr>
      <w:r w:rsidRPr="00547434">
        <w:rPr>
          <w:rFonts w:eastAsia="Calibri"/>
          <w:sz w:val="28"/>
          <w:szCs w:val="28"/>
          <w:lang w:eastAsia="en-US"/>
        </w:rPr>
        <w:t>В разделе 3 «Обязательства финансовых годов, следующих за текущим (отчетным) финансовым годом»:</w:t>
      </w:r>
    </w:p>
    <w:p w:rsidR="00231111" w:rsidRPr="00547434" w:rsidRDefault="00231111" w:rsidP="00231111">
      <w:pPr>
        <w:ind w:firstLine="567"/>
        <w:jc w:val="both"/>
        <w:rPr>
          <w:sz w:val="28"/>
          <w:szCs w:val="28"/>
        </w:rPr>
      </w:pPr>
      <w:r w:rsidRPr="00547434">
        <w:rPr>
          <w:rFonts w:eastAsia="Calibri"/>
          <w:sz w:val="28"/>
          <w:szCs w:val="28"/>
          <w:lang w:eastAsia="en-US"/>
        </w:rPr>
        <w:t>В графе 4 «Бюджетные ассигнования» отражена сумма доведенных на 2023 год ассигнования для выплаты ежемесячного пособия лицам, являвшимся сотрудниками федеральной противопожарной службы Государственной противопожарной службы получившим увечье или иное повреждение здоровья</w:t>
      </w:r>
      <w:r w:rsidRPr="00547434">
        <w:rPr>
          <w:sz w:val="28"/>
          <w:szCs w:val="28"/>
        </w:rPr>
        <w:t xml:space="preserve"> </w:t>
      </w:r>
      <w:r w:rsidRPr="00547434">
        <w:rPr>
          <w:rFonts w:eastAsia="Calibri"/>
          <w:sz w:val="28"/>
          <w:szCs w:val="28"/>
          <w:lang w:eastAsia="en-US"/>
        </w:rPr>
        <w:t>в размере 550 231,32 рубль.</w:t>
      </w:r>
    </w:p>
    <w:p w:rsidR="00231111" w:rsidRPr="00547434" w:rsidRDefault="00231111" w:rsidP="00231111">
      <w:pPr>
        <w:ind w:firstLine="567"/>
        <w:jc w:val="both"/>
        <w:rPr>
          <w:color w:val="000000"/>
          <w:sz w:val="28"/>
          <w:szCs w:val="28"/>
        </w:rPr>
      </w:pPr>
      <w:r w:rsidRPr="00547434">
        <w:rPr>
          <w:rFonts w:eastAsia="Calibri"/>
          <w:sz w:val="28"/>
          <w:szCs w:val="28"/>
          <w:lang w:eastAsia="en-US"/>
        </w:rPr>
        <w:t xml:space="preserve">В графе 5 «Лимиты бюджетных обязательств» отражена сумма доведенных лимитов на очередной, первый плановый и второй плановый период в размере </w:t>
      </w:r>
      <w:r w:rsidRPr="00547434">
        <w:rPr>
          <w:color w:val="000000"/>
          <w:sz w:val="28"/>
          <w:szCs w:val="28"/>
        </w:rPr>
        <w:t>2</w:t>
      </w:r>
      <w:r w:rsidRPr="00547434">
        <w:rPr>
          <w:color w:val="000000"/>
          <w:sz w:val="28"/>
          <w:szCs w:val="28"/>
          <w:lang w:val="en-US"/>
        </w:rPr>
        <w:t> </w:t>
      </w:r>
      <w:r w:rsidRPr="00547434">
        <w:rPr>
          <w:color w:val="000000"/>
          <w:sz w:val="28"/>
          <w:szCs w:val="28"/>
        </w:rPr>
        <w:t>610</w:t>
      </w:r>
      <w:r w:rsidRPr="00547434">
        <w:rPr>
          <w:color w:val="000000"/>
          <w:sz w:val="28"/>
          <w:szCs w:val="28"/>
          <w:lang w:val="en-US"/>
        </w:rPr>
        <w:t> </w:t>
      </w:r>
      <w:r w:rsidRPr="00547434">
        <w:rPr>
          <w:color w:val="000000"/>
          <w:sz w:val="28"/>
          <w:szCs w:val="28"/>
        </w:rPr>
        <w:t>088 100,00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В графе 6 «Принимаемые обязательства» отражена сумма в размере 1 582 966,33 рублей – поступило извещение о начале конкурсных процедур от 15.12.2022 на услуги связи путем открытого электронного аукциона. По завершению, которого был заключен Государственный контракт № 3322-69 от 09.01.2023г. на услуги основной связи с ОА «Ростелеком».</w:t>
      </w:r>
    </w:p>
    <w:p w:rsidR="00231111" w:rsidRPr="00547434" w:rsidRDefault="00231111" w:rsidP="00231111">
      <w:pPr>
        <w:ind w:firstLine="567"/>
        <w:jc w:val="both"/>
        <w:rPr>
          <w:rFonts w:eastAsia="Calibri"/>
          <w:sz w:val="28"/>
          <w:szCs w:val="28"/>
          <w:lang w:eastAsia="en-US"/>
        </w:rPr>
      </w:pPr>
      <w:r w:rsidRPr="00547434">
        <w:rPr>
          <w:rFonts w:eastAsia="Calibri"/>
          <w:color w:val="000000"/>
          <w:sz w:val="28"/>
          <w:szCs w:val="28"/>
          <w:lang w:eastAsia="en-US"/>
        </w:rPr>
        <w:t>В графе 7 «</w:t>
      </w:r>
      <w:r w:rsidRPr="00547434">
        <w:rPr>
          <w:rFonts w:eastAsia="Calibri"/>
          <w:sz w:val="28"/>
          <w:szCs w:val="28"/>
          <w:lang w:eastAsia="en-US"/>
        </w:rPr>
        <w:t xml:space="preserve">Принятые бюджетные обязательства» отражена сумма </w:t>
      </w:r>
      <w:r w:rsidRPr="00547434">
        <w:rPr>
          <w:rFonts w:eastAsia="Calibri"/>
          <w:b/>
          <w:sz w:val="28"/>
          <w:szCs w:val="28"/>
          <w:lang w:eastAsia="en-US"/>
        </w:rPr>
        <w:t>70</w:t>
      </w:r>
      <w:r w:rsidRPr="00547434">
        <w:rPr>
          <w:rFonts w:eastAsia="Calibri"/>
          <w:b/>
          <w:sz w:val="28"/>
          <w:szCs w:val="28"/>
          <w:lang w:val="en-US" w:eastAsia="en-US"/>
        </w:rPr>
        <w:t> </w:t>
      </w:r>
      <w:r w:rsidRPr="00547434">
        <w:rPr>
          <w:rFonts w:eastAsia="Calibri"/>
          <w:b/>
          <w:sz w:val="28"/>
          <w:szCs w:val="28"/>
          <w:lang w:eastAsia="en-US"/>
        </w:rPr>
        <w:t>88</w:t>
      </w:r>
      <w:r>
        <w:rPr>
          <w:rFonts w:eastAsia="Calibri"/>
          <w:b/>
          <w:sz w:val="28"/>
          <w:szCs w:val="28"/>
          <w:lang w:eastAsia="en-US"/>
        </w:rPr>
        <w:t>6</w:t>
      </w:r>
      <w:r w:rsidRPr="00547434">
        <w:rPr>
          <w:rFonts w:eastAsia="Calibri"/>
          <w:b/>
          <w:sz w:val="28"/>
          <w:szCs w:val="28"/>
          <w:lang w:eastAsia="en-US"/>
        </w:rPr>
        <w:t> 749.79 руб</w:t>
      </w:r>
      <w:r w:rsidRPr="00547434">
        <w:rPr>
          <w:rFonts w:eastAsia="Calibri"/>
          <w:sz w:val="28"/>
          <w:szCs w:val="28"/>
          <w:lang w:eastAsia="en-US"/>
        </w:rPr>
        <w:t>., из них:</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-228</w:t>
      </w:r>
      <w:r w:rsidRPr="00547434">
        <w:rPr>
          <w:rFonts w:eastAsia="Calibri"/>
          <w:b/>
          <w:sz w:val="28"/>
          <w:szCs w:val="28"/>
          <w:lang w:val="en-US" w:eastAsia="en-US"/>
        </w:rPr>
        <w:t> </w:t>
      </w:r>
      <w:r w:rsidRPr="00547434">
        <w:rPr>
          <w:rFonts w:eastAsia="Calibri"/>
          <w:b/>
          <w:sz w:val="28"/>
          <w:szCs w:val="28"/>
          <w:lang w:eastAsia="en-US"/>
        </w:rPr>
        <w:t>456,75 рублей</w:t>
      </w:r>
      <w:r w:rsidRPr="00547434">
        <w:rPr>
          <w:rFonts w:eastAsia="Calibri"/>
          <w:sz w:val="28"/>
          <w:szCs w:val="28"/>
          <w:lang w:eastAsia="en-US"/>
        </w:rPr>
        <w:t xml:space="preserve"> – приняты обязательства на первый год, следующий за текущим по земельному налогу за 4 квартал 2022г., срок уплаты налога определен до 28 февраля 2023 года.</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xml:space="preserve">- </w:t>
      </w:r>
      <w:r w:rsidRPr="00547434">
        <w:rPr>
          <w:rFonts w:eastAsia="Calibri"/>
          <w:b/>
          <w:sz w:val="28"/>
          <w:szCs w:val="28"/>
          <w:lang w:eastAsia="en-US"/>
        </w:rPr>
        <w:t>4 981 228,19 рублей</w:t>
      </w:r>
      <w:r w:rsidRPr="00547434">
        <w:rPr>
          <w:rFonts w:eastAsia="Calibri"/>
          <w:sz w:val="28"/>
          <w:szCs w:val="28"/>
          <w:lang w:eastAsia="en-US"/>
        </w:rPr>
        <w:t xml:space="preserve"> – заключен Государственный контракт №2223177300111000000000000/34590722/044802 от 20.12.2022г. с ООО "РН-Карт" на поставку моторных топлив для обеспечения государственных нужд в рамках государственного оборонного заказа.</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xml:space="preserve">- </w:t>
      </w:r>
      <w:r w:rsidRPr="00547434">
        <w:rPr>
          <w:rFonts w:eastAsia="Calibri"/>
          <w:b/>
          <w:sz w:val="28"/>
          <w:szCs w:val="28"/>
          <w:lang w:eastAsia="en-US"/>
        </w:rPr>
        <w:t>3 724 033,67 рубля</w:t>
      </w:r>
      <w:r w:rsidRPr="00547434">
        <w:rPr>
          <w:rFonts w:eastAsia="Calibri"/>
          <w:sz w:val="28"/>
          <w:szCs w:val="28"/>
          <w:lang w:eastAsia="en-US"/>
        </w:rPr>
        <w:t xml:space="preserve"> - заключенные Государственные контракты на услуги связи на 2023 год в декабре 2022 года в том числе:</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30.03.2022 № 1221-81 с ООО "территория ПРАВА"– 120 000,00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01.04.2022 № 3322-10-ЭС с ПАО "Ростелеком" – 2 337 452,63 рубля;</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08.12.2022 № 1221-381 с ООО "Т2 Мобайл" – 88 439,67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08.12.2022 № 1221-382 с ООО "Т2 Мобайл" – 9 826,63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12.12.2022 № 1221-387 с ПАО "Ростелеком" – 34 173,37 рубля;</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lastRenderedPageBreak/>
        <w:t>Государственный контракт от 13.12.2022 № 1221-386 с ООО "ЯН ТЕЛЕКОМ" – 34 173,37 рубля;</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27.12.2021 № 3322-02-КС с ПАО "Ростелеком" – 1 099 968,00 рублей.</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- 2 191 193,50 рубля -</w:t>
      </w:r>
      <w:r w:rsidRPr="00547434">
        <w:rPr>
          <w:rFonts w:eastAsia="Calibri"/>
          <w:sz w:val="28"/>
          <w:szCs w:val="28"/>
          <w:lang w:eastAsia="en-US"/>
        </w:rPr>
        <w:t xml:space="preserve"> заключенные Государственные контракты на прочие услуги на 2023 год в том числе:</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28.11.2022 № 1221-375 с ФКУ "ИК №18 УФСИН по ЯНАО") – 40 320 ,00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07.02.2022 № 134/22-Ф89 с Почтамт Салехард– 60 000 ,00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16.12.2022 № 1221-393 с ИП Дроздов Игорь Николаевич– 12 100 ,00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21.12.2022 № 1221-396 с ООО "Золотое Руно"– 25 000 ,00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26.12.2022 № 1221-398 с Отдел Государственной фельдъегерской службы РФ – 7 900 ,00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30.12.2022 № 1221-403 с ООО "Фирма Валери" – 8 800 ,00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30.12.2022 № 1221-402 с ООО "Фирма Валери" – 141 300 ,00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- 1 895 773,50 рубля – Заключен государственный контракт от 19.12.2022г. № 3322-68 на оказание услуг по обеспечению ежедневным трехразовым питанием сотрудников.</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- 1 601 659,58 рублей</w:t>
      </w:r>
      <w:r w:rsidRPr="00547434">
        <w:rPr>
          <w:rFonts w:eastAsia="Calibri"/>
          <w:sz w:val="28"/>
          <w:szCs w:val="28"/>
          <w:lang w:eastAsia="en-US"/>
        </w:rPr>
        <w:t xml:space="preserve"> - заключенные Государственные контракты на коммунальные услуги на 2023 год в декабре 2022 года в том числе:</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30.03.2022 № ГБ00ТВ0000003039 с АО «Ямалкоммунэнерго» – 90 872 ,60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10.03.2022 № МР00ТВ0000003551 с АО «Ямалкоммунэнерго» – 126 729,60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23.03.2022 № ЛБ00ТВ0000000728 с ОАО «Тепло-Энергетик» – 170 678,40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15.02.2022 № 39-в/2022 с ЗАО «Спецтеплосервис» – 28 243,80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10.03.2022 № ПТ00ТВ0000008121 с АО «Ямалкоммунэнерго» – 88 242,00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24.03.2022 № НД00ТВ0000005193 с АО «Ямалкоммунэнерго» – 78 302,40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03.03.2022 № НФ00ТВ0000008540 с АО «Энерго_Газ-Ноябрьск» – 19 615,00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08.04.2022 № НФ00ТВ0000008541 с АО «Энерго_Газ-Ноябрьск» – 29 178,00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31.03.2022 № НФ00ТВ0000008544 с АО «Энерго_Газ-Ноябрьск» – 87 675,50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18.04.2022 № ШР00ТВ0000000997 с АО «Ямалкоммунэнерго» – 1 627,80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09.03.2022 № 75 с АО «Уренгойгорводоканал» – 96 340,00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lastRenderedPageBreak/>
        <w:t>Государственный контракт от 25.02.2022 № 10б-К с АО «Салехардэнерго» – 202 725,00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14.03.2022 № 76 с АО «Уренгойгорводоканал» – 199 530,00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25.02.2022 № 10б-В  с АО «Салехардэнерго» – 172 360,00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08.04.2022 № КР00ТВ0000000258 с ООО ЭК «ТВЭС» – 9 939,30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25.03.2022 № ЯМ00ТВ0000000453 с АО «Ямалкоммунэнерго» – 8 107,68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09.03.2022 № 77 с АО «Уренгойгорводоканал» – 23 278,50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03.02.2022 № ИТ01КОСА00000898 с ООО «Инновационные технологии» – 158 580,00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28.02.2022 № 241 с АО «Уренгойгорводоканал» – 9 634,00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xml:space="preserve">- </w:t>
      </w:r>
      <w:r w:rsidRPr="00547434">
        <w:rPr>
          <w:rFonts w:eastAsia="Calibri"/>
          <w:b/>
          <w:sz w:val="28"/>
          <w:szCs w:val="28"/>
          <w:lang w:eastAsia="en-US"/>
        </w:rPr>
        <w:t>38 666 753,22 рубля</w:t>
      </w:r>
      <w:r w:rsidRPr="00547434">
        <w:rPr>
          <w:rFonts w:eastAsia="Calibri"/>
          <w:sz w:val="28"/>
          <w:szCs w:val="28"/>
          <w:lang w:eastAsia="en-US"/>
        </w:rPr>
        <w:t xml:space="preserve"> - заключенные Государственные контракты на закупку энергетических ресурсов на 2023 год в том числе:</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03.03.2022 № ГБ00ТВ0000003038 с АО «Ямалкоммунэнерго» – 3 317 760,00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15.02.2022 № ГК-15/323 с АО «ГазпромЭнергоСбыт Тюмень» – 396 000,00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21.02.2022 № ЭС1203000144/21 с АО «ГазпромЭнергоСбыт Тюмень» – 408 000,00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09.02.2022 № МР00ТВ0000003550 с АО «Ямалкоммунэнерго» – 3 140 424,00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15.02.2022 № 1468-ТС Бюджет с АО «ГазпромЭнергоСбыт Тюмень» – 382 537,49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01.03.2022 № ПТ00ТВ0000008120 с АО «Ямалкоммунэнерго» – 3 325 680,00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24.03.2022 № НД00ТВ0000005191 с АО «Ямалкоммунэнерго» – 1 866 960,00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17.02.2022 № ЛБ00ТВ0000000681 с ООО «Тепло-Энергетик» – 5 855 760,00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15.02.2022 № 41-т/2022 с ЗАО «Спецтеплосервис» – 192 504,51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10.03.2022 № ЭС120500211/22 с АО «ГазпромЭнергоСбыт Тюмень» – 486 692,08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17.03.2022 № НФ00ТВ0000008543 с АО «Энерго_Газ-Ноябрьск» – 63 968,60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25.03.2022 № НД00ТВ0000005192 с АО «Ямалкоммунэнерго» – 62 067,60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03.03.2022 № НФ00ТВ0000008542 с АО «Энерго_Газ-Ноябрьск» – 2 531 520,00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24.03.2022 № ЯМ00ЭЭ0000000289 с АО «Ямалкоммунэнерго» – 70 280,00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lastRenderedPageBreak/>
        <w:t>Государственный контракт от 18.04.2022 № ШР00ТВ0000000996 с АО «Ямалкоммунэнерго» – 63 121,80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08.04.2022 № КР00ЭЭ0000000116 с ООО ЭК «ТВЭС» – 67 781,00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05.04.2022 № ТЗ00ТВ0000001798 с АО «Ямалкоммунэнерго» – 89 316,00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11.03.2022 № 10б-Э с АО «Салехардэнерго» – 1 500 000,00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29.03.2022 № ТЗ00ЭЭ0000000895 с АО «Ямалкоммунэнерго» – 42 040,00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08.04.2022 № КР00ТВ0000000259 с ООО ЭК «ТВЭС» – 60 691,20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24.03.2022 № ЯМ00ТВ0000000452 с АО «Ямалкоммунэнерго» – 303 220,80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05.04.2022 № ШР00ЭЭ0000000695 с АО «Ямалкоммунэнерго» – 15 918,00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15.02.2022 № 65-Э с АО «Салехардэнерго» – 1 399 358,40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24.02.2022 № НФ00ЭЭ0000045806 с АО «ЭС «Восток» – 425 000,00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25.02.2022 № ЭС1212000344/22 с АО «ГазпромЭнергоСбыт Тюмень» – 1 264 416,61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28.04.2022 № НЭН-22/09000/00165/Д с ООО «Газпромнефть Энергосистемы» – 1 444 538,89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24.02.2022 № НФ00</w:t>
      </w:r>
      <w:r>
        <w:rPr>
          <w:rFonts w:eastAsia="Calibri"/>
          <w:sz w:val="28"/>
          <w:szCs w:val="28"/>
          <w:lang w:eastAsia="en-US"/>
        </w:rPr>
        <w:t xml:space="preserve">ЭЭ0000045759 с АО «ЭС «Восток» </w:t>
      </w:r>
      <w:r w:rsidRPr="00547434">
        <w:rPr>
          <w:rFonts w:eastAsia="Calibri"/>
          <w:sz w:val="28"/>
          <w:szCs w:val="28"/>
          <w:lang w:eastAsia="en-US"/>
        </w:rPr>
        <w:t>– 510 000,00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21.02.2022 № 111/22 с АО «Уренгойтеплогенерация - 1» – 4 403 010,64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22.03.2022 № 10/1б-Э с АО «Салехардэнерго» – 5 385,60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24.02.2022 № 10б-Т с АО «Салехардэнерго» – 4 972 800,00 рублей.</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- 5 307 000,00 рублей</w:t>
      </w:r>
      <w:r w:rsidRPr="00547434">
        <w:rPr>
          <w:rFonts w:eastAsia="Calibri"/>
          <w:sz w:val="28"/>
          <w:szCs w:val="28"/>
          <w:lang w:eastAsia="en-US"/>
        </w:rPr>
        <w:t xml:space="preserve"> - заключенные Государственные контракты на услуги связи на 2024 год, в том числе:</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01.04.2022 № 3322-10-ЭС с ПАО "Ростелеком" – 5 187 000,00 рубля;</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Государственный контракт от 30.03.2022 № 1221-81 с ООО "территория ПРАВА"– 120 000,00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по строке 840 третьего раздела графы 7 формы 0503128 учтены резервы предстоящих расходов на сумму</w:t>
      </w:r>
      <w:r w:rsidRPr="00547434">
        <w:rPr>
          <w:color w:val="000000"/>
          <w:sz w:val="28"/>
          <w:szCs w:val="28"/>
        </w:rPr>
        <w:t xml:space="preserve"> 14 186 424,88 </w:t>
      </w:r>
      <w:r w:rsidRPr="00547434">
        <w:rPr>
          <w:rFonts w:eastAsia="Calibri"/>
          <w:sz w:val="28"/>
          <w:szCs w:val="28"/>
          <w:lang w:eastAsia="en-US"/>
        </w:rPr>
        <w:t>рублей, данная сумма отражена в кредиторской задолженности. ф. 0503169 на конец отчетного периода по счету 1 40160 121, 213, 831,223 в том числе:</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отражен резерв предстоящих расходов (по ежегодному отпуску) сформированный на 31.12.2022 года для ФГГС ГУ МЧС России по ЯНАО по КБК 0309 1040190049 121 на сумму 1 935 011,15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отражен резерв предстоящих расходов (на уплату страховых взносов) ФГГС ГУ МЧС России по ЯНАО по КБК 0309 1040190049 129 в размере 575 833,11 рубля;</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lastRenderedPageBreak/>
        <w:t>* отражен резерв по исполнительным производствам в части возмещения излишне выплаченного районного коэффициента по ФГГС за 2017-18 г выявленный ОФК в 2019 году. Судебное дело А81-8795/2021.</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Отражен резерв предстоящих расходов (по ежегодному отпуску) работников МЧС и ФПС сформированный на 31.12.2021 года по КБК 0310 1040190049 121 на сумму 7 254 736,12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Отражен резерв предстоящих расходов (на уплату страховых взносов) работников ФПС и МЧС по КБК 0310 1040190049 129 в размере 2 405 575,00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Отражен резерв предстоящих расходов по исполнительным производствам по КБК 0310 1040190049 831 в размере 216 057,09 рублей (8 дел, на уплату пеней и штрафов за несвоевременное исполнение условий контрактов по коммунальным услугам, по причине отсутствия финансирования.</w:t>
      </w:r>
    </w:p>
    <w:p w:rsidR="00231111" w:rsidRPr="00547434" w:rsidRDefault="00231111" w:rsidP="00231111">
      <w:pPr>
        <w:ind w:firstLine="567"/>
        <w:jc w:val="both"/>
        <w:rPr>
          <w:rFonts w:eastAsia="Calibri"/>
          <w:sz w:val="28"/>
          <w:szCs w:val="28"/>
          <w:lang w:eastAsia="en-US"/>
        </w:rPr>
      </w:pPr>
      <w:r w:rsidRPr="00547434">
        <w:rPr>
          <w:rFonts w:eastAsia="Calibri"/>
          <w:color w:val="000000"/>
          <w:sz w:val="28"/>
          <w:szCs w:val="28"/>
          <w:lang w:eastAsia="en-US"/>
        </w:rPr>
        <w:t>В графе 9 «</w:t>
      </w:r>
      <w:r w:rsidRPr="00547434">
        <w:rPr>
          <w:rFonts w:eastAsia="Calibri"/>
          <w:sz w:val="28"/>
          <w:szCs w:val="28"/>
          <w:lang w:eastAsia="en-US"/>
        </w:rPr>
        <w:t xml:space="preserve">Денежные обязательства» и 12 «Не исполнено принятых денежные обязательств» отражена сумма </w:t>
      </w:r>
      <w:r w:rsidRPr="00547434">
        <w:rPr>
          <w:rFonts w:eastAsia="Calibri"/>
          <w:b/>
          <w:sz w:val="28"/>
          <w:szCs w:val="28"/>
          <w:lang w:eastAsia="en-US"/>
        </w:rPr>
        <w:t>13 35</w:t>
      </w:r>
      <w:r>
        <w:rPr>
          <w:rFonts w:eastAsia="Calibri"/>
          <w:b/>
          <w:sz w:val="28"/>
          <w:szCs w:val="28"/>
          <w:lang w:eastAsia="en-US"/>
        </w:rPr>
        <w:t>5</w:t>
      </w:r>
      <w:r w:rsidRPr="00547434">
        <w:rPr>
          <w:rFonts w:eastAsia="Calibri"/>
          <w:b/>
          <w:sz w:val="28"/>
          <w:szCs w:val="28"/>
          <w:lang w:eastAsia="en-US"/>
        </w:rPr>
        <w:t> 974,22 рублей</w:t>
      </w:r>
      <w:r w:rsidRPr="00547434">
        <w:rPr>
          <w:rFonts w:eastAsia="Calibri"/>
          <w:sz w:val="28"/>
          <w:szCs w:val="28"/>
          <w:lang w:eastAsia="en-US"/>
        </w:rPr>
        <w:t>, из них:</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-228</w:t>
      </w:r>
      <w:r w:rsidRPr="00547434">
        <w:rPr>
          <w:rFonts w:eastAsia="Calibri"/>
          <w:b/>
          <w:sz w:val="28"/>
          <w:szCs w:val="28"/>
          <w:lang w:val="en-US" w:eastAsia="en-US"/>
        </w:rPr>
        <w:t> </w:t>
      </w:r>
      <w:r w:rsidRPr="00547434">
        <w:rPr>
          <w:rFonts w:eastAsia="Calibri"/>
          <w:b/>
          <w:sz w:val="28"/>
          <w:szCs w:val="28"/>
          <w:lang w:eastAsia="en-US"/>
        </w:rPr>
        <w:t>456,75 рублей</w:t>
      </w:r>
      <w:r w:rsidRPr="00547434">
        <w:rPr>
          <w:rFonts w:eastAsia="Calibri"/>
          <w:sz w:val="28"/>
          <w:szCs w:val="28"/>
          <w:lang w:eastAsia="en-US"/>
        </w:rPr>
        <w:t xml:space="preserve"> – приняты денежные обязательства на первый год, следующий за текущим, по земельному налогу за 4 квартал 2022г., срок уплаты налога определен до 28 февраля 2023 года;</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xml:space="preserve">- </w:t>
      </w:r>
      <w:r w:rsidRPr="00547434">
        <w:rPr>
          <w:rFonts w:eastAsia="Calibri"/>
          <w:b/>
          <w:sz w:val="28"/>
          <w:szCs w:val="28"/>
          <w:lang w:eastAsia="en-US"/>
        </w:rPr>
        <w:t>445 584,27 рубля</w:t>
      </w:r>
      <w:r w:rsidRPr="00547434">
        <w:rPr>
          <w:rFonts w:eastAsia="Calibri"/>
          <w:sz w:val="28"/>
          <w:szCs w:val="28"/>
          <w:lang w:eastAsia="en-US"/>
        </w:rPr>
        <w:t xml:space="preserve"> – приняты денежные обязательства на первый год, следующий за текущим по коммунальным услугам по причине того, что по условиям ГК оплата за услуги оказанные в декабре 2022 года производиться за счет ЛБО 2023 года:</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23.03.2022 № ЛБ00ТВ0000000728" – 5 519,66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25.02.2022 № 10б-В" – 54 808,18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25.02.2022 № 10б-К" – 42 986,43руб.;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10.03.2022 № МР00ТВ0000003551" – 22 706,06 руб.;</w:t>
      </w:r>
      <w:r w:rsidRPr="00547434">
        <w:rPr>
          <w:rFonts w:eastAsia="Calibri"/>
          <w:sz w:val="28"/>
          <w:szCs w:val="28"/>
          <w:lang w:eastAsia="en-US"/>
        </w:rPr>
        <w:tab/>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w:t>
      </w:r>
      <w:r>
        <w:rPr>
          <w:rFonts w:eastAsia="Calibri"/>
          <w:sz w:val="28"/>
          <w:szCs w:val="28"/>
          <w:lang w:eastAsia="en-US"/>
        </w:rPr>
        <w:t xml:space="preserve"> </w:t>
      </w:r>
      <w:r w:rsidRPr="00547434">
        <w:rPr>
          <w:rFonts w:eastAsia="Calibri"/>
          <w:sz w:val="28"/>
          <w:szCs w:val="28"/>
          <w:lang w:eastAsia="en-US"/>
        </w:rPr>
        <w:t>от 03.02.2022 № ИТ01КОСА00000898" – 46 694,40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25.02.2022 № 10б-К" – 85 972,86руб.;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23.03.2022 № ЛБ00ТВ0000000728" – 46 003,02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Договор от 08.04.2022 № КР00ТВ0000000258" – 911,10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03.03.2022 № НФ00ТВ0000008540" – 8 044,49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18.04.2022 № ШР00ТВ0000000997" – 71,95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25.03.2022 № ЯМ00ТВ0000000453" – 675,64 руб.;</w:t>
      </w:r>
    </w:p>
    <w:p w:rsidR="00231111" w:rsidRPr="00547434" w:rsidRDefault="00231111" w:rsidP="00231111">
      <w:pPr>
        <w:ind w:firstLine="567"/>
        <w:jc w:val="both"/>
        <w:rPr>
          <w:rFonts w:eastAsia="Calibri"/>
          <w:sz w:val="28"/>
          <w:szCs w:val="28"/>
          <w:lang w:eastAsia="en-US"/>
        </w:rPr>
      </w:pPr>
      <w:r>
        <w:rPr>
          <w:rFonts w:eastAsia="Calibri"/>
          <w:sz w:val="28"/>
          <w:szCs w:val="28"/>
          <w:lang w:eastAsia="en-US"/>
        </w:rPr>
        <w:t xml:space="preserve"> -</w:t>
      </w:r>
      <w:r w:rsidRPr="00547434">
        <w:rPr>
          <w:rFonts w:eastAsia="Calibri"/>
          <w:sz w:val="28"/>
          <w:szCs w:val="28"/>
          <w:lang w:eastAsia="en-US"/>
        </w:rPr>
        <w:t>ГК от 31.03.2022 № НФ00ТВ0000008544" – 31 032,53 руб.;</w:t>
      </w:r>
      <w:r w:rsidRPr="00547434">
        <w:rPr>
          <w:rFonts w:eastAsia="Calibri"/>
          <w:sz w:val="28"/>
          <w:szCs w:val="28"/>
          <w:lang w:eastAsia="en-US"/>
        </w:rPr>
        <w:tab/>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Договор от 15.02.2022 № 39-в/2022" - 2 353,67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10.03.2022 № ПТ00ТВ0000008121" – 21 148,66</w:t>
      </w:r>
      <w:r w:rsidRPr="00547434">
        <w:rPr>
          <w:rFonts w:eastAsia="Calibri"/>
          <w:sz w:val="28"/>
          <w:szCs w:val="28"/>
          <w:lang w:eastAsia="en-US"/>
        </w:rPr>
        <w:tab/>
        <w:t xml:space="preserve">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24.03.2022 № НД00ТВ0000005193" – 55 079,89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30.03.2022 № ГБ00ТВ0000003039" – 21 575,73 руб.</w:t>
      </w:r>
    </w:p>
    <w:p w:rsidR="00231111" w:rsidRPr="00547434" w:rsidRDefault="00231111" w:rsidP="00231111">
      <w:pPr>
        <w:ind w:firstLine="567"/>
        <w:jc w:val="both"/>
        <w:rPr>
          <w:rFonts w:eastAsia="Calibri"/>
          <w:sz w:val="28"/>
          <w:szCs w:val="28"/>
          <w:lang w:eastAsia="en-US"/>
        </w:rPr>
      </w:pP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- 7 752 593,62 рубля</w:t>
      </w:r>
      <w:r w:rsidRPr="00547434">
        <w:rPr>
          <w:rFonts w:eastAsia="Calibri"/>
          <w:sz w:val="28"/>
          <w:szCs w:val="28"/>
          <w:lang w:eastAsia="en-US"/>
        </w:rPr>
        <w:t xml:space="preserve"> – приняты денежные обязательства на первый год, следующий за текущим по коммунальным услугам по причине того, что по условиям ГК оплата за услуги оказанные в декабре 2022 года производиться за счет ЛБО 2023 года:</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03.03.2022 № ГБ00ТВ0000003038" – 917 986,98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05.04.2022 № ТЗ00ТВ0000001798" – 14 697,48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24.02.2022 № 10б-Т" – 1 549 116,71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22.03.2022 № 10/1б-Э" – 441,00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lastRenderedPageBreak/>
        <w:t>- ГК от 11.03.2022 № 10б-Э" – 263 198,52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21.02.2022 № 111/22" – 254 824,80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15.02.2022 № 65-Э" – 144 361,17руб.;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17.02.2022 № ЛБ00ТВ0000000681" – 804 789,62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Договор от 08.04.2022 № КР00ТВ0000000259" –12 009,28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17.03.2022 № НФ00ТВ0000008543" – 8 557,57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24.03.2022 № ЯМ00ЭЭ0000000289" – 6 429,89</w:t>
      </w:r>
      <w:r w:rsidRPr="00547434">
        <w:rPr>
          <w:rFonts w:eastAsia="Calibri"/>
          <w:sz w:val="28"/>
          <w:szCs w:val="28"/>
          <w:lang w:eastAsia="en-US"/>
        </w:rPr>
        <w:tab/>
        <w:t>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24.03.2022 № ЯМ00ТВ0000000452" – 56 938,13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18.04.2022 № ШР00ТВ0000000996" – 10 532,33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29.03.2022 № ТЗ00ЭЭ00000000895" – 20 666,59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05.04.2022 № ШР00ЭЭ0000000695" – 1 546,32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03.03.2022 № НФ00ТВ0000008542" – 879 860,92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01.03.2022 № ПТ00ТВ0000008120" – 615 095,37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24.02.2022 № НФ00ЭЭ0000045806" – 66 751,18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24.02.2022 № НФ00ЭЭ0000045759" – 92 264,76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25.02.2022 № ЭС1212000344/22" – 152 053,40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15.02.2022 № 1468-ТС Бюджет" – 43 075,24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21.02.2022 № ЭС1203000144/21" – 107 002,14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10.03.2022 № ЭС120500211/22" – 37 568,88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Договор от 15.02.2022 № 41-т/2022" – 29 917,22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Договор от 08.04.2022 № КР00ЭЭ0000000116" - 5 864,93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09.02.2022 № МР00ТВ0000003550" – 842 455,90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25.03.2022 № НД00ТВ0000005192" – 5 327,82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24.03.2022 № НД00ТВ0000005191" – 809 259,47 руб.</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- 4 929 339,58 рублей</w:t>
      </w:r>
      <w:r w:rsidRPr="00547434">
        <w:rPr>
          <w:rFonts w:eastAsia="Calibri"/>
          <w:sz w:val="28"/>
          <w:szCs w:val="28"/>
          <w:lang w:eastAsia="en-US"/>
        </w:rPr>
        <w:t xml:space="preserve"> – приняты денежные обязательства на первый год, следующий за текущим по оказанию медицинских услуг сверх суммы заключенных ГК:</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26.08.2022 № 16-МЕД-НУ – 1 044 967,00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10.03.2022 № 06-МЕД-МУР – 7 180,00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10.03.2022 № 06-МЕД-МУР – 333 853,00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Дог</w:t>
      </w:r>
      <w:r>
        <w:rPr>
          <w:rFonts w:eastAsia="Calibri"/>
          <w:sz w:val="28"/>
          <w:szCs w:val="28"/>
          <w:lang w:eastAsia="en-US"/>
        </w:rPr>
        <w:t>овор от 21.12.2022 № 17-МЕД-СХД</w:t>
      </w:r>
      <w:r w:rsidRPr="00547434">
        <w:rPr>
          <w:rFonts w:eastAsia="Calibri"/>
          <w:sz w:val="28"/>
          <w:szCs w:val="28"/>
          <w:lang w:eastAsia="en-US"/>
        </w:rPr>
        <w:t xml:space="preserve"> – 2 162 275,20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26.01.2022 № 04-МЕД-ТС – 65 653,52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26.01.2022 № 04-МЕД-ТС – 317 176,48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26.01.2022 № 04-МЕД-ТС – 454 763,14 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ГК от 25.08.2022 № 12-МЕД-НБ – 543 471,24</w:t>
      </w:r>
      <w:r w:rsidRPr="00547434">
        <w:rPr>
          <w:rFonts w:eastAsia="Calibri"/>
          <w:sz w:val="28"/>
          <w:szCs w:val="28"/>
          <w:lang w:eastAsia="en-US"/>
        </w:rPr>
        <w:tab/>
        <w:t>руб.</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xml:space="preserve"> Основанием для принятия обязательств являются акты выполненных работ. Оплата образовавшийся задолженности планируется ЛБО 2023 года.</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Форма 0503128 «Отчет о бюджетных обязательствах» не соответствует данным формы 0503129 «Отчет о бюджетных и денежных обязательствах получателей средств ФБ и администраторов источников финансирования дефицита федерального бюджета»:</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 xml:space="preserve"> по гр.8 строки 200 на сумму 23765,28 руб</w:t>
      </w:r>
      <w:r w:rsidRPr="00547434">
        <w:rPr>
          <w:rFonts w:eastAsia="Calibri"/>
          <w:sz w:val="28"/>
          <w:szCs w:val="28"/>
          <w:lang w:eastAsia="en-US"/>
        </w:rPr>
        <w:t>., по причине того, что по КБК 03101040190049244 были заключены:</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 xml:space="preserve">- ГК 3322-62 от 07.10.2022г. ИП Азимив Е.М. на поставку бумаги по итогам электронного аукциона (извещение от 29.08.22г о начале ЭА на 800 000,00 рублей) ГК заключен на 07.10.22 на 587 375,00 рублей, данная сумма и является суммой по итогам конкурсных процедур, по данным бухгалтерского учета. 28.10.22 на </w:t>
      </w:r>
      <w:r w:rsidRPr="00547434">
        <w:rPr>
          <w:rFonts w:eastAsia="Calibri"/>
          <w:sz w:val="28"/>
          <w:szCs w:val="28"/>
          <w:lang w:eastAsia="en-US"/>
        </w:rPr>
        <w:lastRenderedPageBreak/>
        <w:t>основании дополнительного соглашения цена ГК была увеличена до 610 870,00 рублей. по данным ОФК конечная цена ГК отражается в гр.8 «их них с применением конкурсных способов» разница по данному ГК 23 495,00 рублей;</w:t>
      </w:r>
    </w:p>
    <w:p w:rsidR="00231111" w:rsidRDefault="00231111" w:rsidP="00231111">
      <w:pPr>
        <w:ind w:firstLine="567"/>
        <w:jc w:val="both"/>
        <w:rPr>
          <w:rFonts w:eastAsia="Calibri"/>
          <w:sz w:val="28"/>
          <w:szCs w:val="28"/>
          <w:lang w:eastAsia="en-US"/>
        </w:rPr>
      </w:pPr>
      <w:r w:rsidRPr="00547434">
        <w:rPr>
          <w:rFonts w:eastAsia="Calibri"/>
          <w:sz w:val="28"/>
          <w:szCs w:val="28"/>
          <w:lang w:eastAsia="en-US"/>
        </w:rPr>
        <w:t>- ГК 3322-64 от 25.10.22 г ИП Уразов на поставку канцелярских товаров (извещение от 28.09.22г. о начале ЭА на сумму 70 836,66 рублей) на эту же сумму заключается ГК 25.10.22г., данная сумма и является суммой по итогам конкурсных процедур, по данным бухгалтерского учета. 27.10.22 цена ГК увеличивается до 71 106,94 рублей, на основании дополнительного соглашения. разница между данными ОФК и данными бухгалтерского учета 270,28 рублей.</w:t>
      </w:r>
    </w:p>
    <w:p w:rsidR="00231111" w:rsidRPr="00547434" w:rsidRDefault="00231111" w:rsidP="00231111">
      <w:pPr>
        <w:ind w:firstLine="567"/>
        <w:jc w:val="both"/>
        <w:rPr>
          <w:rFonts w:eastAsia="Calibri"/>
          <w:sz w:val="28"/>
          <w:szCs w:val="28"/>
          <w:lang w:eastAsia="en-US"/>
        </w:rPr>
      </w:pPr>
      <w:r w:rsidRPr="00F92B14">
        <w:rPr>
          <w:rFonts w:eastAsia="Calibri"/>
          <w:b/>
          <w:sz w:val="28"/>
          <w:szCs w:val="28"/>
          <w:lang w:eastAsia="en-US"/>
        </w:rPr>
        <w:t xml:space="preserve">ВДК </w:t>
      </w:r>
      <w:r>
        <w:rPr>
          <w:rFonts w:eastAsia="Calibri"/>
          <w:b/>
          <w:sz w:val="28"/>
          <w:szCs w:val="28"/>
          <w:lang w:eastAsia="en-US"/>
        </w:rPr>
        <w:t xml:space="preserve">предупреждение </w:t>
      </w:r>
      <w:r w:rsidRPr="00F92B14">
        <w:rPr>
          <w:rFonts w:eastAsia="Calibri"/>
          <w:b/>
          <w:sz w:val="28"/>
          <w:szCs w:val="28"/>
          <w:lang w:eastAsia="en-US"/>
        </w:rPr>
        <w:t xml:space="preserve">по </w:t>
      </w:r>
      <w:r>
        <w:rPr>
          <w:rFonts w:eastAsia="Calibri"/>
          <w:b/>
          <w:sz w:val="28"/>
          <w:szCs w:val="28"/>
          <w:lang w:eastAsia="en-US"/>
        </w:rPr>
        <w:t>гр.</w:t>
      </w:r>
      <w:r w:rsidRPr="00F92B14">
        <w:rPr>
          <w:rFonts w:eastAsia="Calibri"/>
          <w:b/>
          <w:sz w:val="28"/>
          <w:szCs w:val="28"/>
          <w:lang w:eastAsia="en-US"/>
        </w:rPr>
        <w:t xml:space="preserve">12 и </w:t>
      </w:r>
      <w:r>
        <w:rPr>
          <w:rFonts w:eastAsia="Calibri"/>
          <w:b/>
          <w:sz w:val="28"/>
          <w:szCs w:val="28"/>
          <w:lang w:eastAsia="en-US"/>
        </w:rPr>
        <w:t>гр.</w:t>
      </w:r>
      <w:r w:rsidRPr="00F92B14">
        <w:rPr>
          <w:rFonts w:eastAsia="Calibri"/>
          <w:b/>
          <w:sz w:val="28"/>
          <w:szCs w:val="28"/>
          <w:lang w:eastAsia="en-US"/>
        </w:rPr>
        <w:t>13 строка 200 на сумму</w:t>
      </w:r>
      <w:r>
        <w:rPr>
          <w:rFonts w:eastAsia="Calibri"/>
          <w:sz w:val="28"/>
          <w:szCs w:val="28"/>
          <w:lang w:eastAsia="en-US"/>
        </w:rPr>
        <w:t xml:space="preserve"> </w:t>
      </w:r>
      <w:r w:rsidRPr="00547434">
        <w:rPr>
          <w:rFonts w:eastAsia="Calibri"/>
          <w:b/>
          <w:sz w:val="28"/>
          <w:szCs w:val="28"/>
          <w:lang w:eastAsia="en-US"/>
        </w:rPr>
        <w:t>2</w:t>
      </w:r>
      <w:r w:rsidRPr="00547434">
        <w:rPr>
          <w:rFonts w:eastAsia="Calibri"/>
          <w:b/>
          <w:sz w:val="28"/>
          <w:szCs w:val="28"/>
          <w:lang w:val="en-US" w:eastAsia="en-US"/>
        </w:rPr>
        <w:t> </w:t>
      </w:r>
      <w:r w:rsidRPr="00547434">
        <w:rPr>
          <w:rFonts w:eastAsia="Calibri"/>
          <w:b/>
          <w:sz w:val="28"/>
          <w:szCs w:val="28"/>
          <w:lang w:eastAsia="en-US"/>
        </w:rPr>
        <w:t>000,00 рублей</w:t>
      </w:r>
      <w:r w:rsidRPr="00547434">
        <w:rPr>
          <w:rFonts w:eastAsia="Calibri"/>
          <w:sz w:val="28"/>
          <w:szCs w:val="28"/>
          <w:lang w:eastAsia="en-US"/>
        </w:rPr>
        <w:t xml:space="preserve"> – приняты </w:t>
      </w:r>
      <w:r>
        <w:rPr>
          <w:rFonts w:eastAsia="Calibri"/>
          <w:sz w:val="28"/>
          <w:szCs w:val="28"/>
          <w:lang w:eastAsia="en-US"/>
        </w:rPr>
        <w:t xml:space="preserve">бюджетные и денежные </w:t>
      </w:r>
      <w:r w:rsidRPr="00547434">
        <w:rPr>
          <w:rFonts w:eastAsia="Calibri"/>
          <w:sz w:val="28"/>
          <w:szCs w:val="28"/>
          <w:lang w:eastAsia="en-US"/>
        </w:rPr>
        <w:t xml:space="preserve">обязательства </w:t>
      </w:r>
      <w:r>
        <w:rPr>
          <w:rFonts w:eastAsia="Calibri"/>
          <w:sz w:val="28"/>
          <w:szCs w:val="28"/>
          <w:lang w:eastAsia="en-US"/>
        </w:rPr>
        <w:t xml:space="preserve">сверх доведенных ЛБО </w:t>
      </w:r>
      <w:r w:rsidRPr="00547434">
        <w:rPr>
          <w:rFonts w:eastAsia="Calibri"/>
          <w:sz w:val="28"/>
          <w:szCs w:val="28"/>
          <w:lang w:eastAsia="en-US"/>
        </w:rPr>
        <w:t>по исполнительному листу № ФС036177198 от 05.12.2022г., поступивший в ОФК 16.12.2022 оплата будет произведена в течении 1 рабочего дня после поступления денежных средств до 16.03.2023 года. Письмо о дополнительной потребности в ЛБО направлена в ФЭД МЧС России № М-230-3383 от 28.12.2022 года.</w:t>
      </w:r>
    </w:p>
    <w:p w:rsidR="00231111" w:rsidRPr="00547434" w:rsidRDefault="00231111" w:rsidP="00231111">
      <w:pPr>
        <w:ind w:firstLine="567"/>
        <w:jc w:val="both"/>
        <w:rPr>
          <w:rFonts w:eastAsia="Calibri"/>
          <w:sz w:val="28"/>
          <w:szCs w:val="28"/>
          <w:lang w:eastAsia="en-US"/>
        </w:rPr>
      </w:pPr>
      <w:r w:rsidRPr="00547434">
        <w:rPr>
          <w:rFonts w:eastAsia="Calibri"/>
          <w:b/>
          <w:sz w:val="28"/>
          <w:szCs w:val="28"/>
          <w:lang w:eastAsia="en-US"/>
        </w:rPr>
        <w:t>по гр.7 строка 900 на сумму 150 100,00</w:t>
      </w:r>
      <w:r w:rsidRPr="00547434">
        <w:rPr>
          <w:rFonts w:eastAsia="Calibri"/>
          <w:sz w:val="28"/>
          <w:szCs w:val="28"/>
          <w:lang w:eastAsia="en-US"/>
        </w:rPr>
        <w:t xml:space="preserve"> </w:t>
      </w:r>
      <w:r w:rsidRPr="00547434">
        <w:rPr>
          <w:rFonts w:eastAsia="Calibri"/>
          <w:b/>
          <w:sz w:val="28"/>
          <w:szCs w:val="28"/>
          <w:lang w:eastAsia="en-US"/>
        </w:rPr>
        <w:t xml:space="preserve">рублей </w:t>
      </w:r>
      <w:r w:rsidRPr="00547434">
        <w:rPr>
          <w:rFonts w:eastAsia="Calibri"/>
          <w:sz w:val="28"/>
          <w:szCs w:val="28"/>
          <w:lang w:eastAsia="en-US"/>
        </w:rPr>
        <w:t>по данным бухгалтерского учета в 2022 году были заключены договоры на поставку вещевого имущества от 30.12.2022:</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№1221-403 на сумму 8 800,00 рублей;</w:t>
      </w:r>
    </w:p>
    <w:p w:rsidR="00231111" w:rsidRPr="00547434" w:rsidRDefault="00231111" w:rsidP="00231111">
      <w:pPr>
        <w:ind w:firstLine="567"/>
        <w:jc w:val="both"/>
        <w:rPr>
          <w:rFonts w:eastAsia="Calibri"/>
          <w:sz w:val="28"/>
          <w:szCs w:val="28"/>
          <w:lang w:eastAsia="en-US"/>
        </w:rPr>
      </w:pPr>
      <w:r w:rsidRPr="00547434">
        <w:rPr>
          <w:rFonts w:eastAsia="Calibri"/>
          <w:sz w:val="28"/>
          <w:szCs w:val="28"/>
          <w:lang w:eastAsia="en-US"/>
        </w:rPr>
        <w:t>№1221-402 на сумму 141 300, рублей. по данным ОФК на бюджетных обязательствах данные договоры отразились 09.01.2023г.</w:t>
      </w:r>
    </w:p>
    <w:p w:rsidR="00231111" w:rsidRPr="00473105" w:rsidRDefault="00231111" w:rsidP="00231111">
      <w:pPr>
        <w:ind w:left="-567"/>
        <w:jc w:val="both"/>
        <w:rPr>
          <w:rFonts w:eastAsia="Calibri"/>
          <w:i/>
          <w:sz w:val="28"/>
          <w:szCs w:val="28"/>
          <w:highlight w:val="yellow"/>
          <w:u w:val="single"/>
          <w:lang w:eastAsia="en-US"/>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559"/>
        <w:gridCol w:w="1559"/>
        <w:gridCol w:w="1323"/>
        <w:gridCol w:w="1371"/>
        <w:gridCol w:w="1417"/>
      </w:tblGrid>
      <w:tr w:rsidR="00231111" w:rsidRPr="00473105" w:rsidTr="00231111">
        <w:trPr>
          <w:trHeight w:val="288"/>
        </w:trPr>
        <w:tc>
          <w:tcPr>
            <w:tcW w:w="1985" w:type="dxa"/>
            <w:vMerge w:val="restart"/>
            <w:shd w:val="clear" w:color="auto" w:fill="auto"/>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КБК</w:t>
            </w:r>
          </w:p>
        </w:tc>
        <w:tc>
          <w:tcPr>
            <w:tcW w:w="4819" w:type="dxa"/>
            <w:gridSpan w:val="3"/>
            <w:shd w:val="clear" w:color="auto" w:fill="auto"/>
            <w:noWrap/>
          </w:tcPr>
          <w:p w:rsidR="00231111" w:rsidRPr="00473105" w:rsidRDefault="00231111" w:rsidP="00231111">
            <w:pPr>
              <w:ind w:firstLine="708"/>
              <w:jc w:val="both"/>
              <w:rPr>
                <w:rFonts w:eastAsia="Calibri"/>
                <w:sz w:val="20"/>
                <w:szCs w:val="20"/>
                <w:lang w:eastAsia="en-US"/>
              </w:rPr>
            </w:pPr>
            <w:r w:rsidRPr="00473105">
              <w:rPr>
                <w:rFonts w:eastAsia="Calibri"/>
                <w:sz w:val="20"/>
                <w:szCs w:val="20"/>
                <w:lang w:eastAsia="en-US"/>
              </w:rPr>
              <w:t>Доведенные ЛБО и ассигнования</w:t>
            </w:r>
          </w:p>
        </w:tc>
        <w:tc>
          <w:tcPr>
            <w:tcW w:w="1323" w:type="dxa"/>
            <w:shd w:val="clear" w:color="auto" w:fill="auto"/>
            <w:noWrap/>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Принимаемые БО</w:t>
            </w:r>
          </w:p>
        </w:tc>
        <w:tc>
          <w:tcPr>
            <w:tcW w:w="1371" w:type="dxa"/>
            <w:shd w:val="clear" w:color="auto" w:fill="auto"/>
            <w:noWrap/>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Принятые БО</w:t>
            </w:r>
          </w:p>
        </w:tc>
        <w:tc>
          <w:tcPr>
            <w:tcW w:w="1417" w:type="dxa"/>
            <w:vMerge w:val="restart"/>
            <w:shd w:val="clear" w:color="auto" w:fill="auto"/>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Резерв предстоящих расходов</w:t>
            </w:r>
          </w:p>
        </w:tc>
      </w:tr>
      <w:tr w:rsidR="00231111" w:rsidRPr="00473105" w:rsidTr="00231111">
        <w:trPr>
          <w:trHeight w:val="390"/>
        </w:trPr>
        <w:tc>
          <w:tcPr>
            <w:tcW w:w="1985" w:type="dxa"/>
            <w:vMerge/>
            <w:shd w:val="clear" w:color="auto" w:fill="auto"/>
          </w:tcPr>
          <w:p w:rsidR="00231111" w:rsidRPr="00473105" w:rsidRDefault="00231111" w:rsidP="00231111">
            <w:pPr>
              <w:ind w:firstLine="708"/>
              <w:jc w:val="both"/>
              <w:rPr>
                <w:rFonts w:eastAsia="Calibri"/>
                <w:sz w:val="20"/>
                <w:szCs w:val="20"/>
                <w:lang w:eastAsia="en-US"/>
              </w:rPr>
            </w:pPr>
          </w:p>
        </w:tc>
        <w:tc>
          <w:tcPr>
            <w:tcW w:w="1701" w:type="dxa"/>
            <w:shd w:val="clear" w:color="auto" w:fill="auto"/>
            <w:noWrap/>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2023</w:t>
            </w:r>
          </w:p>
        </w:tc>
        <w:tc>
          <w:tcPr>
            <w:tcW w:w="1559" w:type="dxa"/>
            <w:shd w:val="clear" w:color="auto" w:fill="auto"/>
            <w:noWrap/>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2024</w:t>
            </w:r>
          </w:p>
        </w:tc>
        <w:tc>
          <w:tcPr>
            <w:tcW w:w="1559" w:type="dxa"/>
            <w:shd w:val="clear" w:color="auto" w:fill="auto"/>
            <w:noWrap/>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2025</w:t>
            </w:r>
          </w:p>
        </w:tc>
        <w:tc>
          <w:tcPr>
            <w:tcW w:w="1323" w:type="dxa"/>
            <w:shd w:val="clear" w:color="auto" w:fill="auto"/>
            <w:noWrap/>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2023</w:t>
            </w:r>
          </w:p>
        </w:tc>
        <w:tc>
          <w:tcPr>
            <w:tcW w:w="1371" w:type="dxa"/>
            <w:shd w:val="clear" w:color="auto" w:fill="auto"/>
            <w:noWrap/>
          </w:tcPr>
          <w:p w:rsidR="00231111" w:rsidRPr="00473105" w:rsidRDefault="00231111" w:rsidP="00231111">
            <w:pPr>
              <w:jc w:val="both"/>
              <w:rPr>
                <w:rFonts w:eastAsia="Calibri"/>
                <w:sz w:val="20"/>
                <w:szCs w:val="20"/>
                <w:lang w:eastAsia="en-US"/>
              </w:rPr>
            </w:pPr>
            <w:r w:rsidRPr="00473105">
              <w:rPr>
                <w:rFonts w:eastAsia="Calibri"/>
                <w:sz w:val="20"/>
                <w:szCs w:val="20"/>
                <w:lang w:eastAsia="en-US"/>
              </w:rPr>
              <w:t>2023</w:t>
            </w:r>
          </w:p>
        </w:tc>
        <w:tc>
          <w:tcPr>
            <w:tcW w:w="1417" w:type="dxa"/>
            <w:vMerge/>
            <w:shd w:val="clear" w:color="auto" w:fill="auto"/>
          </w:tcPr>
          <w:p w:rsidR="00231111" w:rsidRPr="00473105" w:rsidRDefault="00231111" w:rsidP="00231111">
            <w:pPr>
              <w:ind w:firstLine="708"/>
              <w:jc w:val="both"/>
              <w:rPr>
                <w:rFonts w:eastAsia="Calibri"/>
                <w:sz w:val="20"/>
                <w:szCs w:val="20"/>
                <w:lang w:eastAsia="en-US"/>
              </w:rPr>
            </w:pPr>
          </w:p>
        </w:tc>
      </w:tr>
      <w:tr w:rsidR="00231111" w:rsidRPr="00473105" w:rsidTr="00231111">
        <w:trPr>
          <w:trHeight w:val="390"/>
        </w:trPr>
        <w:tc>
          <w:tcPr>
            <w:tcW w:w="1985" w:type="dxa"/>
            <w:shd w:val="clear" w:color="auto" w:fill="auto"/>
          </w:tcPr>
          <w:p w:rsidR="00231111" w:rsidRPr="00473105" w:rsidRDefault="00231111" w:rsidP="00231111">
            <w:pPr>
              <w:rPr>
                <w:rFonts w:eastAsia="Calibri"/>
                <w:sz w:val="20"/>
                <w:szCs w:val="20"/>
                <w:lang w:eastAsia="en-US"/>
              </w:rPr>
            </w:pPr>
            <w:r w:rsidRPr="00473105">
              <w:rPr>
                <w:rFonts w:eastAsia="Calibri"/>
                <w:sz w:val="20"/>
                <w:szCs w:val="20"/>
                <w:lang w:eastAsia="en-US"/>
              </w:rPr>
              <w:t>10030340830150313</w:t>
            </w:r>
          </w:p>
        </w:tc>
        <w:tc>
          <w:tcPr>
            <w:tcW w:w="1701"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550 231.32</w:t>
            </w:r>
          </w:p>
        </w:tc>
        <w:tc>
          <w:tcPr>
            <w:tcW w:w="1559" w:type="dxa"/>
            <w:shd w:val="clear" w:color="auto" w:fill="auto"/>
            <w:noWrap/>
          </w:tcPr>
          <w:p w:rsidR="00231111" w:rsidRPr="00473105" w:rsidRDefault="00231111" w:rsidP="00231111">
            <w:pPr>
              <w:jc w:val="center"/>
              <w:rPr>
                <w:rFonts w:eastAsia="Calibri"/>
                <w:sz w:val="20"/>
                <w:szCs w:val="20"/>
                <w:lang w:val="en-US" w:eastAsia="en-US"/>
              </w:rPr>
            </w:pPr>
          </w:p>
        </w:tc>
        <w:tc>
          <w:tcPr>
            <w:tcW w:w="1559" w:type="dxa"/>
            <w:shd w:val="clear" w:color="auto" w:fill="auto"/>
            <w:noWrap/>
          </w:tcPr>
          <w:p w:rsidR="00231111" w:rsidRPr="00473105" w:rsidRDefault="00231111" w:rsidP="00231111">
            <w:pPr>
              <w:jc w:val="center"/>
              <w:rPr>
                <w:rFonts w:eastAsia="Calibri"/>
                <w:sz w:val="20"/>
                <w:szCs w:val="20"/>
                <w:lang w:eastAsia="en-US"/>
              </w:rPr>
            </w:pPr>
          </w:p>
        </w:tc>
        <w:tc>
          <w:tcPr>
            <w:tcW w:w="1323" w:type="dxa"/>
            <w:shd w:val="clear" w:color="auto" w:fill="auto"/>
            <w:noWrap/>
          </w:tcPr>
          <w:p w:rsidR="00231111" w:rsidRPr="00473105" w:rsidRDefault="00231111" w:rsidP="00231111">
            <w:pPr>
              <w:jc w:val="center"/>
              <w:rPr>
                <w:rFonts w:eastAsia="Calibri"/>
                <w:sz w:val="20"/>
                <w:szCs w:val="20"/>
                <w:lang w:eastAsia="en-US"/>
              </w:rPr>
            </w:pPr>
          </w:p>
        </w:tc>
        <w:tc>
          <w:tcPr>
            <w:tcW w:w="1371" w:type="dxa"/>
            <w:shd w:val="clear" w:color="auto" w:fill="auto"/>
            <w:noWrap/>
          </w:tcPr>
          <w:p w:rsidR="00231111" w:rsidRPr="00473105" w:rsidRDefault="00231111" w:rsidP="00231111">
            <w:pPr>
              <w:jc w:val="center"/>
              <w:rPr>
                <w:rFonts w:eastAsia="Calibri"/>
                <w:sz w:val="20"/>
                <w:szCs w:val="20"/>
                <w:lang w:eastAsia="en-US"/>
              </w:rPr>
            </w:pPr>
          </w:p>
        </w:tc>
        <w:tc>
          <w:tcPr>
            <w:tcW w:w="1417" w:type="dxa"/>
            <w:shd w:val="clear" w:color="auto" w:fill="auto"/>
          </w:tcPr>
          <w:p w:rsidR="00231111" w:rsidRPr="00473105" w:rsidRDefault="00231111" w:rsidP="00231111">
            <w:pPr>
              <w:ind w:firstLine="708"/>
              <w:jc w:val="center"/>
              <w:rPr>
                <w:rFonts w:eastAsia="Calibri"/>
                <w:sz w:val="20"/>
                <w:szCs w:val="20"/>
                <w:lang w:eastAsia="en-US"/>
              </w:rPr>
            </w:pPr>
          </w:p>
        </w:tc>
      </w:tr>
      <w:tr w:rsidR="00231111" w:rsidRPr="00473105" w:rsidTr="00231111">
        <w:trPr>
          <w:trHeight w:val="390"/>
        </w:trPr>
        <w:tc>
          <w:tcPr>
            <w:tcW w:w="1985" w:type="dxa"/>
            <w:shd w:val="clear" w:color="auto" w:fill="auto"/>
          </w:tcPr>
          <w:p w:rsidR="00231111" w:rsidRPr="00473105" w:rsidRDefault="00231111" w:rsidP="00231111">
            <w:pPr>
              <w:rPr>
                <w:rFonts w:eastAsia="Calibri"/>
                <w:sz w:val="20"/>
                <w:szCs w:val="20"/>
                <w:lang w:eastAsia="en-US"/>
              </w:rPr>
            </w:pPr>
            <w:r w:rsidRPr="00473105">
              <w:rPr>
                <w:rFonts w:eastAsia="Calibri"/>
                <w:b/>
                <w:sz w:val="20"/>
                <w:szCs w:val="20"/>
                <w:lang w:eastAsia="en-US"/>
              </w:rPr>
              <w:t>Ассигнования ИТОГО</w:t>
            </w:r>
          </w:p>
        </w:tc>
        <w:tc>
          <w:tcPr>
            <w:tcW w:w="1701"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b/>
                <w:sz w:val="20"/>
                <w:szCs w:val="20"/>
                <w:lang w:val="en-US" w:eastAsia="en-US"/>
              </w:rPr>
              <w:t>550 231.32</w:t>
            </w:r>
          </w:p>
        </w:tc>
        <w:tc>
          <w:tcPr>
            <w:tcW w:w="1559" w:type="dxa"/>
            <w:shd w:val="clear" w:color="auto" w:fill="auto"/>
            <w:noWrap/>
          </w:tcPr>
          <w:p w:rsidR="00231111" w:rsidRPr="00473105" w:rsidRDefault="00231111" w:rsidP="00231111">
            <w:pPr>
              <w:jc w:val="center"/>
              <w:rPr>
                <w:rFonts w:eastAsia="Calibri"/>
                <w:sz w:val="20"/>
                <w:szCs w:val="20"/>
                <w:lang w:eastAsia="en-US"/>
              </w:rPr>
            </w:pPr>
          </w:p>
        </w:tc>
        <w:tc>
          <w:tcPr>
            <w:tcW w:w="1559" w:type="dxa"/>
            <w:shd w:val="clear" w:color="auto" w:fill="auto"/>
            <w:noWrap/>
          </w:tcPr>
          <w:p w:rsidR="00231111" w:rsidRPr="00473105" w:rsidRDefault="00231111" w:rsidP="00231111">
            <w:pPr>
              <w:jc w:val="center"/>
              <w:rPr>
                <w:rFonts w:eastAsia="Calibri"/>
                <w:sz w:val="20"/>
                <w:szCs w:val="20"/>
                <w:lang w:eastAsia="en-US"/>
              </w:rPr>
            </w:pPr>
          </w:p>
        </w:tc>
        <w:tc>
          <w:tcPr>
            <w:tcW w:w="1323" w:type="dxa"/>
            <w:shd w:val="clear" w:color="auto" w:fill="auto"/>
            <w:noWrap/>
          </w:tcPr>
          <w:p w:rsidR="00231111" w:rsidRPr="00473105" w:rsidRDefault="00231111" w:rsidP="00231111">
            <w:pPr>
              <w:jc w:val="center"/>
              <w:rPr>
                <w:rFonts w:eastAsia="Calibri"/>
                <w:sz w:val="20"/>
                <w:szCs w:val="20"/>
                <w:lang w:eastAsia="en-US"/>
              </w:rPr>
            </w:pPr>
          </w:p>
        </w:tc>
        <w:tc>
          <w:tcPr>
            <w:tcW w:w="1371" w:type="dxa"/>
            <w:shd w:val="clear" w:color="auto" w:fill="auto"/>
            <w:noWrap/>
          </w:tcPr>
          <w:p w:rsidR="00231111" w:rsidRPr="00473105" w:rsidRDefault="00231111" w:rsidP="00231111">
            <w:pPr>
              <w:jc w:val="center"/>
              <w:rPr>
                <w:rFonts w:eastAsia="Calibri"/>
                <w:sz w:val="20"/>
                <w:szCs w:val="20"/>
                <w:lang w:eastAsia="en-US"/>
              </w:rPr>
            </w:pPr>
          </w:p>
        </w:tc>
        <w:tc>
          <w:tcPr>
            <w:tcW w:w="1417" w:type="dxa"/>
            <w:shd w:val="clear" w:color="auto" w:fill="auto"/>
          </w:tcPr>
          <w:p w:rsidR="00231111" w:rsidRPr="00473105" w:rsidRDefault="00231111" w:rsidP="00231111">
            <w:pPr>
              <w:ind w:firstLine="708"/>
              <w:jc w:val="center"/>
              <w:rPr>
                <w:rFonts w:eastAsia="Calibri"/>
                <w:sz w:val="20"/>
                <w:szCs w:val="20"/>
                <w:lang w:eastAsia="en-US"/>
              </w:rPr>
            </w:pPr>
          </w:p>
        </w:tc>
      </w:tr>
      <w:tr w:rsidR="00231111" w:rsidRPr="00473105" w:rsidTr="00231111">
        <w:trPr>
          <w:trHeight w:val="390"/>
        </w:trPr>
        <w:tc>
          <w:tcPr>
            <w:tcW w:w="1985" w:type="dxa"/>
            <w:shd w:val="clear" w:color="auto" w:fill="auto"/>
          </w:tcPr>
          <w:p w:rsidR="00231111" w:rsidRPr="000D2B4C" w:rsidRDefault="00231111" w:rsidP="00231111">
            <w:pPr>
              <w:rPr>
                <w:rFonts w:eastAsia="Calibri"/>
                <w:sz w:val="20"/>
                <w:szCs w:val="20"/>
                <w:lang w:eastAsia="en-US"/>
              </w:rPr>
            </w:pPr>
            <w:r w:rsidRPr="000D2B4C">
              <w:rPr>
                <w:rFonts w:eastAsia="Calibri"/>
                <w:sz w:val="20"/>
                <w:szCs w:val="20"/>
                <w:lang w:eastAsia="en-US"/>
              </w:rPr>
              <w:t>03091040190049121</w:t>
            </w:r>
          </w:p>
        </w:tc>
        <w:tc>
          <w:tcPr>
            <w:tcW w:w="1701" w:type="dxa"/>
            <w:shd w:val="clear" w:color="auto" w:fill="auto"/>
            <w:noWrap/>
          </w:tcPr>
          <w:p w:rsidR="00231111" w:rsidRPr="000D2B4C" w:rsidRDefault="00231111" w:rsidP="00231111">
            <w:pPr>
              <w:jc w:val="right"/>
              <w:rPr>
                <w:rFonts w:eastAsia="Calibri"/>
                <w:sz w:val="20"/>
                <w:szCs w:val="20"/>
                <w:lang w:eastAsia="en-US"/>
              </w:rPr>
            </w:pPr>
            <w:r w:rsidRPr="000D2B4C">
              <w:rPr>
                <w:rFonts w:eastAsia="Calibri"/>
                <w:sz w:val="20"/>
                <w:szCs w:val="20"/>
                <w:lang w:eastAsia="en-US"/>
              </w:rPr>
              <w:t>17 773 600,00</w:t>
            </w:r>
          </w:p>
        </w:tc>
        <w:tc>
          <w:tcPr>
            <w:tcW w:w="1559" w:type="dxa"/>
            <w:shd w:val="clear" w:color="auto" w:fill="auto"/>
            <w:noWrap/>
          </w:tcPr>
          <w:p w:rsidR="00231111" w:rsidRPr="00473105" w:rsidRDefault="00231111" w:rsidP="00231111">
            <w:pPr>
              <w:rPr>
                <w:rFonts w:eastAsia="Calibri"/>
                <w:sz w:val="20"/>
                <w:szCs w:val="20"/>
                <w:lang w:eastAsia="en-US"/>
              </w:rPr>
            </w:pPr>
          </w:p>
        </w:tc>
        <w:tc>
          <w:tcPr>
            <w:tcW w:w="1559" w:type="dxa"/>
            <w:shd w:val="clear" w:color="auto" w:fill="auto"/>
            <w:noWrap/>
          </w:tcPr>
          <w:p w:rsidR="00231111" w:rsidRPr="00473105" w:rsidRDefault="00231111" w:rsidP="00231111">
            <w:pPr>
              <w:rPr>
                <w:rFonts w:eastAsia="Calibri"/>
                <w:sz w:val="20"/>
                <w:szCs w:val="20"/>
                <w:lang w:eastAsia="en-US"/>
              </w:rPr>
            </w:pPr>
          </w:p>
        </w:tc>
        <w:tc>
          <w:tcPr>
            <w:tcW w:w="1323" w:type="dxa"/>
            <w:shd w:val="clear" w:color="auto" w:fill="auto"/>
            <w:noWrap/>
          </w:tcPr>
          <w:p w:rsidR="00231111" w:rsidRPr="00473105" w:rsidRDefault="00231111" w:rsidP="00231111">
            <w:pPr>
              <w:rPr>
                <w:rFonts w:eastAsia="Calibri"/>
                <w:sz w:val="20"/>
                <w:szCs w:val="20"/>
                <w:lang w:eastAsia="en-US"/>
              </w:rPr>
            </w:pPr>
          </w:p>
        </w:tc>
        <w:tc>
          <w:tcPr>
            <w:tcW w:w="1371" w:type="dxa"/>
            <w:shd w:val="clear" w:color="auto" w:fill="auto"/>
            <w:noWrap/>
          </w:tcPr>
          <w:p w:rsidR="00231111" w:rsidRPr="00473105" w:rsidRDefault="00231111" w:rsidP="00231111">
            <w:pPr>
              <w:rPr>
                <w:rFonts w:eastAsia="Calibri"/>
                <w:sz w:val="20"/>
                <w:szCs w:val="20"/>
                <w:lang w:eastAsia="en-US"/>
              </w:rPr>
            </w:pPr>
          </w:p>
        </w:tc>
        <w:tc>
          <w:tcPr>
            <w:tcW w:w="1417" w:type="dxa"/>
            <w:shd w:val="clear" w:color="auto" w:fill="auto"/>
          </w:tcPr>
          <w:p w:rsidR="00231111" w:rsidRPr="00473105" w:rsidRDefault="00231111" w:rsidP="00231111">
            <w:pPr>
              <w:rPr>
                <w:rFonts w:eastAsia="Calibri"/>
                <w:sz w:val="20"/>
                <w:szCs w:val="20"/>
                <w:lang w:val="en-US" w:eastAsia="en-US"/>
              </w:rPr>
            </w:pPr>
            <w:r w:rsidRPr="00473105">
              <w:rPr>
                <w:rFonts w:eastAsia="Calibri"/>
                <w:sz w:val="20"/>
                <w:szCs w:val="20"/>
                <w:lang w:eastAsia="en-US"/>
              </w:rPr>
              <w:t> </w:t>
            </w:r>
            <w:r w:rsidRPr="00473105">
              <w:rPr>
                <w:rFonts w:eastAsia="Calibri"/>
                <w:sz w:val="20"/>
                <w:szCs w:val="20"/>
                <w:lang w:val="en-US" w:eastAsia="en-US"/>
              </w:rPr>
              <w:t>3 734 223.56</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03091040190049122</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xml:space="preserve">119 300,00   </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ind w:firstLine="708"/>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03091040190049129</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4 974 800,00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center"/>
              <w:rPr>
                <w:rFonts w:eastAsia="Calibri"/>
                <w:sz w:val="20"/>
                <w:szCs w:val="20"/>
                <w:lang w:val="en-US" w:eastAsia="en-US"/>
              </w:rPr>
            </w:pPr>
            <w:r w:rsidRPr="00473105">
              <w:rPr>
                <w:rFonts w:eastAsia="Calibri"/>
                <w:sz w:val="20"/>
                <w:szCs w:val="20"/>
                <w:lang w:val="en-US" w:eastAsia="en-US"/>
              </w:rPr>
              <w:t>575 833.11</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03091040190049131</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5 833 600,00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center"/>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03091040190049134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170 100,00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03091040193987122</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198 200,00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xml:space="preserve">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03101040190049121</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337 300 900,00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7 254 736.12.00</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03101040190049122</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754 250,00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03101040190049129</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108 860 800,00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2 405 575.00</w:t>
            </w: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03101040190049131</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1 683 090 300,00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03101040190049133</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521 200,00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03101040190049134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10 817 550,00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03101040190049139</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671 100,00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03101040190049221</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21 000 000,00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21 000 000.00</w:t>
            </w: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21 000 000.00</w:t>
            </w: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4 981 228,19 </w:t>
            </w: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03101040190049242</w:t>
            </w:r>
          </w:p>
        </w:tc>
        <w:tc>
          <w:tcPr>
            <w:tcW w:w="1701"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1 582 966,33 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3 724 033,67 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03101040190049244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22 571 300,00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14 873 700.00</w:t>
            </w: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14 873 700.00</w:t>
            </w: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2 191 193,50</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xml:space="preserve">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03101040190049831</w:t>
            </w:r>
          </w:p>
        </w:tc>
        <w:tc>
          <w:tcPr>
            <w:tcW w:w="1701"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2 000,00 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216 057.09</w:t>
            </w: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03101040190049851</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767 600,00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228 456,75 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03101040190061244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10 000,00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20 000.00</w:t>
            </w: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20 000.00</w:t>
            </w: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03101040190062244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60 000,00</w:t>
            </w:r>
          </w:p>
        </w:tc>
        <w:tc>
          <w:tcPr>
            <w:tcW w:w="1559"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120 000.00</w:t>
            </w:r>
          </w:p>
        </w:tc>
        <w:tc>
          <w:tcPr>
            <w:tcW w:w="1559"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120 000.00</w:t>
            </w: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lastRenderedPageBreak/>
              <w:t>03101040190071244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9 096 300,00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9 096 300.00</w:t>
            </w: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9 096 300.00</w:t>
            </w: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1 601 659,58</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03101040190071247</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70 133 000,00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70 133 000.00</w:t>
            </w: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70 133 000.00</w:t>
            </w: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38 666 753,22 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03101040193970134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33 057 000,00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03101040193971244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9 793 000,00</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9 793 000.00</w:t>
            </w: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val="en-US" w:eastAsia="en-US"/>
              </w:rPr>
              <w:t>9 793 000.00</w:t>
            </w: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03101040193987122</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3 486 900,00 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559"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 </w:t>
            </w: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03101040193994134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336 800,00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03101040193996133</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8 936 200,00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09021040190049244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663 100,00</w:t>
            </w:r>
          </w:p>
        </w:tc>
        <w:tc>
          <w:tcPr>
            <w:tcW w:w="1559"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663 100.00</w:t>
            </w:r>
          </w:p>
        </w:tc>
        <w:tc>
          <w:tcPr>
            <w:tcW w:w="1559"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663 100.00</w:t>
            </w: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10040340593988133</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4 008 000,00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10040340593990134</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1 330 800,00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sz w:val="20"/>
                <w:szCs w:val="20"/>
                <w:lang w:eastAsia="en-US"/>
              </w:rPr>
              <w:t>10040340593991133</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2 313 700,00</w:t>
            </w: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val="en-US" w:eastAsia="en-US"/>
              </w:rPr>
            </w:pPr>
            <w:r w:rsidRPr="00473105">
              <w:rPr>
                <w:rFonts w:eastAsia="Calibri"/>
                <w:sz w:val="20"/>
                <w:szCs w:val="20"/>
                <w:lang w:val="en-US" w:eastAsia="en-US"/>
              </w:rPr>
              <w:t>07051040190049244</w:t>
            </w:r>
          </w:p>
        </w:tc>
        <w:tc>
          <w:tcPr>
            <w:tcW w:w="1701"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eastAsia="en-US"/>
              </w:rPr>
            </w:pPr>
          </w:p>
        </w:tc>
        <w:tc>
          <w:tcPr>
            <w:tcW w:w="1559"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40 500.00</w:t>
            </w:r>
          </w:p>
        </w:tc>
        <w:tc>
          <w:tcPr>
            <w:tcW w:w="1323" w:type="dxa"/>
            <w:shd w:val="clear" w:color="auto" w:fill="auto"/>
            <w:noWrap/>
          </w:tcPr>
          <w:p w:rsidR="00231111" w:rsidRPr="00473105" w:rsidRDefault="00231111" w:rsidP="00231111">
            <w:pPr>
              <w:jc w:val="right"/>
              <w:rPr>
                <w:rFonts w:eastAsia="Calibri"/>
                <w:sz w:val="20"/>
                <w:szCs w:val="20"/>
                <w:lang w:eastAsia="en-US"/>
              </w:rPr>
            </w:pPr>
          </w:p>
        </w:tc>
        <w:tc>
          <w:tcPr>
            <w:tcW w:w="1371" w:type="dxa"/>
            <w:shd w:val="clear" w:color="auto" w:fill="auto"/>
            <w:noWrap/>
          </w:tcPr>
          <w:p w:rsidR="00231111" w:rsidRPr="00473105" w:rsidRDefault="00231111" w:rsidP="00231111">
            <w:pPr>
              <w:jc w:val="right"/>
              <w:rPr>
                <w:rFonts w:eastAsia="Calibri"/>
                <w:sz w:val="20"/>
                <w:szCs w:val="20"/>
                <w:lang w:eastAsia="en-US"/>
              </w:rPr>
            </w:pPr>
          </w:p>
        </w:tc>
        <w:tc>
          <w:tcPr>
            <w:tcW w:w="1417" w:type="dxa"/>
            <w:shd w:val="clear" w:color="auto" w:fill="auto"/>
            <w:noWrap/>
          </w:tcPr>
          <w:p w:rsidR="00231111" w:rsidRPr="00473105" w:rsidRDefault="00231111" w:rsidP="00231111">
            <w:pPr>
              <w:jc w:val="right"/>
              <w:rPr>
                <w:rFonts w:eastAsia="Calibri"/>
                <w:sz w:val="20"/>
                <w:szCs w:val="20"/>
                <w:lang w:eastAsia="en-US"/>
              </w:rPr>
            </w:pPr>
          </w:p>
        </w:tc>
      </w:tr>
      <w:tr w:rsidR="00231111" w:rsidRPr="00473105" w:rsidTr="00231111">
        <w:trPr>
          <w:trHeight w:val="288"/>
        </w:trPr>
        <w:tc>
          <w:tcPr>
            <w:tcW w:w="1985" w:type="dxa"/>
            <w:shd w:val="clear" w:color="auto" w:fill="auto"/>
            <w:noWrap/>
          </w:tcPr>
          <w:p w:rsidR="00231111" w:rsidRPr="00473105" w:rsidRDefault="00231111" w:rsidP="00231111">
            <w:pPr>
              <w:rPr>
                <w:rFonts w:eastAsia="Calibri"/>
                <w:sz w:val="20"/>
                <w:szCs w:val="20"/>
                <w:lang w:eastAsia="en-US"/>
              </w:rPr>
            </w:pPr>
            <w:r w:rsidRPr="00473105">
              <w:rPr>
                <w:rFonts w:eastAsia="Calibri"/>
                <w:b/>
                <w:sz w:val="20"/>
                <w:szCs w:val="20"/>
                <w:lang w:eastAsia="en-US"/>
              </w:rPr>
              <w:t>ИТОГО </w:t>
            </w:r>
          </w:p>
        </w:tc>
        <w:tc>
          <w:tcPr>
            <w:tcW w:w="170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2 358 649 400,00</w:t>
            </w:r>
          </w:p>
        </w:tc>
        <w:tc>
          <w:tcPr>
            <w:tcW w:w="1559"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125 699 100.00</w:t>
            </w:r>
          </w:p>
        </w:tc>
        <w:tc>
          <w:tcPr>
            <w:tcW w:w="1559" w:type="dxa"/>
            <w:shd w:val="clear" w:color="auto" w:fill="auto"/>
            <w:noWrap/>
          </w:tcPr>
          <w:p w:rsidR="00231111" w:rsidRPr="00473105" w:rsidRDefault="00231111" w:rsidP="00231111">
            <w:pPr>
              <w:jc w:val="right"/>
              <w:rPr>
                <w:rFonts w:eastAsia="Calibri"/>
                <w:sz w:val="20"/>
                <w:szCs w:val="20"/>
                <w:lang w:val="en-US" w:eastAsia="en-US"/>
              </w:rPr>
            </w:pPr>
            <w:r w:rsidRPr="00473105">
              <w:rPr>
                <w:rFonts w:eastAsia="Calibri"/>
                <w:sz w:val="20"/>
                <w:szCs w:val="20"/>
                <w:lang w:val="en-US" w:eastAsia="en-US"/>
              </w:rPr>
              <w:t>125 739 600.00</w:t>
            </w:r>
          </w:p>
        </w:tc>
        <w:tc>
          <w:tcPr>
            <w:tcW w:w="1323"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1 582 966,33</w:t>
            </w:r>
          </w:p>
        </w:tc>
        <w:tc>
          <w:tcPr>
            <w:tcW w:w="1371" w:type="dxa"/>
            <w:shd w:val="clear" w:color="auto" w:fill="auto"/>
            <w:noWrap/>
          </w:tcPr>
          <w:p w:rsidR="00231111" w:rsidRPr="00473105" w:rsidRDefault="00231111" w:rsidP="00231111">
            <w:pPr>
              <w:jc w:val="right"/>
              <w:rPr>
                <w:rFonts w:eastAsia="Calibri"/>
                <w:sz w:val="20"/>
                <w:szCs w:val="20"/>
                <w:lang w:eastAsia="en-US"/>
              </w:rPr>
            </w:pPr>
            <w:r w:rsidRPr="00473105">
              <w:rPr>
                <w:rFonts w:eastAsia="Calibri"/>
                <w:sz w:val="20"/>
                <w:szCs w:val="20"/>
                <w:lang w:eastAsia="en-US"/>
              </w:rPr>
              <w:t>51 395 324,91</w:t>
            </w:r>
          </w:p>
        </w:tc>
        <w:tc>
          <w:tcPr>
            <w:tcW w:w="1417" w:type="dxa"/>
            <w:shd w:val="clear" w:color="auto" w:fill="auto"/>
            <w:noWrap/>
          </w:tcPr>
          <w:p w:rsidR="00231111" w:rsidRPr="00473105" w:rsidRDefault="00231111" w:rsidP="00231111">
            <w:pPr>
              <w:jc w:val="right"/>
              <w:rPr>
                <w:rFonts w:eastAsia="Calibri"/>
                <w:sz w:val="20"/>
                <w:szCs w:val="20"/>
                <w:lang w:eastAsia="en-US"/>
              </w:rPr>
            </w:pPr>
            <w:r w:rsidRPr="000D2B4C">
              <w:rPr>
                <w:rFonts w:eastAsia="Calibri"/>
                <w:sz w:val="20"/>
                <w:szCs w:val="20"/>
                <w:lang w:eastAsia="en-US"/>
              </w:rPr>
              <w:t>14 186 424,88</w:t>
            </w:r>
          </w:p>
        </w:tc>
      </w:tr>
    </w:tbl>
    <w:p w:rsidR="00231111" w:rsidRPr="00547434" w:rsidRDefault="00231111" w:rsidP="00231111">
      <w:pPr>
        <w:rPr>
          <w:color w:val="000000"/>
          <w:sz w:val="28"/>
          <w:szCs w:val="28"/>
          <w:lang w:val="x-none"/>
        </w:rPr>
      </w:pPr>
    </w:p>
    <w:p w:rsidR="00B5043D" w:rsidRPr="00547434" w:rsidRDefault="002D5857" w:rsidP="002D5857">
      <w:pPr>
        <w:jc w:val="center"/>
        <w:rPr>
          <w:color w:val="000000"/>
          <w:sz w:val="28"/>
          <w:szCs w:val="28"/>
          <w:u w:val="single"/>
          <w:lang w:eastAsia="x-none"/>
        </w:rPr>
      </w:pPr>
      <w:r w:rsidRPr="00547434">
        <w:rPr>
          <w:color w:val="000000"/>
          <w:sz w:val="28"/>
          <w:szCs w:val="28"/>
          <w:u w:val="single"/>
          <w:lang w:eastAsia="x-none"/>
        </w:rPr>
        <w:t>СВЕДЕНИЯ ОБ ИСПОЛНЕНИИ БЮДЖЕТА</w:t>
      </w:r>
      <w:r w:rsidR="00B5043D" w:rsidRPr="00547434">
        <w:rPr>
          <w:color w:val="000000"/>
          <w:sz w:val="28"/>
          <w:szCs w:val="28"/>
          <w:u w:val="single"/>
          <w:lang w:eastAsia="x-none"/>
        </w:rPr>
        <w:t xml:space="preserve"> </w:t>
      </w:r>
    </w:p>
    <w:p w:rsidR="002D5857" w:rsidRPr="00547434" w:rsidRDefault="00B5043D" w:rsidP="002D5857">
      <w:pPr>
        <w:jc w:val="center"/>
        <w:rPr>
          <w:color w:val="000000"/>
          <w:sz w:val="28"/>
          <w:szCs w:val="28"/>
          <w:u w:val="single"/>
          <w:lang w:eastAsia="x-none"/>
        </w:rPr>
      </w:pPr>
      <w:r w:rsidRPr="00547434">
        <w:rPr>
          <w:color w:val="000000"/>
          <w:sz w:val="28"/>
          <w:szCs w:val="28"/>
          <w:u w:val="single"/>
          <w:lang w:eastAsia="x-none"/>
        </w:rPr>
        <w:t>(форма №</w:t>
      </w:r>
      <w:r w:rsidRPr="00547434">
        <w:rPr>
          <w:sz w:val="28"/>
          <w:szCs w:val="28"/>
          <w:u w:val="single"/>
        </w:rPr>
        <w:t>0503164</w:t>
      </w:r>
      <w:r w:rsidRPr="00547434">
        <w:rPr>
          <w:sz w:val="28"/>
          <w:szCs w:val="28"/>
        </w:rPr>
        <w:t>)</w:t>
      </w:r>
    </w:p>
    <w:p w:rsidR="002D5857" w:rsidRPr="00547434" w:rsidRDefault="002D5857" w:rsidP="002D5857">
      <w:pPr>
        <w:jc w:val="both"/>
        <w:rPr>
          <w:color w:val="000000"/>
          <w:sz w:val="28"/>
          <w:szCs w:val="28"/>
        </w:rPr>
      </w:pPr>
    </w:p>
    <w:p w:rsidR="002D5857" w:rsidRPr="00547434" w:rsidRDefault="002D5857" w:rsidP="00547434">
      <w:pPr>
        <w:spacing w:line="276" w:lineRule="auto"/>
        <w:ind w:firstLine="567"/>
        <w:jc w:val="both"/>
        <w:rPr>
          <w:smallCaps/>
          <w:sz w:val="28"/>
          <w:szCs w:val="28"/>
        </w:rPr>
      </w:pPr>
      <w:r w:rsidRPr="00547434">
        <w:rPr>
          <w:sz w:val="28"/>
          <w:szCs w:val="28"/>
        </w:rPr>
        <w:t>На 01.01.2023 года в федеральный бюджет от Главного управления МЧС России по Ямало-Ненецкому автономному округу поступило 12 059 531,62 рублей из них:</w:t>
      </w:r>
    </w:p>
    <w:p w:rsidR="002D5857" w:rsidRPr="00547434" w:rsidRDefault="002D5857" w:rsidP="00547434">
      <w:pPr>
        <w:spacing w:line="276" w:lineRule="auto"/>
        <w:ind w:firstLine="567"/>
        <w:jc w:val="both"/>
        <w:rPr>
          <w:smallCaps/>
          <w:sz w:val="28"/>
          <w:szCs w:val="28"/>
        </w:rPr>
      </w:pPr>
      <w:r w:rsidRPr="00547434">
        <w:rPr>
          <w:sz w:val="28"/>
          <w:szCs w:val="28"/>
        </w:rPr>
        <w:t xml:space="preserve">- доход от уплаты государственных пошлин – 1 105 515,00 рублей; </w:t>
      </w:r>
    </w:p>
    <w:p w:rsidR="002D5857" w:rsidRPr="00547434" w:rsidRDefault="002D5857" w:rsidP="00547434">
      <w:pPr>
        <w:spacing w:line="276" w:lineRule="auto"/>
        <w:ind w:firstLine="567"/>
        <w:jc w:val="both"/>
        <w:rPr>
          <w:smallCaps/>
          <w:sz w:val="28"/>
          <w:szCs w:val="28"/>
        </w:rPr>
      </w:pPr>
      <w:r w:rsidRPr="00547434">
        <w:rPr>
          <w:sz w:val="28"/>
          <w:szCs w:val="28"/>
        </w:rPr>
        <w:t>- доход от использования имущества, находящейся в собственности РФ – 1 804 944,25 рубль;</w:t>
      </w:r>
    </w:p>
    <w:p w:rsidR="002D5857" w:rsidRPr="00547434" w:rsidRDefault="002D5857" w:rsidP="00547434">
      <w:pPr>
        <w:spacing w:line="276" w:lineRule="auto"/>
        <w:ind w:firstLine="567"/>
        <w:jc w:val="both"/>
        <w:rPr>
          <w:smallCaps/>
          <w:sz w:val="28"/>
          <w:szCs w:val="28"/>
        </w:rPr>
      </w:pPr>
      <w:r w:rsidRPr="00547434">
        <w:rPr>
          <w:sz w:val="28"/>
          <w:szCs w:val="28"/>
        </w:rPr>
        <w:t>- доход от компенсации затрат – 675 905,49 рублей;</w:t>
      </w:r>
    </w:p>
    <w:p w:rsidR="002D5857" w:rsidRPr="00547434" w:rsidRDefault="002D5857" w:rsidP="00547434">
      <w:pPr>
        <w:spacing w:line="276" w:lineRule="auto"/>
        <w:ind w:firstLine="567"/>
        <w:jc w:val="both"/>
        <w:rPr>
          <w:smallCaps/>
          <w:sz w:val="28"/>
          <w:szCs w:val="28"/>
        </w:rPr>
      </w:pPr>
      <w:r w:rsidRPr="00547434">
        <w:rPr>
          <w:sz w:val="28"/>
          <w:szCs w:val="28"/>
        </w:rPr>
        <w:t>- доход от денежных взысканий (штрафов) – 8 473 166,88 рублей.</w:t>
      </w:r>
    </w:p>
    <w:p w:rsidR="002D5857" w:rsidRPr="00547434" w:rsidRDefault="002D5857" w:rsidP="00547434">
      <w:pPr>
        <w:spacing w:line="276" w:lineRule="auto"/>
        <w:ind w:firstLine="567"/>
        <w:jc w:val="both"/>
        <w:rPr>
          <w:smallCaps/>
          <w:sz w:val="28"/>
          <w:szCs w:val="28"/>
        </w:rPr>
      </w:pPr>
      <w:r w:rsidRPr="00547434">
        <w:rPr>
          <w:sz w:val="28"/>
          <w:szCs w:val="28"/>
        </w:rPr>
        <w:t>В части расходов бюджета за 2023</w:t>
      </w:r>
      <w:r w:rsidR="0025366F" w:rsidRPr="00547434">
        <w:rPr>
          <w:sz w:val="28"/>
          <w:szCs w:val="28"/>
        </w:rPr>
        <w:t xml:space="preserve"> год кассовое исполнение</w:t>
      </w:r>
      <w:r w:rsidRPr="00547434">
        <w:rPr>
          <w:sz w:val="28"/>
          <w:szCs w:val="28"/>
        </w:rPr>
        <w:t xml:space="preserve"> составило 99,99 %. По утвержденным бюджетным назначениям было произведено не полное исполнение федерального бюджета на сумму 38 60</w:t>
      </w:r>
      <w:r w:rsidR="0025366F" w:rsidRPr="00547434">
        <w:rPr>
          <w:sz w:val="28"/>
          <w:szCs w:val="28"/>
        </w:rPr>
        <w:t>3</w:t>
      </w:r>
      <w:r w:rsidRPr="00547434">
        <w:rPr>
          <w:sz w:val="28"/>
          <w:szCs w:val="28"/>
        </w:rPr>
        <w:t>,03 рублей, в том числе:</w:t>
      </w:r>
    </w:p>
    <w:p w:rsidR="002D5857" w:rsidRPr="00547434" w:rsidRDefault="002D5857" w:rsidP="00547434">
      <w:pPr>
        <w:spacing w:line="276" w:lineRule="auto"/>
        <w:ind w:firstLine="567"/>
        <w:jc w:val="both"/>
        <w:rPr>
          <w:smallCaps/>
          <w:sz w:val="28"/>
          <w:szCs w:val="28"/>
        </w:rPr>
      </w:pPr>
      <w:r w:rsidRPr="00547434">
        <w:rPr>
          <w:sz w:val="28"/>
          <w:szCs w:val="28"/>
        </w:rPr>
        <w:t xml:space="preserve">КБК 0309 1040190049 129 – 69,46 рублей, </w:t>
      </w:r>
      <w:r w:rsidR="0025366F" w:rsidRPr="00547434">
        <w:rPr>
          <w:sz w:val="28"/>
          <w:szCs w:val="28"/>
        </w:rPr>
        <w:t xml:space="preserve">лимиты бюджетных обязательств (далее ЛБО) </w:t>
      </w:r>
      <w:r w:rsidRPr="00547434">
        <w:rPr>
          <w:sz w:val="28"/>
          <w:szCs w:val="28"/>
        </w:rPr>
        <w:t xml:space="preserve">на страховые взносы на обязательное пенсионное и медицинское страхование в ПФР и ФФМС. </w:t>
      </w:r>
      <w:r w:rsidR="0025366F" w:rsidRPr="00547434">
        <w:rPr>
          <w:sz w:val="28"/>
          <w:szCs w:val="28"/>
        </w:rPr>
        <w:t>Остаток возник по причине округления необходимой годовой потребности до 100 рублей</w:t>
      </w:r>
      <w:r w:rsidRPr="00547434">
        <w:rPr>
          <w:sz w:val="28"/>
          <w:szCs w:val="28"/>
        </w:rPr>
        <w:t>;</w:t>
      </w:r>
    </w:p>
    <w:p w:rsidR="002D5857" w:rsidRPr="00547434" w:rsidRDefault="002D5857" w:rsidP="00547434">
      <w:pPr>
        <w:spacing w:line="276" w:lineRule="auto"/>
        <w:ind w:firstLine="567"/>
        <w:jc w:val="both"/>
        <w:rPr>
          <w:smallCaps/>
          <w:sz w:val="28"/>
          <w:szCs w:val="28"/>
        </w:rPr>
      </w:pPr>
      <w:r w:rsidRPr="00547434">
        <w:rPr>
          <w:sz w:val="28"/>
          <w:szCs w:val="28"/>
        </w:rPr>
        <w:t>КБК 0309 1040193987 122 – 88,31 рублей, компенсация проезда в отпуск ФГГС. Остаток возник по причине округления необходимой годовой потребности до 100 рублей;</w:t>
      </w:r>
    </w:p>
    <w:p w:rsidR="002D5857" w:rsidRPr="00547434" w:rsidRDefault="002D5857" w:rsidP="00547434">
      <w:pPr>
        <w:spacing w:line="276" w:lineRule="auto"/>
        <w:ind w:firstLine="567"/>
        <w:jc w:val="both"/>
        <w:rPr>
          <w:smallCaps/>
          <w:sz w:val="28"/>
          <w:szCs w:val="28"/>
        </w:rPr>
      </w:pPr>
      <w:r w:rsidRPr="00547434">
        <w:rPr>
          <w:sz w:val="28"/>
          <w:szCs w:val="28"/>
        </w:rPr>
        <w:t>КБК 0310 1040190049 221 – 99,14 рублей, экономия по оплате ГСМ, сложи</w:t>
      </w:r>
      <w:r w:rsidR="0025366F" w:rsidRPr="00547434">
        <w:rPr>
          <w:sz w:val="28"/>
          <w:szCs w:val="28"/>
        </w:rPr>
        <w:t>вшаяся по причине экономии по результатам конкурсных процедур (у АО «Роснефть» плавающие цены</w:t>
      </w:r>
      <w:r w:rsidRPr="00547434">
        <w:rPr>
          <w:sz w:val="28"/>
          <w:szCs w:val="28"/>
        </w:rPr>
        <w:t>);</w:t>
      </w:r>
    </w:p>
    <w:p w:rsidR="002D5857" w:rsidRPr="00547434" w:rsidRDefault="002D5857" w:rsidP="00547434">
      <w:pPr>
        <w:spacing w:line="276" w:lineRule="auto"/>
        <w:ind w:firstLine="567"/>
        <w:jc w:val="both"/>
        <w:rPr>
          <w:smallCaps/>
          <w:sz w:val="28"/>
          <w:szCs w:val="28"/>
        </w:rPr>
      </w:pPr>
      <w:r w:rsidRPr="00547434">
        <w:rPr>
          <w:sz w:val="28"/>
          <w:szCs w:val="28"/>
        </w:rPr>
        <w:t>КБК 0310 1040190049 133 – 50,25 рубля остаток средств по подъемному пособию сотрудников ФПС. Остаток возник по причине округления необходимой годовой потребности до 100 рублей;</w:t>
      </w:r>
    </w:p>
    <w:p w:rsidR="002D5857" w:rsidRPr="00547434" w:rsidRDefault="002D5857" w:rsidP="00547434">
      <w:pPr>
        <w:spacing w:line="276" w:lineRule="auto"/>
        <w:ind w:firstLine="567"/>
        <w:jc w:val="both"/>
        <w:rPr>
          <w:smallCaps/>
          <w:sz w:val="28"/>
          <w:szCs w:val="28"/>
        </w:rPr>
      </w:pPr>
      <w:r w:rsidRPr="00547434">
        <w:rPr>
          <w:sz w:val="28"/>
          <w:szCs w:val="28"/>
        </w:rPr>
        <w:t xml:space="preserve">КБК 0310 1040190049 139 – 7 725,49 рублей невостребованный остаток по выплате страховых взносов стажерам. Остаток возник по причине изменения </w:t>
      </w:r>
      <w:r w:rsidRPr="00547434">
        <w:rPr>
          <w:sz w:val="28"/>
          <w:szCs w:val="28"/>
        </w:rPr>
        <w:lastRenderedPageBreak/>
        <w:t>численности получателей денежных средств (стажера назначили на должность сотрудника ФПС в более ранний срок, через один месяц);</w:t>
      </w:r>
    </w:p>
    <w:p w:rsidR="002D5857" w:rsidRPr="00547434" w:rsidRDefault="002D5857" w:rsidP="00547434">
      <w:pPr>
        <w:spacing w:line="276" w:lineRule="auto"/>
        <w:ind w:firstLine="567"/>
        <w:rPr>
          <w:smallCaps/>
          <w:color w:val="000000"/>
          <w:sz w:val="28"/>
          <w:szCs w:val="28"/>
        </w:rPr>
      </w:pPr>
      <w:r w:rsidRPr="00547434">
        <w:rPr>
          <w:color w:val="000000"/>
          <w:sz w:val="28"/>
          <w:szCs w:val="28"/>
        </w:rPr>
        <w:t>КБК 0310 1040190049 129 – 30 547,88 рубля возврат расходов от Фонда социального страхования на оплату дополнительных выходных дней для ухода за детьми-инвалидами (Возмещение поступило в конце отчетного периода 26.12.2022г.)</w:t>
      </w:r>
    </w:p>
    <w:p w:rsidR="002D5857" w:rsidRDefault="002D5857" w:rsidP="00547434">
      <w:pPr>
        <w:ind w:firstLine="567"/>
        <w:rPr>
          <w:color w:val="000000"/>
          <w:sz w:val="28"/>
          <w:szCs w:val="28"/>
        </w:rPr>
      </w:pPr>
      <w:r w:rsidRPr="00547434">
        <w:rPr>
          <w:sz w:val="28"/>
          <w:szCs w:val="28"/>
        </w:rPr>
        <w:t>КБК 0310 1040190061 244 – 22,50 рубля невостребованный остаток оплаты услуг адвоката. Остаток возник по причине округления годовой потребности до 100 рублей</w:t>
      </w:r>
      <w:r w:rsidRPr="00547434">
        <w:rPr>
          <w:color w:val="000000"/>
          <w:sz w:val="28"/>
          <w:szCs w:val="28"/>
        </w:rPr>
        <w:t>.</w:t>
      </w:r>
    </w:p>
    <w:p w:rsidR="00D56CB1" w:rsidRDefault="00D56CB1" w:rsidP="00231111">
      <w:pPr>
        <w:rPr>
          <w:rFonts w:eastAsia="Calibri"/>
          <w:sz w:val="28"/>
          <w:szCs w:val="28"/>
          <w:highlight w:val="yellow"/>
          <w:u w:val="single"/>
          <w:lang w:eastAsia="en-US"/>
        </w:rPr>
      </w:pPr>
    </w:p>
    <w:p w:rsidR="00231111" w:rsidRPr="00231111" w:rsidRDefault="00231111" w:rsidP="00231111">
      <w:pPr>
        <w:jc w:val="center"/>
        <w:rPr>
          <w:rFonts w:eastAsia="Calibri"/>
          <w:sz w:val="28"/>
          <w:szCs w:val="28"/>
          <w:u w:val="single"/>
          <w:lang w:eastAsia="en-US"/>
        </w:rPr>
      </w:pPr>
      <w:r w:rsidRPr="00231111">
        <w:rPr>
          <w:rFonts w:eastAsia="Calibri"/>
          <w:sz w:val="28"/>
          <w:szCs w:val="28"/>
          <w:u w:val="single"/>
          <w:lang w:eastAsia="en-US"/>
        </w:rPr>
        <w:t xml:space="preserve">СВЕДЕНИЯ ОБ </w:t>
      </w:r>
      <w:r>
        <w:rPr>
          <w:rFonts w:eastAsia="Calibri"/>
          <w:sz w:val="28"/>
          <w:szCs w:val="28"/>
          <w:u w:val="single"/>
          <w:lang w:eastAsia="en-US"/>
        </w:rPr>
        <w:t>ДВИЖЕНИИ НЕФИНАНСОВЫХ АКТИВОВ</w:t>
      </w:r>
    </w:p>
    <w:p w:rsidR="00231111" w:rsidRDefault="00231111" w:rsidP="00231111">
      <w:pPr>
        <w:jc w:val="center"/>
        <w:rPr>
          <w:rFonts w:eastAsia="Calibri"/>
          <w:sz w:val="28"/>
          <w:szCs w:val="28"/>
          <w:u w:val="single"/>
          <w:lang w:eastAsia="en-US"/>
        </w:rPr>
      </w:pPr>
      <w:r w:rsidRPr="00231111">
        <w:rPr>
          <w:rFonts w:eastAsia="Calibri"/>
          <w:sz w:val="28"/>
          <w:szCs w:val="28"/>
          <w:u w:val="single"/>
          <w:lang w:eastAsia="en-US"/>
        </w:rPr>
        <w:t>(форма №050316</w:t>
      </w:r>
      <w:r>
        <w:rPr>
          <w:rFonts w:eastAsia="Calibri"/>
          <w:sz w:val="28"/>
          <w:szCs w:val="28"/>
          <w:u w:val="single"/>
          <w:lang w:eastAsia="en-US"/>
        </w:rPr>
        <w:t>8</w:t>
      </w:r>
      <w:r w:rsidRPr="00231111">
        <w:rPr>
          <w:rFonts w:eastAsia="Calibri"/>
          <w:sz w:val="28"/>
          <w:szCs w:val="28"/>
          <w:u w:val="single"/>
          <w:lang w:eastAsia="en-US"/>
        </w:rPr>
        <w:t>)</w:t>
      </w:r>
    </w:p>
    <w:p w:rsidR="009A312A" w:rsidRDefault="00231111" w:rsidP="004307E0">
      <w:pPr>
        <w:ind w:firstLine="708"/>
        <w:jc w:val="both"/>
        <w:rPr>
          <w:rFonts w:eastAsia="Calibri"/>
          <w:b/>
          <w:sz w:val="28"/>
          <w:szCs w:val="28"/>
          <w:lang w:eastAsia="en-US"/>
        </w:rPr>
      </w:pPr>
      <w:r>
        <w:rPr>
          <w:rFonts w:eastAsia="Calibri"/>
          <w:sz w:val="28"/>
          <w:szCs w:val="28"/>
          <w:lang w:eastAsia="en-US"/>
        </w:rPr>
        <w:t>-</w:t>
      </w:r>
      <w:r w:rsidRPr="00231111">
        <w:rPr>
          <w:rFonts w:eastAsia="Calibri"/>
          <w:b/>
          <w:sz w:val="28"/>
          <w:szCs w:val="28"/>
          <w:lang w:eastAsia="en-US"/>
        </w:rPr>
        <w:t>по графе 6 «получено безвозмездно»</w:t>
      </w:r>
      <w:r w:rsidR="009A312A">
        <w:rPr>
          <w:rFonts w:eastAsia="Calibri"/>
          <w:b/>
          <w:sz w:val="28"/>
          <w:szCs w:val="28"/>
          <w:lang w:eastAsia="en-US"/>
        </w:rPr>
        <w:t>:</w:t>
      </w:r>
    </w:p>
    <w:p w:rsidR="00231111" w:rsidRDefault="009A312A" w:rsidP="009A312A">
      <w:pPr>
        <w:ind w:firstLine="708"/>
        <w:jc w:val="both"/>
        <w:rPr>
          <w:rFonts w:eastAsia="Calibri"/>
          <w:b/>
          <w:sz w:val="28"/>
          <w:szCs w:val="28"/>
          <w:lang w:eastAsia="en-US"/>
        </w:rPr>
      </w:pPr>
      <w:r w:rsidRPr="009A312A">
        <w:rPr>
          <w:rFonts w:eastAsia="Calibri"/>
          <w:b/>
          <w:sz w:val="28"/>
          <w:szCs w:val="28"/>
          <w:lang w:eastAsia="en-US"/>
        </w:rPr>
        <w:t>1.1. Основные средства</w:t>
      </w:r>
      <w:r>
        <w:rPr>
          <w:rFonts w:eastAsia="Calibri"/>
          <w:b/>
          <w:sz w:val="28"/>
          <w:szCs w:val="28"/>
          <w:lang w:eastAsia="en-US"/>
        </w:rPr>
        <w:t xml:space="preserve"> </w:t>
      </w:r>
      <w:r w:rsidR="00231111">
        <w:rPr>
          <w:rFonts w:eastAsia="Calibri"/>
          <w:b/>
          <w:sz w:val="28"/>
          <w:szCs w:val="28"/>
          <w:lang w:eastAsia="en-US"/>
        </w:rPr>
        <w:t>всего</w:t>
      </w:r>
      <w:r>
        <w:rPr>
          <w:rFonts w:eastAsia="Calibri"/>
          <w:b/>
          <w:sz w:val="28"/>
          <w:szCs w:val="28"/>
          <w:lang w:eastAsia="en-US"/>
        </w:rPr>
        <w:t xml:space="preserve"> на сумму –</w:t>
      </w:r>
      <w:r w:rsidR="00231111">
        <w:rPr>
          <w:rFonts w:eastAsia="Calibri"/>
          <w:b/>
          <w:sz w:val="28"/>
          <w:szCs w:val="28"/>
          <w:lang w:eastAsia="en-US"/>
        </w:rPr>
        <w:t xml:space="preserve"> </w:t>
      </w:r>
      <w:r w:rsidR="00231111" w:rsidRPr="00231111">
        <w:rPr>
          <w:rFonts w:eastAsia="Calibri"/>
          <w:b/>
          <w:sz w:val="28"/>
          <w:szCs w:val="28"/>
          <w:lang w:eastAsia="en-US"/>
        </w:rPr>
        <w:t>48 422 793,00</w:t>
      </w:r>
      <w:r w:rsidR="00231111">
        <w:rPr>
          <w:rFonts w:eastAsia="Calibri"/>
          <w:b/>
          <w:sz w:val="28"/>
          <w:szCs w:val="28"/>
          <w:lang w:eastAsia="en-US"/>
        </w:rPr>
        <w:t xml:space="preserve"> рублей из них:</w:t>
      </w:r>
    </w:p>
    <w:p w:rsidR="00231111" w:rsidRDefault="00231111" w:rsidP="00921B04">
      <w:pPr>
        <w:ind w:firstLine="708"/>
        <w:jc w:val="both"/>
        <w:rPr>
          <w:rFonts w:eastAsia="Calibri"/>
          <w:sz w:val="28"/>
          <w:szCs w:val="28"/>
          <w:highlight w:val="yellow"/>
          <w:u w:val="single"/>
          <w:lang w:eastAsia="en-US"/>
        </w:rPr>
      </w:pPr>
      <w:r w:rsidRPr="00231111">
        <w:rPr>
          <w:rFonts w:eastAsia="Calibri"/>
          <w:sz w:val="28"/>
          <w:szCs w:val="28"/>
          <w:lang w:eastAsia="en-US"/>
        </w:rPr>
        <w:t>Жилые помещения</w:t>
      </w:r>
      <w:r w:rsidR="00921B04">
        <w:rPr>
          <w:rFonts w:eastAsia="Calibri"/>
          <w:sz w:val="28"/>
          <w:szCs w:val="28"/>
          <w:lang w:eastAsia="en-US"/>
        </w:rPr>
        <w:t xml:space="preserve"> на сумму – </w:t>
      </w:r>
      <w:r w:rsidR="00921B04" w:rsidRPr="00921B04">
        <w:rPr>
          <w:rFonts w:eastAsia="Calibri"/>
          <w:sz w:val="28"/>
          <w:szCs w:val="28"/>
          <w:lang w:eastAsia="en-US"/>
        </w:rPr>
        <w:t>1 266 500,00</w:t>
      </w:r>
      <w:r w:rsidR="00921B04">
        <w:rPr>
          <w:rFonts w:eastAsia="Calibri"/>
          <w:sz w:val="28"/>
          <w:szCs w:val="28"/>
          <w:lang w:eastAsia="en-US"/>
        </w:rPr>
        <w:t xml:space="preserve"> рублей – Квартира в </w:t>
      </w:r>
      <w:r w:rsidR="00921B04" w:rsidRPr="00921B04">
        <w:rPr>
          <w:rFonts w:eastAsia="Calibri"/>
          <w:sz w:val="28"/>
          <w:szCs w:val="28"/>
          <w:lang w:eastAsia="en-US"/>
        </w:rPr>
        <w:t>г. Муравленко, ул. Губкина, д. 27, кв.19</w:t>
      </w:r>
      <w:r w:rsidR="00921B04">
        <w:rPr>
          <w:rFonts w:eastAsia="Calibri"/>
          <w:sz w:val="28"/>
          <w:szCs w:val="28"/>
          <w:lang w:eastAsia="en-US"/>
        </w:rPr>
        <w:t xml:space="preserve"> полученная от </w:t>
      </w:r>
      <w:r w:rsidR="00921B04" w:rsidRPr="00921B04">
        <w:rPr>
          <w:rFonts w:eastAsia="Calibri"/>
          <w:sz w:val="28"/>
          <w:szCs w:val="28"/>
          <w:lang w:eastAsia="en-US"/>
        </w:rPr>
        <w:t>Федерально</w:t>
      </w:r>
      <w:r w:rsidR="00921B04">
        <w:rPr>
          <w:rFonts w:eastAsia="Calibri"/>
          <w:sz w:val="28"/>
          <w:szCs w:val="28"/>
          <w:lang w:eastAsia="en-US"/>
        </w:rPr>
        <w:t>го</w:t>
      </w:r>
      <w:r w:rsidR="00921B04" w:rsidRPr="00921B04">
        <w:rPr>
          <w:rFonts w:eastAsia="Calibri"/>
          <w:sz w:val="28"/>
          <w:szCs w:val="28"/>
          <w:lang w:eastAsia="en-US"/>
        </w:rPr>
        <w:t xml:space="preserve"> государственно</w:t>
      </w:r>
      <w:r w:rsidR="00921B04">
        <w:rPr>
          <w:rFonts w:eastAsia="Calibri"/>
          <w:sz w:val="28"/>
          <w:szCs w:val="28"/>
          <w:lang w:eastAsia="en-US"/>
        </w:rPr>
        <w:t>го</w:t>
      </w:r>
      <w:r w:rsidR="00921B04" w:rsidRPr="00921B04">
        <w:rPr>
          <w:rFonts w:eastAsia="Calibri"/>
          <w:sz w:val="28"/>
          <w:szCs w:val="28"/>
          <w:lang w:eastAsia="en-US"/>
        </w:rPr>
        <w:t xml:space="preserve"> автономно</w:t>
      </w:r>
      <w:r w:rsidR="00921B04">
        <w:rPr>
          <w:rFonts w:eastAsia="Calibri"/>
          <w:sz w:val="28"/>
          <w:szCs w:val="28"/>
          <w:lang w:eastAsia="en-US"/>
        </w:rPr>
        <w:t>го</w:t>
      </w:r>
      <w:r w:rsidR="00921B04" w:rsidRPr="00921B04">
        <w:rPr>
          <w:rFonts w:eastAsia="Calibri"/>
          <w:sz w:val="28"/>
          <w:szCs w:val="28"/>
          <w:lang w:eastAsia="en-US"/>
        </w:rPr>
        <w:t xml:space="preserve"> </w:t>
      </w:r>
      <w:r w:rsidR="00921B04">
        <w:rPr>
          <w:rFonts w:eastAsia="Calibri"/>
          <w:sz w:val="28"/>
          <w:szCs w:val="28"/>
          <w:lang w:eastAsia="en-US"/>
        </w:rPr>
        <w:t xml:space="preserve">высшего </w:t>
      </w:r>
      <w:r w:rsidR="00921B04" w:rsidRPr="00921B04">
        <w:rPr>
          <w:rFonts w:eastAsia="Calibri"/>
          <w:sz w:val="28"/>
          <w:szCs w:val="28"/>
          <w:lang w:eastAsia="en-US"/>
        </w:rPr>
        <w:t>образовательно</w:t>
      </w:r>
      <w:r w:rsidR="00921B04">
        <w:rPr>
          <w:rFonts w:eastAsia="Calibri"/>
          <w:sz w:val="28"/>
          <w:szCs w:val="28"/>
          <w:lang w:eastAsia="en-US"/>
        </w:rPr>
        <w:t>го</w:t>
      </w:r>
      <w:r w:rsidR="00921B04" w:rsidRPr="00921B04">
        <w:rPr>
          <w:rFonts w:eastAsia="Calibri"/>
          <w:sz w:val="28"/>
          <w:szCs w:val="28"/>
          <w:lang w:eastAsia="en-US"/>
        </w:rPr>
        <w:t xml:space="preserve"> учреждение "Тюменский государственный университет"</w:t>
      </w:r>
      <w:r w:rsidR="00921B04">
        <w:rPr>
          <w:rFonts w:eastAsia="Calibri"/>
          <w:sz w:val="28"/>
          <w:szCs w:val="28"/>
          <w:lang w:eastAsia="en-US"/>
        </w:rPr>
        <w:t xml:space="preserve"> согласно </w:t>
      </w:r>
      <w:r w:rsidR="00921B04" w:rsidRPr="00921B04">
        <w:rPr>
          <w:rFonts w:eastAsia="Calibri"/>
          <w:sz w:val="28"/>
          <w:szCs w:val="28"/>
          <w:lang w:eastAsia="en-US"/>
        </w:rPr>
        <w:t>распоряжение от 02.02.2022 № 72-59-р</w:t>
      </w:r>
      <w:r w:rsidR="00921B04">
        <w:rPr>
          <w:rFonts w:eastAsia="Calibri"/>
          <w:sz w:val="28"/>
          <w:szCs w:val="28"/>
          <w:lang w:eastAsia="en-US"/>
        </w:rPr>
        <w:t>.;</w:t>
      </w:r>
    </w:p>
    <w:p w:rsidR="00921B04" w:rsidRDefault="00921B04" w:rsidP="00921B04">
      <w:pPr>
        <w:ind w:firstLine="708"/>
        <w:rPr>
          <w:rFonts w:eastAsia="Calibri"/>
          <w:sz w:val="28"/>
          <w:szCs w:val="28"/>
          <w:lang w:eastAsia="en-US"/>
        </w:rPr>
      </w:pPr>
      <w:r w:rsidRPr="00921B04">
        <w:rPr>
          <w:rFonts w:eastAsia="Calibri"/>
          <w:sz w:val="28"/>
          <w:szCs w:val="28"/>
          <w:lang w:eastAsia="en-US"/>
        </w:rPr>
        <w:t>Нежилые помещения (здания и сооружения) – 46 950 000,00</w:t>
      </w:r>
      <w:r>
        <w:rPr>
          <w:rFonts w:eastAsia="Calibri"/>
          <w:sz w:val="28"/>
          <w:szCs w:val="28"/>
          <w:lang w:eastAsia="en-US"/>
        </w:rPr>
        <w:t xml:space="preserve"> рублей –Крытый учебно</w:t>
      </w:r>
      <w:r w:rsidRPr="00921B04">
        <w:rPr>
          <w:rFonts w:eastAsia="Calibri"/>
          <w:sz w:val="28"/>
          <w:szCs w:val="28"/>
          <w:lang w:eastAsia="en-US"/>
        </w:rPr>
        <w:t>-тренировочный манеж с учебной башней</w:t>
      </w:r>
      <w:r w:rsidR="008A6A90">
        <w:rPr>
          <w:rFonts w:eastAsia="Calibri"/>
          <w:sz w:val="28"/>
          <w:szCs w:val="28"/>
          <w:lang w:eastAsia="en-US"/>
        </w:rPr>
        <w:t xml:space="preserve"> полученный от </w:t>
      </w:r>
      <w:r w:rsidR="008A6A90" w:rsidRPr="008A6A90">
        <w:rPr>
          <w:rFonts w:eastAsia="Calibri"/>
          <w:sz w:val="28"/>
          <w:szCs w:val="28"/>
          <w:lang w:eastAsia="en-US"/>
        </w:rPr>
        <w:t>Межрегионально</w:t>
      </w:r>
      <w:r w:rsidR="008A6A90">
        <w:rPr>
          <w:rFonts w:eastAsia="Calibri"/>
          <w:sz w:val="28"/>
          <w:szCs w:val="28"/>
          <w:lang w:eastAsia="en-US"/>
        </w:rPr>
        <w:t>го</w:t>
      </w:r>
      <w:r w:rsidR="008A6A90" w:rsidRPr="008A6A90">
        <w:rPr>
          <w:rFonts w:eastAsia="Calibri"/>
          <w:sz w:val="28"/>
          <w:szCs w:val="28"/>
          <w:lang w:eastAsia="en-US"/>
        </w:rPr>
        <w:t xml:space="preserve"> территориально</w:t>
      </w:r>
      <w:r w:rsidR="008A6A90">
        <w:rPr>
          <w:rFonts w:eastAsia="Calibri"/>
          <w:sz w:val="28"/>
          <w:szCs w:val="28"/>
          <w:lang w:eastAsia="en-US"/>
        </w:rPr>
        <w:t xml:space="preserve">го </w:t>
      </w:r>
      <w:r w:rsidR="008A6A90" w:rsidRPr="008A6A90">
        <w:rPr>
          <w:rFonts w:eastAsia="Calibri"/>
          <w:sz w:val="28"/>
          <w:szCs w:val="28"/>
          <w:lang w:eastAsia="en-US"/>
        </w:rPr>
        <w:t>управлени</w:t>
      </w:r>
      <w:r w:rsidR="008A6A90">
        <w:rPr>
          <w:rFonts w:eastAsia="Calibri"/>
          <w:sz w:val="28"/>
          <w:szCs w:val="28"/>
          <w:lang w:eastAsia="en-US"/>
        </w:rPr>
        <w:t>я</w:t>
      </w:r>
      <w:r w:rsidR="008A6A90" w:rsidRPr="008A6A90">
        <w:rPr>
          <w:rFonts w:eastAsia="Calibri"/>
          <w:sz w:val="28"/>
          <w:szCs w:val="28"/>
          <w:lang w:eastAsia="en-US"/>
        </w:rPr>
        <w:t xml:space="preserve"> Федерального аген</w:t>
      </w:r>
      <w:r w:rsidR="008A6A90">
        <w:rPr>
          <w:rFonts w:eastAsia="Calibri"/>
          <w:sz w:val="28"/>
          <w:szCs w:val="28"/>
          <w:lang w:eastAsia="en-US"/>
        </w:rPr>
        <w:t>т</w:t>
      </w:r>
      <w:r w:rsidR="008A6A90" w:rsidRPr="008A6A90">
        <w:rPr>
          <w:rFonts w:eastAsia="Calibri"/>
          <w:sz w:val="28"/>
          <w:szCs w:val="28"/>
          <w:lang w:eastAsia="en-US"/>
        </w:rPr>
        <w:t>ства по управлению государственным</w:t>
      </w:r>
      <w:r w:rsidR="008A6A90">
        <w:rPr>
          <w:rFonts w:eastAsia="Calibri"/>
          <w:sz w:val="28"/>
          <w:szCs w:val="28"/>
          <w:lang w:eastAsia="en-US"/>
        </w:rPr>
        <w:t xml:space="preserve"> имуществом в Тюменской области</w:t>
      </w:r>
      <w:r w:rsidR="008A6A90" w:rsidRPr="008A6A90">
        <w:rPr>
          <w:rFonts w:eastAsia="Calibri"/>
          <w:sz w:val="28"/>
          <w:szCs w:val="28"/>
          <w:lang w:eastAsia="en-US"/>
        </w:rPr>
        <w:t>, Ханты-Мансийском автономном округе-Югре,</w:t>
      </w:r>
      <w:r w:rsidR="008A6A90">
        <w:rPr>
          <w:rFonts w:eastAsia="Calibri"/>
          <w:sz w:val="28"/>
          <w:szCs w:val="28"/>
          <w:lang w:eastAsia="en-US"/>
        </w:rPr>
        <w:t xml:space="preserve"> </w:t>
      </w:r>
      <w:r w:rsidR="008A6A90" w:rsidRPr="008A6A90">
        <w:rPr>
          <w:rFonts w:eastAsia="Calibri"/>
          <w:sz w:val="28"/>
          <w:szCs w:val="28"/>
          <w:lang w:eastAsia="en-US"/>
        </w:rPr>
        <w:t>Ямало-Ненецком автономном округе</w:t>
      </w:r>
      <w:r w:rsidR="008A6A90">
        <w:rPr>
          <w:rFonts w:eastAsia="Calibri"/>
          <w:sz w:val="28"/>
          <w:szCs w:val="28"/>
          <w:lang w:eastAsia="en-US"/>
        </w:rPr>
        <w:t xml:space="preserve"> согласно распоряжения </w:t>
      </w:r>
      <w:r w:rsidR="008A6A90" w:rsidRPr="008A6A90">
        <w:rPr>
          <w:rFonts w:eastAsia="Calibri"/>
          <w:sz w:val="28"/>
          <w:szCs w:val="28"/>
          <w:lang w:eastAsia="en-US"/>
        </w:rPr>
        <w:t>от 01.10.2021</w:t>
      </w:r>
      <w:r w:rsidR="008A6A90">
        <w:rPr>
          <w:rFonts w:eastAsia="Calibri"/>
          <w:sz w:val="28"/>
          <w:szCs w:val="28"/>
          <w:lang w:eastAsia="en-US"/>
        </w:rPr>
        <w:t xml:space="preserve"> №</w:t>
      </w:r>
      <w:r w:rsidR="008A6A90" w:rsidRPr="008A6A90">
        <w:rPr>
          <w:rFonts w:eastAsia="Calibri"/>
          <w:sz w:val="28"/>
          <w:szCs w:val="28"/>
          <w:lang w:eastAsia="en-US"/>
        </w:rPr>
        <w:t>72-744-р</w:t>
      </w:r>
      <w:r w:rsidR="008A6A90">
        <w:rPr>
          <w:rFonts w:eastAsia="Calibri"/>
          <w:sz w:val="28"/>
          <w:szCs w:val="28"/>
          <w:lang w:eastAsia="en-US"/>
        </w:rPr>
        <w:t>.;</w:t>
      </w:r>
    </w:p>
    <w:p w:rsidR="008A6A90" w:rsidRDefault="009A312A" w:rsidP="009A312A">
      <w:pPr>
        <w:ind w:firstLine="708"/>
        <w:rPr>
          <w:rFonts w:eastAsia="Calibri"/>
          <w:sz w:val="28"/>
          <w:szCs w:val="28"/>
          <w:lang w:eastAsia="en-US"/>
        </w:rPr>
      </w:pPr>
      <w:r w:rsidRPr="009A312A">
        <w:rPr>
          <w:rFonts w:eastAsia="Calibri"/>
          <w:sz w:val="28"/>
          <w:szCs w:val="28"/>
          <w:lang w:eastAsia="en-US"/>
        </w:rPr>
        <w:t>Машины и оборудование</w:t>
      </w:r>
      <w:r>
        <w:rPr>
          <w:rFonts w:eastAsia="Calibri"/>
          <w:sz w:val="28"/>
          <w:szCs w:val="28"/>
          <w:lang w:eastAsia="en-US"/>
        </w:rPr>
        <w:t xml:space="preserve"> – </w:t>
      </w:r>
      <w:r w:rsidRPr="009A312A">
        <w:rPr>
          <w:rFonts w:eastAsia="Calibri"/>
          <w:sz w:val="28"/>
          <w:szCs w:val="28"/>
          <w:lang w:eastAsia="en-US"/>
        </w:rPr>
        <w:t>175 593,00</w:t>
      </w:r>
      <w:r>
        <w:rPr>
          <w:rFonts w:eastAsia="Calibri"/>
          <w:sz w:val="28"/>
          <w:szCs w:val="28"/>
          <w:lang w:eastAsia="en-US"/>
        </w:rPr>
        <w:t xml:space="preserve"> рублей – </w:t>
      </w:r>
      <w:r w:rsidR="008A6A90" w:rsidRPr="008A6A90">
        <w:rPr>
          <w:rFonts w:eastAsia="Calibri"/>
          <w:sz w:val="28"/>
          <w:szCs w:val="28"/>
          <w:lang w:eastAsia="en-US"/>
        </w:rPr>
        <w:t>Беспилотная авиацион</w:t>
      </w:r>
      <w:r w:rsidR="008A6A90">
        <w:rPr>
          <w:rFonts w:eastAsia="Calibri"/>
          <w:sz w:val="28"/>
          <w:szCs w:val="28"/>
          <w:lang w:eastAsia="en-US"/>
        </w:rPr>
        <w:t>ная система вертолетного типа (</w:t>
      </w:r>
      <w:r w:rsidR="008A6A90" w:rsidRPr="008A6A90">
        <w:rPr>
          <w:rFonts w:eastAsia="Calibri"/>
          <w:sz w:val="28"/>
          <w:szCs w:val="28"/>
          <w:lang w:eastAsia="en-US"/>
        </w:rPr>
        <w:t>на базе квадрокоптера товарный знак Dji) Phantom4 Pro+(2022)</w:t>
      </w:r>
      <w:r>
        <w:rPr>
          <w:rFonts w:eastAsia="Calibri"/>
          <w:sz w:val="28"/>
          <w:szCs w:val="28"/>
          <w:lang w:eastAsia="en-US"/>
        </w:rPr>
        <w:t xml:space="preserve"> полученная от </w:t>
      </w:r>
      <w:r w:rsidRPr="009A312A">
        <w:rPr>
          <w:rFonts w:eastAsia="Calibri"/>
          <w:sz w:val="28"/>
          <w:szCs w:val="28"/>
          <w:lang w:eastAsia="en-US"/>
        </w:rPr>
        <w:t>ФГКУ "Ногинский СЦ МЧС России"</w:t>
      </w:r>
      <w:r>
        <w:rPr>
          <w:rFonts w:eastAsia="Calibri"/>
          <w:sz w:val="28"/>
          <w:szCs w:val="28"/>
          <w:lang w:eastAsia="en-US"/>
        </w:rPr>
        <w:t xml:space="preserve"> согласно извещения от 30.11.2022 №</w:t>
      </w:r>
      <w:r w:rsidRPr="009A312A">
        <w:t xml:space="preserve"> </w:t>
      </w:r>
      <w:r w:rsidRPr="009A312A">
        <w:rPr>
          <w:rFonts w:eastAsia="Calibri"/>
          <w:sz w:val="28"/>
          <w:szCs w:val="28"/>
          <w:lang w:eastAsia="en-US"/>
        </w:rPr>
        <w:t>00000254</w:t>
      </w:r>
      <w:r>
        <w:rPr>
          <w:rFonts w:eastAsia="Calibri"/>
          <w:sz w:val="28"/>
          <w:szCs w:val="28"/>
          <w:lang w:eastAsia="en-US"/>
        </w:rPr>
        <w:t>;</w:t>
      </w:r>
    </w:p>
    <w:p w:rsidR="009A312A" w:rsidRDefault="009A312A" w:rsidP="009A312A">
      <w:pPr>
        <w:ind w:firstLine="708"/>
        <w:rPr>
          <w:rFonts w:eastAsia="Calibri"/>
          <w:sz w:val="28"/>
          <w:szCs w:val="28"/>
          <w:lang w:eastAsia="en-US"/>
        </w:rPr>
      </w:pPr>
      <w:r w:rsidRPr="009A312A">
        <w:rPr>
          <w:rFonts w:eastAsia="Calibri"/>
          <w:sz w:val="28"/>
          <w:szCs w:val="28"/>
          <w:lang w:eastAsia="en-US"/>
        </w:rPr>
        <w:t>Прочие основные средства</w:t>
      </w:r>
      <w:r>
        <w:rPr>
          <w:rFonts w:eastAsia="Calibri"/>
          <w:sz w:val="28"/>
          <w:szCs w:val="28"/>
          <w:lang w:eastAsia="en-US"/>
        </w:rPr>
        <w:t xml:space="preserve"> – </w:t>
      </w:r>
      <w:r w:rsidRPr="009A312A">
        <w:rPr>
          <w:rFonts w:eastAsia="Calibri"/>
          <w:sz w:val="28"/>
          <w:szCs w:val="28"/>
          <w:lang w:eastAsia="en-US"/>
        </w:rPr>
        <w:t>30 700,00</w:t>
      </w:r>
      <w:r>
        <w:rPr>
          <w:rFonts w:eastAsia="Calibri"/>
          <w:sz w:val="28"/>
          <w:szCs w:val="28"/>
          <w:lang w:eastAsia="en-US"/>
        </w:rPr>
        <w:t xml:space="preserve"> рублей –</w:t>
      </w:r>
      <w:r w:rsidRPr="009A312A">
        <w:rPr>
          <w:rFonts w:eastAsia="Calibri"/>
          <w:sz w:val="28"/>
          <w:szCs w:val="28"/>
          <w:lang w:eastAsia="en-US"/>
        </w:rPr>
        <w:t xml:space="preserve">Лестница- штурмовка спортивная складная в комплекте с чехлом </w:t>
      </w:r>
      <w:r>
        <w:rPr>
          <w:rFonts w:eastAsia="Calibri"/>
          <w:sz w:val="28"/>
          <w:szCs w:val="28"/>
          <w:lang w:eastAsia="en-US"/>
        </w:rPr>
        <w:t xml:space="preserve">полученная от </w:t>
      </w:r>
      <w:r w:rsidRPr="009A312A">
        <w:rPr>
          <w:rFonts w:eastAsia="Calibri"/>
          <w:sz w:val="28"/>
          <w:szCs w:val="28"/>
          <w:lang w:eastAsia="en-US"/>
        </w:rPr>
        <w:t>ФКУ" Центр физической</w:t>
      </w:r>
      <w:r>
        <w:rPr>
          <w:rFonts w:eastAsia="Calibri"/>
          <w:sz w:val="28"/>
          <w:szCs w:val="28"/>
          <w:lang w:eastAsia="en-US"/>
        </w:rPr>
        <w:t xml:space="preserve"> подготовки и спорта МЧС России, согласно извещения от 27.02.2022 №</w:t>
      </w:r>
      <w:r w:rsidRPr="009A312A">
        <w:t xml:space="preserve"> </w:t>
      </w:r>
      <w:r w:rsidRPr="009A312A">
        <w:rPr>
          <w:rFonts w:eastAsia="Calibri"/>
          <w:sz w:val="28"/>
          <w:szCs w:val="28"/>
          <w:lang w:eastAsia="en-US"/>
        </w:rPr>
        <w:t>СК00-000012</w:t>
      </w:r>
      <w:r>
        <w:rPr>
          <w:rFonts w:eastAsia="Calibri"/>
          <w:sz w:val="28"/>
          <w:szCs w:val="28"/>
          <w:lang w:eastAsia="en-US"/>
        </w:rPr>
        <w:t>.</w:t>
      </w:r>
    </w:p>
    <w:p w:rsidR="009A312A" w:rsidRPr="004D6A46" w:rsidRDefault="009A312A" w:rsidP="009A312A">
      <w:pPr>
        <w:ind w:firstLine="708"/>
        <w:rPr>
          <w:rFonts w:eastAsia="Calibri"/>
          <w:b/>
          <w:sz w:val="28"/>
          <w:szCs w:val="28"/>
          <w:lang w:eastAsia="en-US"/>
        </w:rPr>
      </w:pPr>
      <w:r w:rsidRPr="004D6A46">
        <w:rPr>
          <w:rFonts w:eastAsia="Calibri"/>
          <w:b/>
          <w:sz w:val="28"/>
          <w:szCs w:val="28"/>
          <w:lang w:eastAsia="en-US"/>
        </w:rPr>
        <w:t xml:space="preserve">1.4. Вложения в основные средства всего на сумму – </w:t>
      </w:r>
      <w:r w:rsidR="004D6A46" w:rsidRPr="004D6A46">
        <w:rPr>
          <w:rFonts w:eastAsia="Calibri"/>
          <w:b/>
          <w:sz w:val="28"/>
          <w:szCs w:val="28"/>
          <w:lang w:eastAsia="en-US"/>
        </w:rPr>
        <w:t>161 334 613,28 рублей из них:</w:t>
      </w:r>
    </w:p>
    <w:p w:rsidR="004D6A46" w:rsidRPr="004D6A46" w:rsidRDefault="004D6A46" w:rsidP="004D6A46">
      <w:pPr>
        <w:ind w:firstLine="708"/>
        <w:rPr>
          <w:rFonts w:eastAsia="Calibri"/>
          <w:sz w:val="28"/>
          <w:szCs w:val="28"/>
          <w:lang w:eastAsia="en-US"/>
        </w:rPr>
      </w:pPr>
      <w:r>
        <w:rPr>
          <w:rFonts w:eastAsia="Calibri"/>
          <w:sz w:val="28"/>
          <w:szCs w:val="28"/>
          <w:lang w:eastAsia="en-US"/>
        </w:rPr>
        <w:t xml:space="preserve">- </w:t>
      </w:r>
      <w:r w:rsidRPr="003D037B">
        <w:rPr>
          <w:rFonts w:eastAsia="Calibri"/>
          <w:b/>
          <w:sz w:val="28"/>
          <w:szCs w:val="28"/>
          <w:lang w:eastAsia="en-US"/>
        </w:rPr>
        <w:t>по извещению № 0000-000056 от 17.03.2022г</w:t>
      </w:r>
      <w:r w:rsidRPr="004D6A46">
        <w:rPr>
          <w:rFonts w:eastAsia="Calibri"/>
          <w:sz w:val="28"/>
          <w:szCs w:val="28"/>
          <w:lang w:eastAsia="en-US"/>
        </w:rPr>
        <w:t>.</w:t>
      </w:r>
      <w:r>
        <w:rPr>
          <w:rFonts w:eastAsia="Calibri"/>
          <w:sz w:val="28"/>
          <w:szCs w:val="28"/>
          <w:lang w:eastAsia="en-US"/>
        </w:rPr>
        <w:t xml:space="preserve"> от </w:t>
      </w:r>
      <w:r w:rsidRPr="004D6A46">
        <w:rPr>
          <w:rFonts w:eastAsia="Calibri"/>
          <w:sz w:val="28"/>
          <w:szCs w:val="28"/>
          <w:lang w:eastAsia="en-US"/>
        </w:rPr>
        <w:t>Уральск</w:t>
      </w:r>
      <w:r>
        <w:rPr>
          <w:rFonts w:eastAsia="Calibri"/>
          <w:sz w:val="28"/>
          <w:szCs w:val="28"/>
          <w:lang w:eastAsia="en-US"/>
        </w:rPr>
        <w:t>ого</w:t>
      </w:r>
      <w:r w:rsidRPr="004D6A46">
        <w:rPr>
          <w:rFonts w:eastAsia="Calibri"/>
          <w:sz w:val="28"/>
          <w:szCs w:val="28"/>
          <w:lang w:eastAsia="en-US"/>
        </w:rPr>
        <w:t xml:space="preserve"> филиал</w:t>
      </w:r>
      <w:r>
        <w:rPr>
          <w:rFonts w:eastAsia="Calibri"/>
          <w:sz w:val="28"/>
          <w:szCs w:val="28"/>
          <w:lang w:eastAsia="en-US"/>
        </w:rPr>
        <w:t>а</w:t>
      </w:r>
      <w:r w:rsidRPr="004D6A46">
        <w:rPr>
          <w:rFonts w:eastAsia="Calibri"/>
          <w:sz w:val="28"/>
          <w:szCs w:val="28"/>
          <w:lang w:eastAsia="en-US"/>
        </w:rPr>
        <w:t xml:space="preserve"> ФКУЦБИТ МЧС России</w:t>
      </w:r>
      <w:r>
        <w:rPr>
          <w:rFonts w:eastAsia="Calibri"/>
          <w:sz w:val="28"/>
          <w:szCs w:val="28"/>
          <w:lang w:eastAsia="en-US"/>
        </w:rPr>
        <w:t xml:space="preserve"> на сумму 592 500,00</w:t>
      </w:r>
      <w:r w:rsidR="003D037B">
        <w:rPr>
          <w:rFonts w:eastAsia="Calibri"/>
          <w:sz w:val="28"/>
          <w:szCs w:val="28"/>
          <w:lang w:eastAsia="en-US"/>
        </w:rPr>
        <w:t xml:space="preserve"> </w:t>
      </w:r>
      <w:r>
        <w:rPr>
          <w:rFonts w:eastAsia="Calibri"/>
          <w:sz w:val="28"/>
          <w:szCs w:val="28"/>
          <w:lang w:eastAsia="en-US"/>
        </w:rPr>
        <w:t>рублей (</w:t>
      </w:r>
      <w:r w:rsidRPr="004D6A46">
        <w:rPr>
          <w:rFonts w:eastAsia="Calibri"/>
          <w:sz w:val="28"/>
          <w:szCs w:val="28"/>
          <w:lang w:eastAsia="en-US"/>
        </w:rPr>
        <w:t>"Персональная ЭВМ (Автоматизированное рабочее место ГРАВИТОН А50И)</w:t>
      </w:r>
      <w:r>
        <w:rPr>
          <w:rFonts w:eastAsia="Calibri"/>
          <w:sz w:val="28"/>
          <w:szCs w:val="28"/>
          <w:lang w:eastAsia="en-US"/>
        </w:rPr>
        <w:t xml:space="preserve"> -10 шт.)</w:t>
      </w:r>
      <w:r w:rsidR="00B07714">
        <w:rPr>
          <w:rFonts w:eastAsia="Calibri"/>
          <w:sz w:val="28"/>
          <w:szCs w:val="28"/>
          <w:lang w:eastAsia="en-US"/>
        </w:rPr>
        <w:t>;</w:t>
      </w:r>
    </w:p>
    <w:p w:rsidR="004D6A46" w:rsidRPr="004D6A46" w:rsidRDefault="004D6A46" w:rsidP="004D6A46">
      <w:pPr>
        <w:ind w:firstLine="708"/>
        <w:rPr>
          <w:rFonts w:eastAsia="Calibri"/>
          <w:sz w:val="28"/>
          <w:szCs w:val="28"/>
          <w:lang w:eastAsia="en-US"/>
        </w:rPr>
      </w:pPr>
      <w:r w:rsidRPr="003D037B">
        <w:rPr>
          <w:rFonts w:eastAsia="Calibri"/>
          <w:b/>
          <w:sz w:val="28"/>
          <w:szCs w:val="28"/>
          <w:lang w:eastAsia="en-US"/>
        </w:rPr>
        <w:t xml:space="preserve"> </w:t>
      </w:r>
      <w:r w:rsidR="003D037B" w:rsidRPr="003D037B">
        <w:rPr>
          <w:rFonts w:eastAsia="Calibri"/>
          <w:b/>
          <w:sz w:val="28"/>
          <w:szCs w:val="28"/>
          <w:lang w:eastAsia="en-US"/>
        </w:rPr>
        <w:t>-</w:t>
      </w:r>
      <w:r w:rsidRPr="003D037B">
        <w:rPr>
          <w:rFonts w:eastAsia="Calibri"/>
          <w:b/>
          <w:sz w:val="28"/>
          <w:szCs w:val="28"/>
          <w:lang w:eastAsia="en-US"/>
        </w:rPr>
        <w:t xml:space="preserve"> по извещению № ИТ00-000270 от 14.04.2022г</w:t>
      </w:r>
      <w:r w:rsidRPr="004D6A46">
        <w:rPr>
          <w:rFonts w:eastAsia="Calibri"/>
          <w:sz w:val="28"/>
          <w:szCs w:val="28"/>
          <w:lang w:eastAsia="en-US"/>
        </w:rPr>
        <w:t>.</w:t>
      </w:r>
      <w:r>
        <w:rPr>
          <w:rFonts w:eastAsia="Calibri"/>
          <w:sz w:val="28"/>
          <w:szCs w:val="28"/>
          <w:lang w:eastAsia="en-US"/>
        </w:rPr>
        <w:t xml:space="preserve"> от </w:t>
      </w:r>
      <w:r w:rsidRPr="004D6A46">
        <w:rPr>
          <w:rFonts w:eastAsia="Calibri"/>
          <w:sz w:val="28"/>
          <w:szCs w:val="28"/>
          <w:lang w:eastAsia="en-US"/>
        </w:rPr>
        <w:t>ФКУ ЦБИТ МЧС РОССИИ</w:t>
      </w:r>
      <w:r w:rsidR="003D037B">
        <w:rPr>
          <w:rFonts w:eastAsia="Calibri"/>
          <w:sz w:val="28"/>
          <w:szCs w:val="28"/>
          <w:lang w:eastAsia="en-US"/>
        </w:rPr>
        <w:t xml:space="preserve"> на сумму </w:t>
      </w:r>
      <w:r w:rsidR="00B07714">
        <w:rPr>
          <w:rFonts w:eastAsia="Calibri"/>
          <w:sz w:val="28"/>
          <w:szCs w:val="28"/>
          <w:lang w:eastAsia="en-US"/>
        </w:rPr>
        <w:t>51 654 725,52 рубля (</w:t>
      </w:r>
      <w:r w:rsidRPr="004D6A46">
        <w:rPr>
          <w:rFonts w:eastAsia="Calibri"/>
          <w:sz w:val="28"/>
          <w:szCs w:val="28"/>
          <w:lang w:eastAsia="en-US"/>
        </w:rPr>
        <w:t xml:space="preserve">"Автоцистерна пожарная АЦ 7,0-70 (43118) </w:t>
      </w:r>
      <w:r w:rsidR="003D037B">
        <w:rPr>
          <w:rFonts w:eastAsia="Calibri"/>
          <w:sz w:val="28"/>
          <w:szCs w:val="28"/>
          <w:lang w:eastAsia="en-US"/>
        </w:rPr>
        <w:t>гос</w:t>
      </w:r>
      <w:r w:rsidR="00B07714">
        <w:rPr>
          <w:rFonts w:eastAsia="Calibri"/>
          <w:sz w:val="28"/>
          <w:szCs w:val="28"/>
          <w:lang w:eastAsia="en-US"/>
        </w:rPr>
        <w:t>.</w:t>
      </w:r>
      <w:r w:rsidR="003D037B">
        <w:rPr>
          <w:rFonts w:eastAsia="Calibri"/>
          <w:sz w:val="28"/>
          <w:szCs w:val="28"/>
          <w:lang w:eastAsia="en-US"/>
        </w:rPr>
        <w:t xml:space="preserve"> № </w:t>
      </w:r>
      <w:r w:rsidRPr="004D6A46">
        <w:rPr>
          <w:rFonts w:eastAsia="Calibri"/>
          <w:sz w:val="28"/>
          <w:szCs w:val="28"/>
          <w:lang w:eastAsia="en-US"/>
        </w:rPr>
        <w:t>С354ЕС89</w:t>
      </w:r>
      <w:r w:rsidR="00B07714">
        <w:rPr>
          <w:rFonts w:eastAsia="Calibri"/>
          <w:sz w:val="28"/>
          <w:szCs w:val="28"/>
          <w:lang w:eastAsia="en-US"/>
        </w:rPr>
        <w:t xml:space="preserve"> </w:t>
      </w:r>
      <w:r>
        <w:rPr>
          <w:rFonts w:eastAsia="Calibri"/>
          <w:sz w:val="28"/>
          <w:szCs w:val="28"/>
          <w:lang w:eastAsia="en-US"/>
        </w:rPr>
        <w:t xml:space="preserve">на сумму </w:t>
      </w:r>
      <w:r w:rsidRPr="004D6A46">
        <w:rPr>
          <w:rFonts w:eastAsia="Calibri"/>
          <w:sz w:val="28"/>
          <w:szCs w:val="28"/>
          <w:lang w:eastAsia="en-US"/>
        </w:rPr>
        <w:t>25 827 362,76</w:t>
      </w:r>
      <w:r>
        <w:rPr>
          <w:rFonts w:eastAsia="Calibri"/>
          <w:sz w:val="28"/>
          <w:szCs w:val="28"/>
          <w:lang w:eastAsia="en-US"/>
        </w:rPr>
        <w:t xml:space="preserve"> рублей и </w:t>
      </w:r>
      <w:r w:rsidRPr="004D6A46">
        <w:rPr>
          <w:rFonts w:eastAsia="Calibri"/>
          <w:sz w:val="28"/>
          <w:szCs w:val="28"/>
          <w:lang w:eastAsia="en-US"/>
        </w:rPr>
        <w:t>"Автоцистерна пожарная АЦ 7,0-70 (4311</w:t>
      </w:r>
      <w:r>
        <w:rPr>
          <w:rFonts w:eastAsia="Calibri"/>
          <w:sz w:val="28"/>
          <w:szCs w:val="28"/>
          <w:lang w:eastAsia="en-US"/>
        </w:rPr>
        <w:t>8) гос. С262 СК89 на сумму 25 827 362,76</w:t>
      </w:r>
      <w:r w:rsidR="00B07714" w:rsidRPr="00B07714">
        <w:rPr>
          <w:rFonts w:eastAsia="Calibri"/>
          <w:sz w:val="28"/>
          <w:szCs w:val="28"/>
          <w:lang w:eastAsia="en-US"/>
        </w:rPr>
        <w:t xml:space="preserve"> </w:t>
      </w:r>
      <w:r w:rsidR="00B07714">
        <w:rPr>
          <w:rFonts w:eastAsia="Calibri"/>
          <w:sz w:val="28"/>
          <w:szCs w:val="28"/>
          <w:lang w:eastAsia="en-US"/>
        </w:rPr>
        <w:t>рублей);</w:t>
      </w:r>
    </w:p>
    <w:p w:rsidR="004D6A46" w:rsidRPr="004D6A46" w:rsidRDefault="003D037B" w:rsidP="003D037B">
      <w:pPr>
        <w:ind w:firstLine="708"/>
        <w:rPr>
          <w:rFonts w:eastAsia="Calibri"/>
          <w:sz w:val="28"/>
          <w:szCs w:val="28"/>
          <w:lang w:eastAsia="en-US"/>
        </w:rPr>
      </w:pPr>
      <w:r w:rsidRPr="00B07714">
        <w:rPr>
          <w:rFonts w:eastAsia="Calibri"/>
          <w:b/>
          <w:sz w:val="28"/>
          <w:szCs w:val="28"/>
          <w:lang w:eastAsia="en-US"/>
        </w:rPr>
        <w:t>- по извещению №</w:t>
      </w:r>
      <w:r w:rsidRPr="00B07714">
        <w:rPr>
          <w:b/>
        </w:rPr>
        <w:t xml:space="preserve"> </w:t>
      </w:r>
      <w:r w:rsidRPr="00B07714">
        <w:rPr>
          <w:rFonts w:eastAsia="Calibri"/>
          <w:b/>
          <w:sz w:val="28"/>
          <w:szCs w:val="28"/>
          <w:lang w:eastAsia="en-US"/>
        </w:rPr>
        <w:t>ИТ00-000457 от 31.05.2022г.</w:t>
      </w:r>
      <w:r>
        <w:rPr>
          <w:rFonts w:eastAsia="Calibri"/>
          <w:sz w:val="28"/>
          <w:szCs w:val="28"/>
          <w:lang w:eastAsia="en-US"/>
        </w:rPr>
        <w:t xml:space="preserve"> от </w:t>
      </w:r>
      <w:r w:rsidRPr="004D6A46">
        <w:rPr>
          <w:rFonts w:eastAsia="Calibri"/>
          <w:sz w:val="28"/>
          <w:szCs w:val="28"/>
          <w:lang w:eastAsia="en-US"/>
        </w:rPr>
        <w:t xml:space="preserve">ФКУ ЦБИТ МЧС РОССИИ </w:t>
      </w:r>
      <w:r w:rsidR="004D6A46" w:rsidRPr="004D6A46">
        <w:rPr>
          <w:rFonts w:eastAsia="Calibri"/>
          <w:sz w:val="28"/>
          <w:szCs w:val="28"/>
          <w:lang w:eastAsia="en-US"/>
        </w:rPr>
        <w:t>"Система видеоконференции ТИ</w:t>
      </w:r>
      <w:r>
        <w:rPr>
          <w:rFonts w:eastAsia="Calibri"/>
          <w:sz w:val="28"/>
          <w:szCs w:val="28"/>
          <w:lang w:eastAsia="en-US"/>
        </w:rPr>
        <w:t xml:space="preserve">П№4 на сумму </w:t>
      </w:r>
      <w:r w:rsidR="004D6A46" w:rsidRPr="004D6A46">
        <w:rPr>
          <w:rFonts w:eastAsia="Calibri"/>
          <w:sz w:val="28"/>
          <w:szCs w:val="28"/>
          <w:lang w:eastAsia="en-US"/>
        </w:rPr>
        <w:t>1 216 938,00</w:t>
      </w:r>
      <w:r>
        <w:rPr>
          <w:rFonts w:eastAsia="Calibri"/>
          <w:sz w:val="28"/>
          <w:szCs w:val="28"/>
          <w:lang w:eastAsia="en-US"/>
        </w:rPr>
        <w:t xml:space="preserve"> рублей</w:t>
      </w:r>
    </w:p>
    <w:p w:rsidR="004D6A46" w:rsidRPr="004D6A46" w:rsidRDefault="00B07714" w:rsidP="003D037B">
      <w:pPr>
        <w:ind w:firstLine="708"/>
        <w:rPr>
          <w:rFonts w:eastAsia="Calibri"/>
          <w:sz w:val="28"/>
          <w:szCs w:val="28"/>
          <w:lang w:eastAsia="en-US"/>
        </w:rPr>
      </w:pPr>
      <w:r>
        <w:rPr>
          <w:rFonts w:eastAsia="Calibri"/>
          <w:sz w:val="28"/>
          <w:szCs w:val="28"/>
          <w:lang w:eastAsia="en-US"/>
        </w:rPr>
        <w:lastRenderedPageBreak/>
        <w:t xml:space="preserve">- </w:t>
      </w:r>
      <w:r w:rsidRPr="00B07714">
        <w:rPr>
          <w:rFonts w:eastAsia="Calibri"/>
          <w:b/>
          <w:sz w:val="28"/>
          <w:szCs w:val="28"/>
          <w:lang w:eastAsia="en-US"/>
        </w:rPr>
        <w:t>по извещению № 0000-2020 от 15.06.2022</w:t>
      </w:r>
      <w:r w:rsidR="001B7F38">
        <w:rPr>
          <w:rFonts w:eastAsia="Calibri"/>
          <w:b/>
          <w:sz w:val="28"/>
          <w:szCs w:val="28"/>
          <w:lang w:eastAsia="en-US"/>
        </w:rPr>
        <w:t>г.</w:t>
      </w:r>
      <w:r w:rsidRPr="00B07714">
        <w:rPr>
          <w:rFonts w:eastAsia="Calibri"/>
          <w:sz w:val="28"/>
          <w:szCs w:val="28"/>
          <w:lang w:eastAsia="en-US"/>
        </w:rPr>
        <w:t xml:space="preserve"> </w:t>
      </w:r>
      <w:r w:rsidR="003D037B">
        <w:rPr>
          <w:rFonts w:eastAsia="Calibri"/>
          <w:sz w:val="28"/>
          <w:szCs w:val="28"/>
          <w:lang w:eastAsia="en-US"/>
        </w:rPr>
        <w:t xml:space="preserve">от </w:t>
      </w:r>
      <w:r w:rsidR="003D037B" w:rsidRPr="004D6A46">
        <w:rPr>
          <w:rFonts w:eastAsia="Calibri"/>
          <w:sz w:val="28"/>
          <w:szCs w:val="28"/>
          <w:lang w:eastAsia="en-US"/>
        </w:rPr>
        <w:t>Уральск</w:t>
      </w:r>
      <w:r>
        <w:rPr>
          <w:rFonts w:eastAsia="Calibri"/>
          <w:sz w:val="28"/>
          <w:szCs w:val="28"/>
          <w:lang w:eastAsia="en-US"/>
        </w:rPr>
        <w:t>ого</w:t>
      </w:r>
      <w:r w:rsidR="003D037B" w:rsidRPr="004D6A46">
        <w:rPr>
          <w:rFonts w:eastAsia="Calibri"/>
          <w:sz w:val="28"/>
          <w:szCs w:val="28"/>
          <w:lang w:eastAsia="en-US"/>
        </w:rPr>
        <w:t xml:space="preserve"> филиал</w:t>
      </w:r>
      <w:r>
        <w:rPr>
          <w:rFonts w:eastAsia="Calibri"/>
          <w:sz w:val="28"/>
          <w:szCs w:val="28"/>
          <w:lang w:eastAsia="en-US"/>
        </w:rPr>
        <w:t>а</w:t>
      </w:r>
      <w:r w:rsidR="003D037B" w:rsidRPr="004D6A46">
        <w:rPr>
          <w:rFonts w:eastAsia="Calibri"/>
          <w:sz w:val="28"/>
          <w:szCs w:val="28"/>
          <w:lang w:eastAsia="en-US"/>
        </w:rPr>
        <w:t xml:space="preserve"> ФКУЦБИТ МЧС России </w:t>
      </w:r>
      <w:r>
        <w:rPr>
          <w:rFonts w:eastAsia="Calibri"/>
          <w:sz w:val="28"/>
          <w:szCs w:val="28"/>
          <w:lang w:eastAsia="en-US"/>
        </w:rPr>
        <w:t xml:space="preserve">на сумму </w:t>
      </w:r>
      <w:r w:rsidRPr="004D6A46">
        <w:rPr>
          <w:rFonts w:eastAsia="Calibri"/>
          <w:sz w:val="28"/>
          <w:szCs w:val="28"/>
          <w:lang w:eastAsia="en-US"/>
        </w:rPr>
        <w:t>10 307 535,80</w:t>
      </w:r>
      <w:r>
        <w:rPr>
          <w:rFonts w:eastAsia="Calibri"/>
          <w:sz w:val="28"/>
          <w:szCs w:val="28"/>
          <w:lang w:eastAsia="en-US"/>
        </w:rPr>
        <w:t xml:space="preserve"> рублей (Автоцистерна АЦ 6,0-40 (5557) </w:t>
      </w:r>
      <w:r w:rsidR="004D6A46" w:rsidRPr="004D6A46">
        <w:rPr>
          <w:rFonts w:eastAsia="Calibri"/>
          <w:sz w:val="28"/>
          <w:szCs w:val="28"/>
          <w:lang w:eastAsia="en-US"/>
        </w:rPr>
        <w:t>С695 ЕС89</w:t>
      </w:r>
      <w:r>
        <w:rPr>
          <w:rFonts w:eastAsia="Calibri"/>
          <w:sz w:val="28"/>
          <w:szCs w:val="28"/>
          <w:lang w:eastAsia="en-US"/>
        </w:rPr>
        <w:t>);</w:t>
      </w:r>
    </w:p>
    <w:p w:rsidR="004D6A46" w:rsidRDefault="00B07714" w:rsidP="00B07714">
      <w:pPr>
        <w:ind w:firstLine="708"/>
        <w:rPr>
          <w:rFonts w:eastAsia="Calibri"/>
          <w:sz w:val="28"/>
          <w:szCs w:val="28"/>
          <w:lang w:eastAsia="en-US"/>
        </w:rPr>
      </w:pPr>
      <w:r>
        <w:rPr>
          <w:rFonts w:eastAsia="Calibri"/>
          <w:b/>
          <w:sz w:val="28"/>
          <w:szCs w:val="28"/>
          <w:lang w:eastAsia="en-US"/>
        </w:rPr>
        <w:t>- п</w:t>
      </w:r>
      <w:r w:rsidRPr="00B07714">
        <w:rPr>
          <w:rFonts w:eastAsia="Calibri"/>
          <w:b/>
          <w:sz w:val="28"/>
          <w:szCs w:val="28"/>
          <w:lang w:eastAsia="en-US"/>
        </w:rPr>
        <w:t>о извещению №</w:t>
      </w:r>
      <w:r w:rsidRPr="00B07714">
        <w:rPr>
          <w:b/>
        </w:rPr>
        <w:t xml:space="preserve"> </w:t>
      </w:r>
      <w:r w:rsidRPr="00B07714">
        <w:rPr>
          <w:rFonts w:eastAsia="Calibri"/>
          <w:b/>
          <w:sz w:val="28"/>
          <w:szCs w:val="28"/>
          <w:lang w:eastAsia="en-US"/>
        </w:rPr>
        <w:t>0000-2022 от 16.06.2022</w:t>
      </w:r>
      <w:r w:rsidR="001B7F38">
        <w:rPr>
          <w:rFonts w:eastAsia="Calibri"/>
          <w:b/>
          <w:sz w:val="28"/>
          <w:szCs w:val="28"/>
          <w:lang w:eastAsia="en-US"/>
        </w:rPr>
        <w:t>г.</w:t>
      </w:r>
      <w:r w:rsidRPr="00B07714">
        <w:rPr>
          <w:rFonts w:eastAsia="Calibri"/>
          <w:b/>
          <w:sz w:val="28"/>
          <w:szCs w:val="28"/>
          <w:lang w:eastAsia="en-US"/>
        </w:rPr>
        <w:t xml:space="preserve"> </w:t>
      </w:r>
      <w:r w:rsidR="003D037B">
        <w:rPr>
          <w:rFonts w:eastAsia="Calibri"/>
          <w:sz w:val="28"/>
          <w:szCs w:val="28"/>
          <w:lang w:eastAsia="en-US"/>
        </w:rPr>
        <w:t xml:space="preserve">от </w:t>
      </w:r>
      <w:r w:rsidR="003D037B" w:rsidRPr="004D6A46">
        <w:rPr>
          <w:rFonts w:eastAsia="Calibri"/>
          <w:sz w:val="28"/>
          <w:szCs w:val="28"/>
          <w:lang w:eastAsia="en-US"/>
        </w:rPr>
        <w:t>Уральск</w:t>
      </w:r>
      <w:r>
        <w:rPr>
          <w:rFonts w:eastAsia="Calibri"/>
          <w:sz w:val="28"/>
          <w:szCs w:val="28"/>
          <w:lang w:eastAsia="en-US"/>
        </w:rPr>
        <w:t>ого</w:t>
      </w:r>
      <w:r w:rsidR="003D037B" w:rsidRPr="004D6A46">
        <w:rPr>
          <w:rFonts w:eastAsia="Calibri"/>
          <w:sz w:val="28"/>
          <w:szCs w:val="28"/>
          <w:lang w:eastAsia="en-US"/>
        </w:rPr>
        <w:t xml:space="preserve"> филиал</w:t>
      </w:r>
      <w:r>
        <w:rPr>
          <w:rFonts w:eastAsia="Calibri"/>
          <w:sz w:val="28"/>
          <w:szCs w:val="28"/>
          <w:lang w:eastAsia="en-US"/>
        </w:rPr>
        <w:t>а</w:t>
      </w:r>
      <w:r w:rsidR="003D037B" w:rsidRPr="004D6A46">
        <w:rPr>
          <w:rFonts w:eastAsia="Calibri"/>
          <w:sz w:val="28"/>
          <w:szCs w:val="28"/>
          <w:lang w:eastAsia="en-US"/>
        </w:rPr>
        <w:t xml:space="preserve"> ФКУЦБИТ МЧС России </w:t>
      </w:r>
      <w:r>
        <w:rPr>
          <w:rFonts w:eastAsia="Calibri"/>
          <w:sz w:val="28"/>
          <w:szCs w:val="28"/>
          <w:lang w:eastAsia="en-US"/>
        </w:rPr>
        <w:t>на сумму</w:t>
      </w:r>
      <w:r w:rsidRPr="00B07714">
        <w:t xml:space="preserve"> </w:t>
      </w:r>
      <w:r w:rsidRPr="00B07714">
        <w:rPr>
          <w:rFonts w:eastAsia="Calibri"/>
          <w:sz w:val="28"/>
          <w:szCs w:val="28"/>
          <w:lang w:eastAsia="en-US"/>
        </w:rPr>
        <w:t>2 567 000,00</w:t>
      </w:r>
      <w:r>
        <w:rPr>
          <w:rFonts w:eastAsia="Calibri"/>
          <w:sz w:val="28"/>
          <w:szCs w:val="28"/>
          <w:lang w:eastAsia="en-US"/>
        </w:rPr>
        <w:t xml:space="preserve"> рублей (</w:t>
      </w:r>
      <w:r w:rsidR="004D6A46" w:rsidRPr="004D6A46">
        <w:rPr>
          <w:rFonts w:eastAsia="Calibri"/>
          <w:sz w:val="28"/>
          <w:szCs w:val="28"/>
          <w:lang w:eastAsia="en-US"/>
        </w:rPr>
        <w:t>Персональная ЭВМ (Автоматизированная рабоча</w:t>
      </w:r>
      <w:r w:rsidR="003D037B">
        <w:rPr>
          <w:rFonts w:eastAsia="Calibri"/>
          <w:sz w:val="28"/>
          <w:szCs w:val="28"/>
          <w:lang w:eastAsia="en-US"/>
        </w:rPr>
        <w:t>я машина (АРМ) марки RDW</w:t>
      </w:r>
      <w:r>
        <w:rPr>
          <w:rFonts w:eastAsia="Calibri"/>
          <w:sz w:val="28"/>
          <w:szCs w:val="28"/>
          <w:lang w:eastAsia="en-US"/>
        </w:rPr>
        <w:t xml:space="preserve"> -</w:t>
      </w:r>
      <w:r w:rsidR="003D037B">
        <w:rPr>
          <w:rFonts w:eastAsia="Calibri"/>
          <w:sz w:val="28"/>
          <w:szCs w:val="28"/>
          <w:lang w:eastAsia="en-US"/>
        </w:rPr>
        <w:t>34 шт.</w:t>
      </w:r>
      <w:r>
        <w:rPr>
          <w:rFonts w:eastAsia="Calibri"/>
          <w:sz w:val="28"/>
          <w:szCs w:val="28"/>
          <w:lang w:eastAsia="en-US"/>
        </w:rPr>
        <w:t>)</w:t>
      </w:r>
      <w:r w:rsidR="003D037B">
        <w:rPr>
          <w:rFonts w:eastAsia="Calibri"/>
          <w:sz w:val="28"/>
          <w:szCs w:val="28"/>
          <w:lang w:eastAsia="en-US"/>
        </w:rPr>
        <w:t xml:space="preserve"> </w:t>
      </w:r>
    </w:p>
    <w:p w:rsidR="004D6A46" w:rsidRDefault="00B07714" w:rsidP="00B07714">
      <w:pPr>
        <w:ind w:firstLine="708"/>
        <w:rPr>
          <w:rFonts w:eastAsia="Calibri"/>
          <w:sz w:val="28"/>
          <w:szCs w:val="28"/>
          <w:lang w:eastAsia="en-US"/>
        </w:rPr>
      </w:pPr>
      <w:r w:rsidRPr="001B7F38">
        <w:rPr>
          <w:rFonts w:eastAsia="Calibri"/>
          <w:b/>
          <w:sz w:val="28"/>
          <w:szCs w:val="28"/>
          <w:lang w:eastAsia="en-US"/>
        </w:rPr>
        <w:t>- по извещение № 0000-2108 от 11.03.2022г.</w:t>
      </w:r>
      <w:r w:rsidRPr="00B07714">
        <w:t xml:space="preserve"> </w:t>
      </w:r>
      <w:r>
        <w:rPr>
          <w:rFonts w:eastAsia="Calibri"/>
          <w:sz w:val="28"/>
          <w:szCs w:val="28"/>
          <w:lang w:eastAsia="en-US"/>
        </w:rPr>
        <w:t xml:space="preserve">от </w:t>
      </w:r>
      <w:r w:rsidR="004D6A46" w:rsidRPr="004D6A46">
        <w:rPr>
          <w:rFonts w:eastAsia="Calibri"/>
          <w:sz w:val="28"/>
          <w:szCs w:val="28"/>
          <w:lang w:eastAsia="en-US"/>
        </w:rPr>
        <w:t>Уральск</w:t>
      </w:r>
      <w:r>
        <w:rPr>
          <w:rFonts w:eastAsia="Calibri"/>
          <w:sz w:val="28"/>
          <w:szCs w:val="28"/>
          <w:lang w:eastAsia="en-US"/>
        </w:rPr>
        <w:t>ого</w:t>
      </w:r>
      <w:r w:rsidR="004D6A46" w:rsidRPr="004D6A46">
        <w:rPr>
          <w:rFonts w:eastAsia="Calibri"/>
          <w:sz w:val="28"/>
          <w:szCs w:val="28"/>
          <w:lang w:eastAsia="en-US"/>
        </w:rPr>
        <w:t xml:space="preserve"> филиал</w:t>
      </w:r>
      <w:r>
        <w:rPr>
          <w:rFonts w:eastAsia="Calibri"/>
          <w:sz w:val="28"/>
          <w:szCs w:val="28"/>
          <w:lang w:eastAsia="en-US"/>
        </w:rPr>
        <w:t>а</w:t>
      </w:r>
      <w:r w:rsidR="004D6A46" w:rsidRPr="004D6A46">
        <w:rPr>
          <w:rFonts w:eastAsia="Calibri"/>
          <w:sz w:val="28"/>
          <w:szCs w:val="28"/>
          <w:lang w:eastAsia="en-US"/>
        </w:rPr>
        <w:t xml:space="preserve"> ФКУЦБИТ МЧС России</w:t>
      </w:r>
      <w:r>
        <w:rPr>
          <w:rFonts w:eastAsia="Calibri"/>
          <w:sz w:val="28"/>
          <w:szCs w:val="28"/>
          <w:lang w:eastAsia="en-US"/>
        </w:rPr>
        <w:t xml:space="preserve"> на сумму </w:t>
      </w:r>
      <w:r w:rsidR="004D6A46" w:rsidRPr="004D6A46">
        <w:rPr>
          <w:rFonts w:eastAsia="Calibri"/>
          <w:sz w:val="28"/>
          <w:szCs w:val="28"/>
          <w:lang w:eastAsia="en-US"/>
        </w:rPr>
        <w:t>328 350,00</w:t>
      </w:r>
      <w:r>
        <w:rPr>
          <w:rFonts w:eastAsia="Calibri"/>
          <w:sz w:val="28"/>
          <w:szCs w:val="28"/>
          <w:lang w:eastAsia="en-US"/>
        </w:rPr>
        <w:t xml:space="preserve"> рублей (</w:t>
      </w:r>
      <w:r w:rsidRPr="00B07714">
        <w:rPr>
          <w:rFonts w:eastAsia="Calibri"/>
          <w:sz w:val="28"/>
          <w:szCs w:val="28"/>
          <w:lang w:eastAsia="en-US"/>
        </w:rPr>
        <w:t>Персональная ЭВМ (Автоматизированное рабочее место АРМ RDW)</w:t>
      </w:r>
      <w:r>
        <w:rPr>
          <w:rFonts w:eastAsia="Calibri"/>
          <w:sz w:val="28"/>
          <w:szCs w:val="28"/>
          <w:lang w:eastAsia="en-US"/>
        </w:rPr>
        <w:t>;</w:t>
      </w:r>
    </w:p>
    <w:p w:rsidR="004D6A46" w:rsidRPr="004D6A46" w:rsidRDefault="00B07714" w:rsidP="00B07714">
      <w:pPr>
        <w:ind w:firstLine="708"/>
        <w:rPr>
          <w:rFonts w:eastAsia="Calibri"/>
          <w:sz w:val="28"/>
          <w:szCs w:val="28"/>
          <w:lang w:eastAsia="en-US"/>
        </w:rPr>
      </w:pPr>
      <w:r>
        <w:rPr>
          <w:rFonts w:eastAsia="Calibri"/>
          <w:sz w:val="28"/>
          <w:szCs w:val="28"/>
          <w:lang w:eastAsia="en-US"/>
        </w:rPr>
        <w:t xml:space="preserve">- </w:t>
      </w:r>
      <w:r w:rsidRPr="001B7F38">
        <w:rPr>
          <w:rFonts w:eastAsia="Calibri"/>
          <w:b/>
          <w:sz w:val="28"/>
          <w:szCs w:val="28"/>
          <w:lang w:eastAsia="en-US"/>
        </w:rPr>
        <w:t>по извещению №</w:t>
      </w:r>
      <w:r w:rsidRPr="001B7F38">
        <w:rPr>
          <w:b/>
        </w:rPr>
        <w:t xml:space="preserve"> </w:t>
      </w:r>
      <w:r w:rsidRPr="001B7F38">
        <w:rPr>
          <w:rFonts w:eastAsia="Calibri"/>
          <w:b/>
          <w:sz w:val="28"/>
          <w:szCs w:val="28"/>
          <w:lang w:eastAsia="en-US"/>
        </w:rPr>
        <w:t>ИТ00-001409 от 28.10.2022г.</w:t>
      </w:r>
      <w:r>
        <w:rPr>
          <w:rFonts w:eastAsia="Calibri"/>
          <w:sz w:val="28"/>
          <w:szCs w:val="28"/>
          <w:lang w:eastAsia="en-US"/>
        </w:rPr>
        <w:t xml:space="preserve"> </w:t>
      </w:r>
      <w:r w:rsidR="001B7F38">
        <w:rPr>
          <w:rFonts w:eastAsia="Calibri"/>
          <w:sz w:val="28"/>
          <w:szCs w:val="28"/>
          <w:lang w:eastAsia="en-US"/>
        </w:rPr>
        <w:t xml:space="preserve">от </w:t>
      </w:r>
      <w:r w:rsidRPr="004D6A46">
        <w:rPr>
          <w:rFonts w:eastAsia="Calibri"/>
          <w:sz w:val="28"/>
          <w:szCs w:val="28"/>
          <w:lang w:eastAsia="en-US"/>
        </w:rPr>
        <w:t>ФКУ ЦБИТ МЧС РОССИИ</w:t>
      </w:r>
      <w:r>
        <w:rPr>
          <w:rFonts w:eastAsia="Calibri"/>
          <w:sz w:val="28"/>
          <w:szCs w:val="28"/>
          <w:lang w:eastAsia="en-US"/>
        </w:rPr>
        <w:t xml:space="preserve"> на сумму 1 222 935,00 рублей (</w:t>
      </w:r>
      <w:r w:rsidR="004D6A46" w:rsidRPr="004D6A46">
        <w:rPr>
          <w:rFonts w:eastAsia="Calibri"/>
          <w:sz w:val="28"/>
          <w:szCs w:val="28"/>
          <w:lang w:eastAsia="en-US"/>
        </w:rPr>
        <w:t>Стационарны</w:t>
      </w:r>
      <w:r>
        <w:rPr>
          <w:rFonts w:eastAsia="Calibri"/>
          <w:sz w:val="28"/>
          <w:szCs w:val="28"/>
          <w:lang w:eastAsia="en-US"/>
        </w:rPr>
        <w:t>й воздушный компрессор производительнос</w:t>
      </w:r>
      <w:r w:rsidR="004D6A46" w:rsidRPr="004D6A46">
        <w:rPr>
          <w:rFonts w:eastAsia="Calibri"/>
          <w:sz w:val="28"/>
          <w:szCs w:val="28"/>
          <w:lang w:eastAsia="en-US"/>
        </w:rPr>
        <w:t xml:space="preserve">тью не менее 330 л. в минуту </w:t>
      </w:r>
      <w:r w:rsidR="001B7F38">
        <w:rPr>
          <w:rFonts w:eastAsia="Calibri"/>
          <w:sz w:val="28"/>
          <w:szCs w:val="28"/>
          <w:lang w:eastAsia="en-US"/>
        </w:rPr>
        <w:t>– 2 шт.)</w:t>
      </w:r>
    </w:p>
    <w:p w:rsidR="004D6A46" w:rsidRDefault="001B7F38" w:rsidP="004D6A46">
      <w:pPr>
        <w:ind w:firstLine="708"/>
        <w:rPr>
          <w:rFonts w:eastAsia="Calibri"/>
          <w:sz w:val="28"/>
          <w:szCs w:val="28"/>
          <w:lang w:eastAsia="en-US"/>
        </w:rPr>
      </w:pPr>
      <w:r w:rsidRPr="001B7F38">
        <w:rPr>
          <w:rFonts w:eastAsia="Calibri"/>
          <w:b/>
          <w:sz w:val="28"/>
          <w:szCs w:val="28"/>
          <w:lang w:eastAsia="en-US"/>
        </w:rPr>
        <w:t>- по извещению № ИТ00-001695 от 18.11.2022г.</w:t>
      </w:r>
      <w:r w:rsidRPr="001B7F38">
        <w:rPr>
          <w:rFonts w:eastAsia="Calibri"/>
          <w:sz w:val="28"/>
          <w:szCs w:val="28"/>
          <w:lang w:eastAsia="en-US"/>
        </w:rPr>
        <w:t xml:space="preserve"> </w:t>
      </w:r>
      <w:r>
        <w:rPr>
          <w:rFonts w:eastAsia="Calibri"/>
          <w:sz w:val="28"/>
          <w:szCs w:val="28"/>
          <w:lang w:eastAsia="en-US"/>
        </w:rPr>
        <w:t xml:space="preserve">от </w:t>
      </w:r>
      <w:r w:rsidRPr="001B7F38">
        <w:rPr>
          <w:rFonts w:eastAsia="Calibri"/>
          <w:sz w:val="28"/>
          <w:szCs w:val="28"/>
          <w:lang w:eastAsia="en-US"/>
        </w:rPr>
        <w:t>ФКУ ЦБИТ МЧС РОССИИ</w:t>
      </w:r>
      <w:r>
        <w:rPr>
          <w:rFonts w:eastAsia="Calibri"/>
          <w:sz w:val="28"/>
          <w:szCs w:val="28"/>
          <w:lang w:eastAsia="en-US"/>
        </w:rPr>
        <w:t xml:space="preserve"> на сумму </w:t>
      </w:r>
      <w:r w:rsidRPr="001B7F38">
        <w:rPr>
          <w:rFonts w:eastAsia="Calibri"/>
          <w:sz w:val="28"/>
          <w:szCs w:val="28"/>
          <w:lang w:eastAsia="en-US"/>
        </w:rPr>
        <w:t>183 524,00</w:t>
      </w:r>
      <w:r>
        <w:rPr>
          <w:rFonts w:eastAsia="Calibri"/>
          <w:sz w:val="28"/>
          <w:szCs w:val="28"/>
          <w:lang w:eastAsia="en-US"/>
        </w:rPr>
        <w:t>рублей (</w:t>
      </w:r>
      <w:r w:rsidR="004D6A46" w:rsidRPr="004D6A46">
        <w:rPr>
          <w:rFonts w:eastAsia="Calibri"/>
          <w:sz w:val="28"/>
          <w:szCs w:val="28"/>
          <w:lang w:eastAsia="en-US"/>
        </w:rPr>
        <w:t>Программно-аппаратный комплекс средств криптографической защ</w:t>
      </w:r>
      <w:r>
        <w:rPr>
          <w:rFonts w:eastAsia="Calibri"/>
          <w:sz w:val="28"/>
          <w:szCs w:val="28"/>
          <w:lang w:eastAsia="en-US"/>
        </w:rPr>
        <w:t xml:space="preserve">ита </w:t>
      </w:r>
      <w:r w:rsidR="004D6A46" w:rsidRPr="004D6A46">
        <w:rPr>
          <w:rFonts w:eastAsia="Calibri"/>
          <w:sz w:val="28"/>
          <w:szCs w:val="28"/>
          <w:lang w:eastAsia="en-US"/>
        </w:rPr>
        <w:t>информ</w:t>
      </w:r>
      <w:r>
        <w:rPr>
          <w:rFonts w:eastAsia="Calibri"/>
          <w:sz w:val="28"/>
          <w:szCs w:val="28"/>
          <w:lang w:eastAsia="en-US"/>
        </w:rPr>
        <w:t xml:space="preserve">ации </w:t>
      </w:r>
      <w:r w:rsidR="004D6A46" w:rsidRPr="004D6A46">
        <w:rPr>
          <w:rFonts w:eastAsia="Calibri"/>
          <w:sz w:val="28"/>
          <w:szCs w:val="28"/>
          <w:lang w:eastAsia="en-US"/>
        </w:rPr>
        <w:t>VipNe</w:t>
      </w:r>
      <w:r>
        <w:rPr>
          <w:rFonts w:eastAsia="Calibri"/>
          <w:sz w:val="28"/>
          <w:szCs w:val="28"/>
          <w:lang w:val="en-US" w:eastAsia="en-US"/>
        </w:rPr>
        <w:t>t</w:t>
      </w:r>
      <w:r>
        <w:rPr>
          <w:rFonts w:eastAsia="Calibri"/>
          <w:sz w:val="28"/>
          <w:szCs w:val="28"/>
          <w:lang w:eastAsia="en-US"/>
        </w:rPr>
        <w:t>- 2 шт.</w:t>
      </w:r>
      <w:r w:rsidR="004D6A46" w:rsidRPr="004D6A46">
        <w:rPr>
          <w:rFonts w:eastAsia="Calibri"/>
          <w:sz w:val="28"/>
          <w:szCs w:val="28"/>
          <w:lang w:eastAsia="en-US"/>
        </w:rPr>
        <w:t>)</w:t>
      </w:r>
      <w:r>
        <w:rPr>
          <w:rFonts w:eastAsia="Calibri"/>
          <w:sz w:val="28"/>
          <w:szCs w:val="28"/>
          <w:lang w:eastAsia="en-US"/>
        </w:rPr>
        <w:t>;</w:t>
      </w:r>
    </w:p>
    <w:p w:rsidR="004D6A46" w:rsidRPr="004D6A46" w:rsidRDefault="001B7F38" w:rsidP="001B7F38">
      <w:pPr>
        <w:ind w:firstLine="708"/>
        <w:rPr>
          <w:rFonts w:eastAsia="Calibri"/>
          <w:sz w:val="28"/>
          <w:szCs w:val="28"/>
          <w:lang w:eastAsia="en-US"/>
        </w:rPr>
      </w:pPr>
      <w:r w:rsidRPr="001B7F38">
        <w:rPr>
          <w:rFonts w:eastAsia="Calibri"/>
          <w:b/>
          <w:sz w:val="28"/>
          <w:szCs w:val="28"/>
          <w:lang w:eastAsia="en-US"/>
        </w:rPr>
        <w:t>- по извещению № ИТ00-001858 от 05.12.2022г.</w:t>
      </w:r>
      <w:r>
        <w:rPr>
          <w:rFonts w:eastAsia="Calibri"/>
          <w:b/>
          <w:sz w:val="28"/>
          <w:szCs w:val="28"/>
          <w:lang w:eastAsia="en-US"/>
        </w:rPr>
        <w:t xml:space="preserve"> </w:t>
      </w:r>
      <w:r w:rsidRPr="001B7F38">
        <w:rPr>
          <w:rFonts w:eastAsia="Calibri"/>
          <w:sz w:val="28"/>
          <w:szCs w:val="28"/>
          <w:lang w:eastAsia="en-US"/>
        </w:rPr>
        <w:t>от</w:t>
      </w:r>
      <w:r>
        <w:rPr>
          <w:rFonts w:eastAsia="Calibri"/>
          <w:b/>
          <w:sz w:val="28"/>
          <w:szCs w:val="28"/>
          <w:lang w:eastAsia="en-US"/>
        </w:rPr>
        <w:t xml:space="preserve"> </w:t>
      </w:r>
      <w:r w:rsidRPr="001B7F38">
        <w:rPr>
          <w:rFonts w:eastAsia="Calibri"/>
          <w:sz w:val="28"/>
          <w:szCs w:val="28"/>
          <w:lang w:eastAsia="en-US"/>
        </w:rPr>
        <w:t>ФКУ ЦБИТ МЧС РОССИИ</w:t>
      </w:r>
      <w:r>
        <w:rPr>
          <w:rFonts w:eastAsia="Calibri"/>
          <w:sz w:val="28"/>
          <w:szCs w:val="28"/>
          <w:lang w:eastAsia="en-US"/>
        </w:rPr>
        <w:t xml:space="preserve"> на сумму </w:t>
      </w:r>
      <w:r w:rsidRPr="004D6A46">
        <w:rPr>
          <w:rFonts w:eastAsia="Calibri"/>
          <w:sz w:val="28"/>
          <w:szCs w:val="28"/>
          <w:lang w:eastAsia="en-US"/>
        </w:rPr>
        <w:t>9 143 842,10</w:t>
      </w:r>
      <w:r>
        <w:rPr>
          <w:rFonts w:eastAsia="Calibri"/>
          <w:sz w:val="28"/>
          <w:szCs w:val="28"/>
          <w:lang w:eastAsia="en-US"/>
        </w:rPr>
        <w:t xml:space="preserve"> рублей (Пассажирский автобус </w:t>
      </w:r>
      <w:r w:rsidR="004D6A46" w:rsidRPr="004D6A46">
        <w:rPr>
          <w:rFonts w:eastAsia="Calibri"/>
          <w:sz w:val="28"/>
          <w:szCs w:val="28"/>
          <w:lang w:eastAsia="en-US"/>
        </w:rPr>
        <w:t>пассажировместимостью не менее 43 чел. С 783 КМ</w:t>
      </w:r>
      <w:r>
        <w:rPr>
          <w:rFonts w:eastAsia="Calibri"/>
          <w:sz w:val="28"/>
          <w:szCs w:val="28"/>
          <w:lang w:eastAsia="en-US"/>
        </w:rPr>
        <w:t>);</w:t>
      </w:r>
    </w:p>
    <w:p w:rsidR="004D6A46" w:rsidRDefault="001B7F38" w:rsidP="001B7F38">
      <w:pPr>
        <w:ind w:firstLine="708"/>
        <w:rPr>
          <w:rFonts w:eastAsia="Calibri"/>
          <w:sz w:val="28"/>
          <w:szCs w:val="28"/>
          <w:lang w:eastAsia="en-US"/>
        </w:rPr>
      </w:pPr>
      <w:r w:rsidRPr="001B7F38">
        <w:rPr>
          <w:rFonts w:eastAsia="Calibri"/>
          <w:b/>
          <w:sz w:val="28"/>
          <w:szCs w:val="28"/>
          <w:lang w:eastAsia="en-US"/>
        </w:rPr>
        <w:t>- по извещению №ИТ00-001879 от 07.12.2022г.</w:t>
      </w:r>
      <w:r w:rsidRPr="00BA7C81">
        <w:rPr>
          <w:rFonts w:eastAsia="Calibri"/>
          <w:sz w:val="28"/>
          <w:szCs w:val="28"/>
          <w:lang w:eastAsia="en-US"/>
        </w:rPr>
        <w:t xml:space="preserve"> от </w:t>
      </w:r>
      <w:r w:rsidRPr="004D6A46">
        <w:rPr>
          <w:rFonts w:eastAsia="Calibri"/>
          <w:sz w:val="28"/>
          <w:szCs w:val="28"/>
          <w:lang w:eastAsia="en-US"/>
        </w:rPr>
        <w:t>ФКУ ЦБИТ МЧС РОССИИ</w:t>
      </w:r>
      <w:r>
        <w:rPr>
          <w:rFonts w:eastAsia="Calibri"/>
          <w:sz w:val="28"/>
          <w:szCs w:val="28"/>
          <w:lang w:eastAsia="en-US"/>
        </w:rPr>
        <w:t xml:space="preserve"> на сумму </w:t>
      </w:r>
      <w:r w:rsidRPr="004D6A46">
        <w:rPr>
          <w:rFonts w:eastAsia="Calibri"/>
          <w:sz w:val="28"/>
          <w:szCs w:val="28"/>
          <w:lang w:eastAsia="en-US"/>
        </w:rPr>
        <w:t>7 732 500,00</w:t>
      </w:r>
      <w:r>
        <w:rPr>
          <w:rFonts w:eastAsia="Calibri"/>
          <w:sz w:val="28"/>
          <w:szCs w:val="28"/>
          <w:lang w:eastAsia="en-US"/>
        </w:rPr>
        <w:t xml:space="preserve"> рублей (</w:t>
      </w:r>
      <w:r w:rsidR="004D6A46" w:rsidRPr="004D6A46">
        <w:rPr>
          <w:rFonts w:eastAsia="Calibri"/>
          <w:sz w:val="28"/>
          <w:szCs w:val="28"/>
          <w:lang w:eastAsia="en-US"/>
        </w:rPr>
        <w:t>Вахтовый автобус с колесной формулой 6*6, пассажировместимостью не менее 24 чел.</w:t>
      </w:r>
      <w:r>
        <w:rPr>
          <w:rFonts w:eastAsia="Calibri"/>
          <w:sz w:val="28"/>
          <w:szCs w:val="28"/>
          <w:lang w:eastAsia="en-US"/>
        </w:rPr>
        <w:t>);</w:t>
      </w:r>
    </w:p>
    <w:p w:rsidR="004D6A46" w:rsidRDefault="001B7F38" w:rsidP="00BA7C81">
      <w:pPr>
        <w:ind w:firstLine="708"/>
        <w:rPr>
          <w:rFonts w:eastAsia="Calibri"/>
          <w:sz w:val="28"/>
          <w:szCs w:val="28"/>
          <w:lang w:eastAsia="en-US"/>
        </w:rPr>
      </w:pPr>
      <w:r w:rsidRPr="001B7F38">
        <w:rPr>
          <w:rFonts w:eastAsia="Calibri"/>
          <w:b/>
          <w:sz w:val="28"/>
          <w:szCs w:val="28"/>
          <w:lang w:eastAsia="en-US"/>
        </w:rPr>
        <w:t>- по извещению № 0000-2399 от 12.12.2022г.</w:t>
      </w:r>
      <w:r>
        <w:rPr>
          <w:rFonts w:eastAsia="Calibri"/>
          <w:b/>
          <w:sz w:val="28"/>
          <w:szCs w:val="28"/>
          <w:lang w:eastAsia="en-US"/>
        </w:rPr>
        <w:t xml:space="preserve"> </w:t>
      </w:r>
      <w:r w:rsidRPr="00BA7C81">
        <w:rPr>
          <w:rFonts w:eastAsia="Calibri"/>
          <w:sz w:val="28"/>
          <w:szCs w:val="28"/>
          <w:lang w:eastAsia="en-US"/>
        </w:rPr>
        <w:t xml:space="preserve">от </w:t>
      </w:r>
      <w:r w:rsidRPr="004D6A46">
        <w:rPr>
          <w:rFonts w:eastAsia="Calibri"/>
          <w:sz w:val="28"/>
          <w:szCs w:val="28"/>
          <w:lang w:eastAsia="en-US"/>
        </w:rPr>
        <w:t>Уральск</w:t>
      </w:r>
      <w:r>
        <w:rPr>
          <w:rFonts w:eastAsia="Calibri"/>
          <w:sz w:val="28"/>
          <w:szCs w:val="28"/>
          <w:lang w:eastAsia="en-US"/>
        </w:rPr>
        <w:t xml:space="preserve">ого филиала </w:t>
      </w:r>
      <w:r w:rsidRPr="004D6A46">
        <w:rPr>
          <w:rFonts w:eastAsia="Calibri"/>
          <w:sz w:val="28"/>
          <w:szCs w:val="28"/>
          <w:lang w:eastAsia="en-US"/>
        </w:rPr>
        <w:t>ФКУЦБИТ МЧС России</w:t>
      </w:r>
      <w:r>
        <w:rPr>
          <w:rFonts w:eastAsia="Calibri"/>
          <w:sz w:val="28"/>
          <w:szCs w:val="28"/>
          <w:lang w:eastAsia="en-US"/>
        </w:rPr>
        <w:t xml:space="preserve"> на сумму </w:t>
      </w:r>
      <w:r w:rsidR="00BA7C81" w:rsidRPr="00BA7C81">
        <w:rPr>
          <w:rFonts w:eastAsia="Calibri"/>
          <w:sz w:val="28"/>
          <w:szCs w:val="28"/>
          <w:lang w:eastAsia="en-US"/>
        </w:rPr>
        <w:t>94 500,00</w:t>
      </w:r>
      <w:r w:rsidR="00BA7C81">
        <w:rPr>
          <w:rFonts w:eastAsia="Calibri"/>
          <w:sz w:val="28"/>
          <w:szCs w:val="28"/>
          <w:lang w:eastAsia="en-US"/>
        </w:rPr>
        <w:t xml:space="preserve"> рублей (</w:t>
      </w:r>
      <w:r w:rsidR="004D6A46" w:rsidRPr="004D6A46">
        <w:rPr>
          <w:rFonts w:eastAsia="Calibri"/>
          <w:sz w:val="28"/>
          <w:szCs w:val="28"/>
          <w:lang w:eastAsia="en-US"/>
        </w:rPr>
        <w:t xml:space="preserve">Баллон для дыхательных аппаратов со сжатым воздухом </w:t>
      </w:r>
      <w:r w:rsidR="00BA7C81">
        <w:rPr>
          <w:rFonts w:eastAsia="Calibri"/>
          <w:sz w:val="28"/>
          <w:szCs w:val="28"/>
          <w:lang w:eastAsia="en-US"/>
        </w:rPr>
        <w:t>-3шт.);</w:t>
      </w:r>
    </w:p>
    <w:p w:rsidR="004D6A46" w:rsidRPr="004D6A46" w:rsidRDefault="00BA7C81" w:rsidP="00BA7C81">
      <w:pPr>
        <w:ind w:firstLine="708"/>
        <w:rPr>
          <w:rFonts w:eastAsia="Calibri"/>
          <w:sz w:val="28"/>
          <w:szCs w:val="28"/>
          <w:lang w:eastAsia="en-US"/>
        </w:rPr>
      </w:pPr>
      <w:r w:rsidRPr="001B7F38">
        <w:rPr>
          <w:rFonts w:eastAsia="Calibri"/>
          <w:b/>
          <w:sz w:val="28"/>
          <w:szCs w:val="28"/>
          <w:lang w:eastAsia="en-US"/>
        </w:rPr>
        <w:t>- по извещению</w:t>
      </w:r>
      <w:r>
        <w:rPr>
          <w:rFonts w:eastAsia="Calibri"/>
          <w:b/>
          <w:sz w:val="28"/>
          <w:szCs w:val="28"/>
          <w:lang w:eastAsia="en-US"/>
        </w:rPr>
        <w:t xml:space="preserve"> № </w:t>
      </w:r>
      <w:r w:rsidRPr="00BA7C81">
        <w:rPr>
          <w:rFonts w:eastAsia="Calibri"/>
          <w:b/>
          <w:sz w:val="28"/>
          <w:szCs w:val="28"/>
          <w:lang w:eastAsia="en-US"/>
        </w:rPr>
        <w:t>ИТ00-002347 от 22.12.2022г.</w:t>
      </w:r>
      <w:r>
        <w:rPr>
          <w:rFonts w:eastAsia="Calibri"/>
          <w:b/>
          <w:sz w:val="28"/>
          <w:szCs w:val="28"/>
          <w:lang w:eastAsia="en-US"/>
        </w:rPr>
        <w:t xml:space="preserve"> </w:t>
      </w:r>
      <w:r w:rsidRPr="00BA7C81">
        <w:rPr>
          <w:rFonts w:eastAsia="Calibri"/>
          <w:sz w:val="28"/>
          <w:szCs w:val="28"/>
          <w:lang w:eastAsia="en-US"/>
        </w:rPr>
        <w:t xml:space="preserve">от </w:t>
      </w:r>
      <w:r w:rsidRPr="004D6A46">
        <w:rPr>
          <w:rFonts w:eastAsia="Calibri"/>
          <w:sz w:val="28"/>
          <w:szCs w:val="28"/>
          <w:lang w:eastAsia="en-US"/>
        </w:rPr>
        <w:t>ФКУ ЦБИТ МЧС РОССИИ</w:t>
      </w:r>
      <w:r>
        <w:rPr>
          <w:rFonts w:eastAsia="Calibri"/>
          <w:sz w:val="28"/>
          <w:szCs w:val="28"/>
          <w:lang w:eastAsia="en-US"/>
        </w:rPr>
        <w:t xml:space="preserve"> на сумму </w:t>
      </w:r>
      <w:r w:rsidRPr="00BA7C81">
        <w:rPr>
          <w:rFonts w:eastAsia="Calibri"/>
          <w:sz w:val="28"/>
          <w:szCs w:val="28"/>
          <w:lang w:eastAsia="en-US"/>
        </w:rPr>
        <w:t>1 176 000,00</w:t>
      </w:r>
      <w:r>
        <w:rPr>
          <w:rFonts w:eastAsia="Calibri"/>
          <w:sz w:val="28"/>
          <w:szCs w:val="28"/>
          <w:lang w:eastAsia="en-US"/>
        </w:rPr>
        <w:t xml:space="preserve"> рублей (Носимая </w:t>
      </w:r>
      <w:r w:rsidRPr="00BA7C81">
        <w:rPr>
          <w:rFonts w:eastAsia="Calibri"/>
          <w:sz w:val="28"/>
          <w:szCs w:val="28"/>
          <w:lang w:eastAsia="en-US"/>
        </w:rPr>
        <w:t xml:space="preserve">радиостанция УКВ- диапазона профессионального назначения (Радиостанция Р-32 BEMP.464511.056) </w:t>
      </w:r>
      <w:r>
        <w:rPr>
          <w:rFonts w:eastAsia="Calibri"/>
          <w:sz w:val="28"/>
          <w:szCs w:val="28"/>
          <w:lang w:eastAsia="en-US"/>
        </w:rPr>
        <w:t>- 40 шт.);</w:t>
      </w:r>
      <w:r w:rsidR="004D6A46" w:rsidRPr="004D6A46">
        <w:rPr>
          <w:rFonts w:eastAsia="Calibri"/>
          <w:sz w:val="28"/>
          <w:szCs w:val="28"/>
          <w:lang w:eastAsia="en-US"/>
        </w:rPr>
        <w:t xml:space="preserve"> </w:t>
      </w:r>
    </w:p>
    <w:p w:rsidR="004D6A46" w:rsidRPr="004D6A46" w:rsidRDefault="00BA7C81" w:rsidP="00BA7C81">
      <w:pPr>
        <w:ind w:firstLine="708"/>
        <w:rPr>
          <w:rFonts w:eastAsia="Calibri"/>
          <w:sz w:val="28"/>
          <w:szCs w:val="28"/>
          <w:lang w:eastAsia="en-US"/>
        </w:rPr>
      </w:pPr>
      <w:r w:rsidRPr="001B7F38">
        <w:rPr>
          <w:rFonts w:eastAsia="Calibri"/>
          <w:b/>
          <w:sz w:val="28"/>
          <w:szCs w:val="28"/>
          <w:lang w:eastAsia="en-US"/>
        </w:rPr>
        <w:t xml:space="preserve">- по извещению </w:t>
      </w:r>
      <w:r w:rsidRPr="00BA7C81">
        <w:rPr>
          <w:rFonts w:eastAsia="Calibri"/>
          <w:b/>
          <w:sz w:val="28"/>
          <w:szCs w:val="28"/>
          <w:lang w:eastAsia="en-US"/>
        </w:rPr>
        <w:t xml:space="preserve">ИТ00-002564 от 28.12.2022г. </w:t>
      </w:r>
      <w:r w:rsidRPr="00BA7C81">
        <w:rPr>
          <w:rFonts w:eastAsia="Calibri"/>
          <w:sz w:val="28"/>
          <w:szCs w:val="28"/>
          <w:lang w:eastAsia="en-US"/>
        </w:rPr>
        <w:t>от</w:t>
      </w:r>
      <w:r>
        <w:rPr>
          <w:rFonts w:eastAsia="Calibri"/>
          <w:b/>
          <w:sz w:val="28"/>
          <w:szCs w:val="28"/>
          <w:lang w:eastAsia="en-US"/>
        </w:rPr>
        <w:t xml:space="preserve"> </w:t>
      </w:r>
      <w:r w:rsidRPr="004D6A46">
        <w:rPr>
          <w:rFonts w:eastAsia="Calibri"/>
          <w:sz w:val="28"/>
          <w:szCs w:val="28"/>
          <w:lang w:eastAsia="en-US"/>
        </w:rPr>
        <w:t xml:space="preserve">ФКУ ЦБИТ МЧС РОССИИ </w:t>
      </w:r>
      <w:r>
        <w:rPr>
          <w:rFonts w:eastAsia="Calibri"/>
          <w:sz w:val="28"/>
          <w:szCs w:val="28"/>
          <w:lang w:eastAsia="en-US"/>
        </w:rPr>
        <w:t xml:space="preserve">на сумму </w:t>
      </w:r>
      <w:r w:rsidRPr="00BA7C81">
        <w:rPr>
          <w:rFonts w:eastAsia="Calibri"/>
          <w:sz w:val="28"/>
          <w:szCs w:val="28"/>
          <w:lang w:eastAsia="en-US"/>
        </w:rPr>
        <w:t xml:space="preserve">778 800,00 </w:t>
      </w:r>
      <w:r>
        <w:rPr>
          <w:rFonts w:eastAsia="Calibri"/>
          <w:sz w:val="28"/>
          <w:szCs w:val="28"/>
          <w:lang w:eastAsia="en-US"/>
        </w:rPr>
        <w:t>рублей (Персональная ЭВМ (АРМ DEPO)</w:t>
      </w:r>
      <w:r w:rsidR="004307E0">
        <w:rPr>
          <w:rFonts w:eastAsia="Calibri"/>
          <w:sz w:val="28"/>
          <w:szCs w:val="28"/>
          <w:lang w:eastAsia="en-US"/>
        </w:rPr>
        <w:t xml:space="preserve"> </w:t>
      </w:r>
      <w:r>
        <w:rPr>
          <w:rFonts w:eastAsia="Calibri"/>
          <w:sz w:val="28"/>
          <w:szCs w:val="28"/>
          <w:lang w:eastAsia="en-US"/>
        </w:rPr>
        <w:t>- 11шт.);</w:t>
      </w:r>
    </w:p>
    <w:p w:rsidR="00BA7C81" w:rsidRDefault="00BA7C81" w:rsidP="004D6A46">
      <w:pPr>
        <w:ind w:firstLine="708"/>
        <w:rPr>
          <w:rFonts w:eastAsia="Calibri"/>
          <w:sz w:val="28"/>
          <w:szCs w:val="28"/>
          <w:lang w:eastAsia="en-US"/>
        </w:rPr>
      </w:pPr>
      <w:r w:rsidRPr="001B7F38">
        <w:rPr>
          <w:rFonts w:eastAsia="Calibri"/>
          <w:b/>
          <w:sz w:val="28"/>
          <w:szCs w:val="28"/>
          <w:lang w:eastAsia="en-US"/>
        </w:rPr>
        <w:t xml:space="preserve">- по извещению </w:t>
      </w:r>
      <w:r w:rsidRPr="00BA7C81">
        <w:rPr>
          <w:rFonts w:eastAsia="Calibri"/>
          <w:b/>
          <w:sz w:val="28"/>
          <w:szCs w:val="28"/>
          <w:lang w:eastAsia="en-US"/>
        </w:rPr>
        <w:t xml:space="preserve">ИТ00-002614 от 29.12.2022г. </w:t>
      </w:r>
      <w:r w:rsidRPr="00BA7C81">
        <w:rPr>
          <w:rFonts w:eastAsia="Calibri"/>
          <w:sz w:val="28"/>
          <w:szCs w:val="28"/>
          <w:lang w:eastAsia="en-US"/>
        </w:rPr>
        <w:t>от</w:t>
      </w:r>
      <w:r>
        <w:rPr>
          <w:rFonts w:eastAsia="Calibri"/>
          <w:b/>
          <w:sz w:val="28"/>
          <w:szCs w:val="28"/>
          <w:lang w:eastAsia="en-US"/>
        </w:rPr>
        <w:t xml:space="preserve"> </w:t>
      </w:r>
      <w:r w:rsidRPr="004D6A46">
        <w:rPr>
          <w:rFonts w:eastAsia="Calibri"/>
          <w:sz w:val="28"/>
          <w:szCs w:val="28"/>
          <w:lang w:eastAsia="en-US"/>
        </w:rPr>
        <w:t xml:space="preserve">ФКУ ЦБИТ МЧС РОССИИ </w:t>
      </w:r>
      <w:r>
        <w:rPr>
          <w:rFonts w:eastAsia="Calibri"/>
          <w:sz w:val="28"/>
          <w:szCs w:val="28"/>
          <w:lang w:eastAsia="en-US"/>
        </w:rPr>
        <w:t xml:space="preserve">на сумму </w:t>
      </w:r>
      <w:r w:rsidRPr="00BA7C81">
        <w:rPr>
          <w:rFonts w:eastAsia="Calibri"/>
          <w:sz w:val="28"/>
          <w:szCs w:val="28"/>
          <w:lang w:eastAsia="en-US"/>
        </w:rPr>
        <w:t>185 130,00</w:t>
      </w:r>
      <w:r>
        <w:rPr>
          <w:rFonts w:eastAsia="Calibri"/>
          <w:sz w:val="28"/>
          <w:szCs w:val="28"/>
          <w:lang w:eastAsia="en-US"/>
        </w:rPr>
        <w:t xml:space="preserve"> рублей (</w:t>
      </w:r>
      <w:r w:rsidR="004D6A46" w:rsidRPr="004D6A46">
        <w:rPr>
          <w:rFonts w:eastAsia="Calibri"/>
          <w:sz w:val="28"/>
          <w:szCs w:val="28"/>
          <w:lang w:eastAsia="en-US"/>
        </w:rPr>
        <w:t>Бортовое навигационно-связное оборудование</w:t>
      </w:r>
      <w:r>
        <w:rPr>
          <w:rFonts w:eastAsia="Calibri"/>
          <w:sz w:val="28"/>
          <w:szCs w:val="28"/>
          <w:lang w:eastAsia="en-US"/>
        </w:rPr>
        <w:t xml:space="preserve"> </w:t>
      </w:r>
      <w:r w:rsidR="004D6A46" w:rsidRPr="004D6A46">
        <w:rPr>
          <w:rFonts w:eastAsia="Calibri"/>
          <w:sz w:val="28"/>
          <w:szCs w:val="28"/>
          <w:lang w:eastAsia="en-US"/>
        </w:rPr>
        <w:t>(Скаут МТ-855 STD</w:t>
      </w:r>
      <w:r>
        <w:rPr>
          <w:rFonts w:eastAsia="Calibri"/>
          <w:sz w:val="28"/>
          <w:szCs w:val="28"/>
          <w:lang w:eastAsia="en-US"/>
        </w:rPr>
        <w:t>)</w:t>
      </w:r>
      <w:r w:rsidR="004307E0">
        <w:rPr>
          <w:rFonts w:eastAsia="Calibri"/>
          <w:sz w:val="28"/>
          <w:szCs w:val="28"/>
          <w:lang w:eastAsia="en-US"/>
        </w:rPr>
        <w:t xml:space="preserve"> </w:t>
      </w:r>
      <w:r>
        <w:rPr>
          <w:rFonts w:eastAsia="Calibri"/>
          <w:sz w:val="28"/>
          <w:szCs w:val="28"/>
          <w:lang w:eastAsia="en-US"/>
        </w:rPr>
        <w:t>- 22шт.);</w:t>
      </w:r>
    </w:p>
    <w:p w:rsidR="004D6A46" w:rsidRPr="004D6A46" w:rsidRDefault="00BA7C81" w:rsidP="004D6A46">
      <w:pPr>
        <w:ind w:firstLine="708"/>
        <w:rPr>
          <w:rFonts w:eastAsia="Calibri"/>
          <w:sz w:val="28"/>
          <w:szCs w:val="28"/>
          <w:lang w:eastAsia="en-US"/>
        </w:rPr>
      </w:pPr>
      <w:r w:rsidRPr="001B7F38">
        <w:rPr>
          <w:rFonts w:eastAsia="Calibri"/>
          <w:b/>
          <w:sz w:val="28"/>
          <w:szCs w:val="28"/>
          <w:lang w:eastAsia="en-US"/>
        </w:rPr>
        <w:t>- по извещению</w:t>
      </w:r>
      <w:r w:rsidR="004307E0">
        <w:rPr>
          <w:rFonts w:eastAsia="Calibri"/>
          <w:b/>
          <w:sz w:val="28"/>
          <w:szCs w:val="28"/>
          <w:lang w:eastAsia="en-US"/>
        </w:rPr>
        <w:t xml:space="preserve">№ </w:t>
      </w:r>
      <w:r w:rsidR="004307E0" w:rsidRPr="004307E0">
        <w:rPr>
          <w:rFonts w:eastAsia="Calibri"/>
          <w:b/>
          <w:sz w:val="28"/>
          <w:szCs w:val="28"/>
          <w:lang w:eastAsia="en-US"/>
        </w:rPr>
        <w:t>ИТ00-002547 от 28.12.2022г.</w:t>
      </w:r>
      <w:r w:rsidR="004307E0">
        <w:rPr>
          <w:rFonts w:eastAsia="Calibri"/>
          <w:b/>
          <w:sz w:val="28"/>
          <w:szCs w:val="28"/>
          <w:lang w:eastAsia="en-US"/>
        </w:rPr>
        <w:t xml:space="preserve"> </w:t>
      </w:r>
      <w:r w:rsidR="004307E0" w:rsidRPr="004307E0">
        <w:rPr>
          <w:rFonts w:eastAsia="Calibri"/>
          <w:sz w:val="28"/>
          <w:szCs w:val="28"/>
          <w:lang w:eastAsia="en-US"/>
        </w:rPr>
        <w:t xml:space="preserve">от </w:t>
      </w:r>
      <w:r w:rsidRPr="004D6A46">
        <w:rPr>
          <w:rFonts w:eastAsia="Calibri"/>
          <w:sz w:val="28"/>
          <w:szCs w:val="28"/>
          <w:lang w:eastAsia="en-US"/>
        </w:rPr>
        <w:t xml:space="preserve">ФКУ ЦБИТ МЧС РОССИИ </w:t>
      </w:r>
      <w:r>
        <w:rPr>
          <w:rFonts w:eastAsia="Calibri"/>
          <w:sz w:val="28"/>
          <w:szCs w:val="28"/>
          <w:lang w:eastAsia="en-US"/>
        </w:rPr>
        <w:t xml:space="preserve">на сумму </w:t>
      </w:r>
      <w:r w:rsidRPr="004D6A46">
        <w:rPr>
          <w:rFonts w:eastAsia="Calibri"/>
          <w:sz w:val="28"/>
          <w:szCs w:val="28"/>
          <w:lang w:eastAsia="en-US"/>
        </w:rPr>
        <w:t>116 969,46</w:t>
      </w:r>
      <w:r w:rsidR="004307E0">
        <w:rPr>
          <w:rFonts w:eastAsia="Calibri"/>
          <w:sz w:val="28"/>
          <w:szCs w:val="28"/>
          <w:lang w:eastAsia="en-US"/>
        </w:rPr>
        <w:t xml:space="preserve"> рублей (</w:t>
      </w:r>
      <w:r w:rsidR="004D6A46" w:rsidRPr="004D6A46">
        <w:rPr>
          <w:rFonts w:eastAsia="Calibri"/>
          <w:sz w:val="28"/>
          <w:szCs w:val="28"/>
          <w:lang w:eastAsia="en-US"/>
        </w:rPr>
        <w:t>Сертификат активации сервиса обновления без решающих правил ПАК VIPNet IDS 1000</w:t>
      </w:r>
      <w:r w:rsidR="004307E0">
        <w:rPr>
          <w:rFonts w:eastAsia="Calibri"/>
          <w:sz w:val="28"/>
          <w:szCs w:val="28"/>
          <w:lang w:eastAsia="en-US"/>
        </w:rPr>
        <w:t>);</w:t>
      </w:r>
      <w:r w:rsidR="004D6A46" w:rsidRPr="004D6A46">
        <w:rPr>
          <w:rFonts w:eastAsia="Calibri"/>
          <w:sz w:val="28"/>
          <w:szCs w:val="28"/>
          <w:lang w:eastAsia="en-US"/>
        </w:rPr>
        <w:t xml:space="preserve"> </w:t>
      </w:r>
    </w:p>
    <w:p w:rsidR="004D6A46" w:rsidRPr="004D6A46" w:rsidRDefault="00BA7C81" w:rsidP="004307E0">
      <w:pPr>
        <w:ind w:firstLine="708"/>
        <w:rPr>
          <w:rFonts w:eastAsia="Calibri"/>
          <w:sz w:val="28"/>
          <w:szCs w:val="28"/>
          <w:lang w:eastAsia="en-US"/>
        </w:rPr>
      </w:pPr>
      <w:r w:rsidRPr="001B7F38">
        <w:rPr>
          <w:rFonts w:eastAsia="Calibri"/>
          <w:b/>
          <w:sz w:val="28"/>
          <w:szCs w:val="28"/>
          <w:lang w:eastAsia="en-US"/>
        </w:rPr>
        <w:t xml:space="preserve">- по извещению </w:t>
      </w:r>
      <w:r w:rsidR="004307E0">
        <w:rPr>
          <w:rFonts w:eastAsia="Calibri"/>
          <w:b/>
          <w:sz w:val="28"/>
          <w:szCs w:val="28"/>
          <w:lang w:eastAsia="en-US"/>
        </w:rPr>
        <w:t xml:space="preserve">№ </w:t>
      </w:r>
      <w:r w:rsidR="004307E0" w:rsidRPr="004307E0">
        <w:rPr>
          <w:rFonts w:eastAsia="Calibri"/>
          <w:b/>
          <w:sz w:val="28"/>
          <w:szCs w:val="28"/>
          <w:lang w:eastAsia="en-US"/>
        </w:rPr>
        <w:t>ИТ00-002864 от 30.12.2022г.</w:t>
      </w:r>
      <w:r w:rsidR="004307E0">
        <w:rPr>
          <w:rFonts w:eastAsia="Calibri"/>
          <w:b/>
          <w:sz w:val="28"/>
          <w:szCs w:val="28"/>
          <w:lang w:eastAsia="en-US"/>
        </w:rPr>
        <w:t xml:space="preserve"> от </w:t>
      </w:r>
      <w:r w:rsidR="004307E0" w:rsidRPr="004D6A46">
        <w:rPr>
          <w:rFonts w:eastAsia="Calibri"/>
          <w:sz w:val="28"/>
          <w:szCs w:val="28"/>
          <w:lang w:eastAsia="en-US"/>
        </w:rPr>
        <w:t xml:space="preserve">ФКУ ЦБИТ МЧС РОССИИ </w:t>
      </w:r>
      <w:r w:rsidR="004307E0">
        <w:rPr>
          <w:rFonts w:eastAsia="Calibri"/>
          <w:sz w:val="28"/>
          <w:szCs w:val="28"/>
          <w:lang w:eastAsia="en-US"/>
        </w:rPr>
        <w:t xml:space="preserve">на сумму </w:t>
      </w:r>
      <w:r w:rsidR="004307E0" w:rsidRPr="004307E0">
        <w:rPr>
          <w:rFonts w:eastAsia="Calibri"/>
          <w:sz w:val="28"/>
          <w:szCs w:val="28"/>
          <w:lang w:eastAsia="en-US"/>
        </w:rPr>
        <w:t xml:space="preserve">51 654 725,52 </w:t>
      </w:r>
      <w:r w:rsidR="004307E0">
        <w:rPr>
          <w:rFonts w:eastAsia="Calibri"/>
          <w:sz w:val="28"/>
          <w:szCs w:val="28"/>
          <w:lang w:eastAsia="en-US"/>
        </w:rPr>
        <w:t xml:space="preserve">рублей (Автоцистерна </w:t>
      </w:r>
      <w:r w:rsidR="004D6A46" w:rsidRPr="004D6A46">
        <w:rPr>
          <w:rFonts w:eastAsia="Calibri"/>
          <w:sz w:val="28"/>
          <w:szCs w:val="28"/>
          <w:lang w:eastAsia="en-US"/>
        </w:rPr>
        <w:t>пожарная АЦ 7,0-70 (43118) С903КК 89</w:t>
      </w:r>
      <w:r w:rsidR="004307E0">
        <w:rPr>
          <w:rFonts w:eastAsia="Calibri"/>
          <w:sz w:val="28"/>
          <w:szCs w:val="28"/>
          <w:lang w:eastAsia="en-US"/>
        </w:rPr>
        <w:t xml:space="preserve"> и Автоцистерна </w:t>
      </w:r>
      <w:r w:rsidR="004D6A46" w:rsidRPr="004D6A46">
        <w:rPr>
          <w:rFonts w:eastAsia="Calibri"/>
          <w:sz w:val="28"/>
          <w:szCs w:val="28"/>
          <w:lang w:eastAsia="en-US"/>
        </w:rPr>
        <w:t>пожарная АЦ 7,0-70 (43118) С017МС 89</w:t>
      </w:r>
      <w:r w:rsidR="004307E0">
        <w:rPr>
          <w:rFonts w:eastAsia="Calibri"/>
          <w:sz w:val="28"/>
          <w:szCs w:val="28"/>
          <w:lang w:eastAsia="en-US"/>
        </w:rPr>
        <w:t>);</w:t>
      </w:r>
    </w:p>
    <w:p w:rsidR="004D6A46" w:rsidRDefault="00BA7C81" w:rsidP="004D6A46">
      <w:pPr>
        <w:ind w:firstLine="708"/>
        <w:rPr>
          <w:rFonts w:eastAsia="Calibri"/>
          <w:sz w:val="28"/>
          <w:szCs w:val="28"/>
          <w:lang w:eastAsia="en-US"/>
        </w:rPr>
      </w:pPr>
      <w:r w:rsidRPr="001B7F38">
        <w:rPr>
          <w:rFonts w:eastAsia="Calibri"/>
          <w:b/>
          <w:sz w:val="28"/>
          <w:szCs w:val="28"/>
          <w:lang w:eastAsia="en-US"/>
        </w:rPr>
        <w:t xml:space="preserve">- по извещению </w:t>
      </w:r>
      <w:r w:rsidR="004307E0" w:rsidRPr="004307E0">
        <w:rPr>
          <w:rFonts w:eastAsia="Calibri"/>
          <w:b/>
          <w:sz w:val="28"/>
          <w:szCs w:val="28"/>
          <w:lang w:eastAsia="en-US"/>
        </w:rPr>
        <w:t>№ ИТ00-002887 от 30.12.2022г.</w:t>
      </w:r>
      <w:r w:rsidR="004307E0">
        <w:rPr>
          <w:rFonts w:eastAsia="Calibri"/>
          <w:b/>
          <w:sz w:val="28"/>
          <w:szCs w:val="28"/>
          <w:lang w:eastAsia="en-US"/>
        </w:rPr>
        <w:t xml:space="preserve"> от </w:t>
      </w:r>
      <w:r w:rsidR="004307E0" w:rsidRPr="004D6A46">
        <w:rPr>
          <w:rFonts w:eastAsia="Calibri"/>
          <w:sz w:val="28"/>
          <w:szCs w:val="28"/>
          <w:lang w:eastAsia="en-US"/>
        </w:rPr>
        <w:t xml:space="preserve">ФКУ ЦБИТ МЧС РОССИИ </w:t>
      </w:r>
      <w:r w:rsidR="004307E0">
        <w:rPr>
          <w:rFonts w:eastAsia="Calibri"/>
          <w:sz w:val="28"/>
          <w:szCs w:val="28"/>
          <w:lang w:eastAsia="en-US"/>
        </w:rPr>
        <w:t xml:space="preserve">на сумму </w:t>
      </w:r>
      <w:r w:rsidR="004307E0" w:rsidRPr="004D6A46">
        <w:rPr>
          <w:rFonts w:eastAsia="Calibri"/>
          <w:sz w:val="28"/>
          <w:szCs w:val="28"/>
          <w:lang w:eastAsia="en-US"/>
        </w:rPr>
        <w:t>22 278 637,88</w:t>
      </w:r>
      <w:r w:rsidR="004307E0">
        <w:rPr>
          <w:rFonts w:eastAsia="Calibri"/>
          <w:sz w:val="28"/>
          <w:szCs w:val="28"/>
          <w:lang w:eastAsia="en-US"/>
        </w:rPr>
        <w:t xml:space="preserve"> рублей (</w:t>
      </w:r>
      <w:r w:rsidR="004D6A46" w:rsidRPr="004D6A46">
        <w:rPr>
          <w:rFonts w:eastAsia="Calibri"/>
          <w:sz w:val="28"/>
          <w:szCs w:val="28"/>
          <w:lang w:eastAsia="en-US"/>
        </w:rPr>
        <w:t>"Мастерская технического обслуживания МТО-АМ (2022) С445КМ 89</w:t>
      </w:r>
      <w:r w:rsidR="004307E0">
        <w:rPr>
          <w:rFonts w:eastAsia="Calibri"/>
          <w:sz w:val="28"/>
          <w:szCs w:val="28"/>
          <w:lang w:eastAsia="en-US"/>
        </w:rPr>
        <w:t>).</w:t>
      </w:r>
    </w:p>
    <w:p w:rsidR="004307E0" w:rsidRPr="004307E0" w:rsidRDefault="004307E0" w:rsidP="004D6A46">
      <w:pPr>
        <w:ind w:firstLine="708"/>
        <w:rPr>
          <w:rFonts w:eastAsia="Calibri"/>
          <w:b/>
          <w:sz w:val="28"/>
          <w:szCs w:val="28"/>
          <w:lang w:eastAsia="en-US"/>
        </w:rPr>
      </w:pPr>
      <w:r w:rsidRPr="004307E0">
        <w:rPr>
          <w:rFonts w:eastAsia="Calibri"/>
          <w:b/>
          <w:sz w:val="28"/>
          <w:szCs w:val="28"/>
          <w:lang w:eastAsia="en-US"/>
        </w:rPr>
        <w:t>3.1. Непроизведенные активы всего 18 289 121,24 рублей из них:</w:t>
      </w:r>
    </w:p>
    <w:p w:rsidR="004307E0" w:rsidRDefault="004307E0" w:rsidP="004D6A46">
      <w:pPr>
        <w:ind w:firstLine="708"/>
        <w:rPr>
          <w:rFonts w:eastAsia="Calibri"/>
          <w:sz w:val="28"/>
          <w:szCs w:val="28"/>
          <w:lang w:eastAsia="en-US"/>
        </w:rPr>
      </w:pPr>
      <w:r>
        <w:rPr>
          <w:rFonts w:eastAsia="Calibri"/>
          <w:sz w:val="28"/>
          <w:szCs w:val="28"/>
          <w:lang w:eastAsia="en-US"/>
        </w:rPr>
        <w:t>Земля:</w:t>
      </w:r>
    </w:p>
    <w:p w:rsidR="004307E0" w:rsidRDefault="004307E0" w:rsidP="004D6A46">
      <w:pPr>
        <w:ind w:firstLine="708"/>
        <w:rPr>
          <w:rFonts w:eastAsia="Calibri"/>
          <w:sz w:val="28"/>
          <w:szCs w:val="28"/>
          <w:lang w:eastAsia="en-US"/>
        </w:rPr>
      </w:pPr>
      <w:r>
        <w:rPr>
          <w:rFonts w:eastAsia="Calibri"/>
          <w:sz w:val="28"/>
          <w:szCs w:val="28"/>
          <w:lang w:eastAsia="en-US"/>
        </w:rPr>
        <w:t xml:space="preserve">- </w:t>
      </w:r>
      <w:r w:rsidRPr="004307E0">
        <w:rPr>
          <w:rFonts w:eastAsia="Calibri"/>
          <w:sz w:val="28"/>
          <w:szCs w:val="28"/>
          <w:lang w:eastAsia="en-US"/>
        </w:rPr>
        <w:t>Земельный участок г.</w:t>
      </w:r>
      <w:r>
        <w:rPr>
          <w:rFonts w:eastAsia="Calibri"/>
          <w:sz w:val="28"/>
          <w:szCs w:val="28"/>
          <w:lang w:eastAsia="en-US"/>
        </w:rPr>
        <w:t xml:space="preserve"> </w:t>
      </w:r>
      <w:r w:rsidRPr="004307E0">
        <w:rPr>
          <w:rFonts w:eastAsia="Calibri"/>
          <w:sz w:val="28"/>
          <w:szCs w:val="28"/>
          <w:lang w:eastAsia="en-US"/>
        </w:rPr>
        <w:t>Надым проезд 15-й, з/у 5</w:t>
      </w:r>
      <w:r>
        <w:rPr>
          <w:rFonts w:eastAsia="Calibri"/>
          <w:sz w:val="28"/>
          <w:szCs w:val="28"/>
          <w:lang w:eastAsia="en-US"/>
        </w:rPr>
        <w:t xml:space="preserve"> на сумму </w:t>
      </w:r>
      <w:r w:rsidRPr="004307E0">
        <w:rPr>
          <w:rFonts w:eastAsia="Calibri"/>
          <w:sz w:val="28"/>
          <w:szCs w:val="28"/>
          <w:lang w:eastAsia="en-US"/>
        </w:rPr>
        <w:t>16 416 164,22</w:t>
      </w:r>
      <w:r>
        <w:rPr>
          <w:rFonts w:eastAsia="Calibri"/>
          <w:sz w:val="28"/>
          <w:szCs w:val="28"/>
          <w:lang w:eastAsia="en-US"/>
        </w:rPr>
        <w:t xml:space="preserve">рублей полученный от </w:t>
      </w:r>
      <w:r w:rsidRPr="004307E0">
        <w:rPr>
          <w:rFonts w:eastAsia="Calibri"/>
          <w:sz w:val="28"/>
          <w:szCs w:val="28"/>
          <w:lang w:eastAsia="en-US"/>
        </w:rPr>
        <w:t>Межрегиональное территориальное управление Федерального агентства по управлению государственным имуществ</w:t>
      </w:r>
      <w:r>
        <w:rPr>
          <w:rFonts w:eastAsia="Calibri"/>
          <w:sz w:val="28"/>
          <w:szCs w:val="28"/>
          <w:lang w:eastAsia="en-US"/>
        </w:rPr>
        <w:t>ом в Тюменской области</w:t>
      </w:r>
      <w:r w:rsidRPr="004307E0">
        <w:rPr>
          <w:rFonts w:eastAsia="Calibri"/>
          <w:sz w:val="28"/>
          <w:szCs w:val="28"/>
          <w:lang w:eastAsia="en-US"/>
        </w:rPr>
        <w:t>, Ханты-Мансийском автономном округе-</w:t>
      </w:r>
      <w:r w:rsidRPr="004307E0">
        <w:rPr>
          <w:rFonts w:eastAsia="Calibri"/>
          <w:sz w:val="28"/>
          <w:szCs w:val="28"/>
          <w:lang w:eastAsia="en-US"/>
        </w:rPr>
        <w:lastRenderedPageBreak/>
        <w:t>Югре,</w:t>
      </w:r>
      <w:r>
        <w:rPr>
          <w:rFonts w:eastAsia="Calibri"/>
          <w:sz w:val="28"/>
          <w:szCs w:val="28"/>
          <w:lang w:eastAsia="en-US"/>
        </w:rPr>
        <w:t xml:space="preserve"> </w:t>
      </w:r>
      <w:r w:rsidRPr="004307E0">
        <w:rPr>
          <w:rFonts w:eastAsia="Calibri"/>
          <w:sz w:val="28"/>
          <w:szCs w:val="28"/>
          <w:lang w:eastAsia="en-US"/>
        </w:rPr>
        <w:t>Ямало-Ненецком автономном округе</w:t>
      </w:r>
      <w:r>
        <w:rPr>
          <w:rFonts w:eastAsia="Calibri"/>
          <w:sz w:val="28"/>
          <w:szCs w:val="28"/>
          <w:lang w:eastAsia="en-US"/>
        </w:rPr>
        <w:t xml:space="preserve"> на основании </w:t>
      </w:r>
      <w:r w:rsidRPr="004307E0">
        <w:rPr>
          <w:rFonts w:eastAsia="Calibri"/>
          <w:sz w:val="28"/>
          <w:szCs w:val="28"/>
          <w:lang w:eastAsia="en-US"/>
        </w:rPr>
        <w:t xml:space="preserve">распоряжение </w:t>
      </w:r>
      <w:r>
        <w:rPr>
          <w:rFonts w:eastAsia="Calibri"/>
          <w:sz w:val="28"/>
          <w:szCs w:val="28"/>
          <w:lang w:eastAsia="en-US"/>
        </w:rPr>
        <w:t>№</w:t>
      </w:r>
      <w:r w:rsidRPr="004307E0">
        <w:rPr>
          <w:rFonts w:eastAsia="Calibri"/>
          <w:sz w:val="28"/>
          <w:szCs w:val="28"/>
          <w:lang w:eastAsia="en-US"/>
        </w:rPr>
        <w:t>72-746-р</w:t>
      </w:r>
      <w:r>
        <w:rPr>
          <w:rFonts w:eastAsia="Calibri"/>
          <w:sz w:val="28"/>
          <w:szCs w:val="28"/>
          <w:lang w:eastAsia="en-US"/>
        </w:rPr>
        <w:t xml:space="preserve"> от 01.10.2021 Извещение </w:t>
      </w:r>
      <w:r w:rsidRPr="004307E0">
        <w:rPr>
          <w:rFonts w:eastAsia="Calibri"/>
          <w:sz w:val="28"/>
          <w:szCs w:val="28"/>
          <w:lang w:eastAsia="en-US"/>
        </w:rPr>
        <w:t>№ 00ИС-000014 от 04.02.2022г.</w:t>
      </w:r>
      <w:r>
        <w:rPr>
          <w:rFonts w:eastAsia="Calibri"/>
          <w:sz w:val="28"/>
          <w:szCs w:val="28"/>
          <w:lang w:eastAsia="en-US"/>
        </w:rPr>
        <w:t>;</w:t>
      </w:r>
    </w:p>
    <w:p w:rsidR="004307E0" w:rsidRDefault="004307E0" w:rsidP="004D6A46">
      <w:pPr>
        <w:ind w:firstLine="708"/>
        <w:rPr>
          <w:rFonts w:eastAsia="Calibri"/>
          <w:sz w:val="28"/>
          <w:szCs w:val="28"/>
          <w:lang w:eastAsia="en-US"/>
        </w:rPr>
      </w:pPr>
      <w:r>
        <w:rPr>
          <w:rFonts w:eastAsia="Calibri"/>
          <w:sz w:val="28"/>
          <w:szCs w:val="28"/>
          <w:lang w:eastAsia="en-US"/>
        </w:rPr>
        <w:t xml:space="preserve">- Земельный участок г. Тарко-Сале на сумму </w:t>
      </w:r>
      <w:r w:rsidRPr="004307E0">
        <w:rPr>
          <w:rFonts w:eastAsia="Calibri"/>
          <w:sz w:val="28"/>
          <w:szCs w:val="28"/>
          <w:lang w:eastAsia="en-US"/>
        </w:rPr>
        <w:t>1 872 957,02</w:t>
      </w:r>
      <w:r>
        <w:rPr>
          <w:rFonts w:eastAsia="Calibri"/>
          <w:sz w:val="28"/>
          <w:szCs w:val="28"/>
          <w:lang w:eastAsia="en-US"/>
        </w:rPr>
        <w:t xml:space="preserve"> рублей от полученный от </w:t>
      </w:r>
      <w:r w:rsidRPr="004307E0">
        <w:rPr>
          <w:rFonts w:eastAsia="Calibri"/>
          <w:sz w:val="28"/>
          <w:szCs w:val="28"/>
          <w:lang w:eastAsia="en-US"/>
        </w:rPr>
        <w:t>Межрегиональное территориальное управление Федерального агентства по управлению государственным имуществ</w:t>
      </w:r>
      <w:r>
        <w:rPr>
          <w:rFonts w:eastAsia="Calibri"/>
          <w:sz w:val="28"/>
          <w:szCs w:val="28"/>
          <w:lang w:eastAsia="en-US"/>
        </w:rPr>
        <w:t>ом в Тюменской области</w:t>
      </w:r>
      <w:r w:rsidRPr="004307E0">
        <w:rPr>
          <w:rFonts w:eastAsia="Calibri"/>
          <w:sz w:val="28"/>
          <w:szCs w:val="28"/>
          <w:lang w:eastAsia="en-US"/>
        </w:rPr>
        <w:t>, Ханты-Мансийском автономном округе-Югре,</w:t>
      </w:r>
      <w:r>
        <w:rPr>
          <w:rFonts w:eastAsia="Calibri"/>
          <w:sz w:val="28"/>
          <w:szCs w:val="28"/>
          <w:lang w:eastAsia="en-US"/>
        </w:rPr>
        <w:t xml:space="preserve"> </w:t>
      </w:r>
      <w:r w:rsidRPr="004307E0">
        <w:rPr>
          <w:rFonts w:eastAsia="Calibri"/>
          <w:sz w:val="28"/>
          <w:szCs w:val="28"/>
          <w:lang w:eastAsia="en-US"/>
        </w:rPr>
        <w:t>Ямало-Ненецком автономном округе</w:t>
      </w:r>
      <w:r>
        <w:rPr>
          <w:rFonts w:eastAsia="Calibri"/>
          <w:sz w:val="28"/>
          <w:szCs w:val="28"/>
          <w:lang w:eastAsia="en-US"/>
        </w:rPr>
        <w:t xml:space="preserve"> на основании </w:t>
      </w:r>
      <w:r w:rsidRPr="004307E0">
        <w:rPr>
          <w:rFonts w:eastAsia="Calibri"/>
          <w:sz w:val="28"/>
          <w:szCs w:val="28"/>
          <w:lang w:eastAsia="en-US"/>
        </w:rPr>
        <w:t xml:space="preserve">распоряжение </w:t>
      </w:r>
      <w:r>
        <w:rPr>
          <w:rFonts w:eastAsia="Calibri"/>
          <w:sz w:val="28"/>
          <w:szCs w:val="28"/>
          <w:lang w:eastAsia="en-US"/>
        </w:rPr>
        <w:t>№</w:t>
      </w:r>
      <w:r w:rsidRPr="004307E0">
        <w:rPr>
          <w:rFonts w:eastAsia="Calibri"/>
          <w:sz w:val="28"/>
          <w:szCs w:val="28"/>
          <w:lang w:eastAsia="en-US"/>
        </w:rPr>
        <w:t xml:space="preserve"> </w:t>
      </w:r>
      <w:r>
        <w:rPr>
          <w:rFonts w:eastAsia="Calibri"/>
          <w:sz w:val="28"/>
          <w:szCs w:val="28"/>
          <w:lang w:eastAsia="en-US"/>
        </w:rPr>
        <w:t>№</w:t>
      </w:r>
      <w:r w:rsidRPr="004307E0">
        <w:rPr>
          <w:rFonts w:eastAsia="Calibri"/>
          <w:sz w:val="28"/>
          <w:szCs w:val="28"/>
          <w:lang w:eastAsia="en-US"/>
        </w:rPr>
        <w:t>72-677-р</w:t>
      </w:r>
      <w:r>
        <w:rPr>
          <w:rFonts w:eastAsia="Calibri"/>
          <w:sz w:val="28"/>
          <w:szCs w:val="28"/>
          <w:lang w:eastAsia="en-US"/>
        </w:rPr>
        <w:t xml:space="preserve"> от </w:t>
      </w:r>
      <w:r w:rsidRPr="004307E0">
        <w:rPr>
          <w:rFonts w:eastAsia="Calibri"/>
          <w:sz w:val="28"/>
          <w:szCs w:val="28"/>
          <w:lang w:eastAsia="en-US"/>
        </w:rPr>
        <w:t xml:space="preserve">22.09.2022 </w:t>
      </w:r>
      <w:r>
        <w:rPr>
          <w:rFonts w:eastAsia="Calibri"/>
          <w:sz w:val="28"/>
          <w:szCs w:val="28"/>
          <w:lang w:eastAsia="en-US"/>
        </w:rPr>
        <w:t xml:space="preserve">Извещение </w:t>
      </w:r>
      <w:r w:rsidRPr="004307E0">
        <w:rPr>
          <w:rFonts w:eastAsia="Calibri"/>
          <w:sz w:val="28"/>
          <w:szCs w:val="28"/>
          <w:lang w:eastAsia="en-US"/>
        </w:rPr>
        <w:t>№</w:t>
      </w:r>
      <w:r w:rsidRPr="004307E0">
        <w:t xml:space="preserve"> </w:t>
      </w:r>
      <w:r w:rsidRPr="004307E0">
        <w:rPr>
          <w:rFonts w:eastAsia="Calibri"/>
          <w:sz w:val="28"/>
          <w:szCs w:val="28"/>
          <w:lang w:eastAsia="en-US"/>
        </w:rPr>
        <w:t>ООИС-000113</w:t>
      </w:r>
      <w:r>
        <w:rPr>
          <w:rFonts w:eastAsia="Calibri"/>
          <w:sz w:val="28"/>
          <w:szCs w:val="28"/>
          <w:lang w:eastAsia="en-US"/>
        </w:rPr>
        <w:t xml:space="preserve"> от 21.12.2022.</w:t>
      </w:r>
    </w:p>
    <w:p w:rsidR="004307E0" w:rsidRDefault="004307E0" w:rsidP="004D6A46">
      <w:pPr>
        <w:ind w:firstLine="708"/>
        <w:rPr>
          <w:rFonts w:eastAsia="Calibri"/>
          <w:b/>
          <w:sz w:val="28"/>
          <w:szCs w:val="28"/>
          <w:lang w:eastAsia="en-US"/>
        </w:rPr>
      </w:pPr>
      <w:r w:rsidRPr="00FF0ABD">
        <w:rPr>
          <w:rFonts w:eastAsia="Calibri"/>
          <w:b/>
          <w:sz w:val="28"/>
          <w:szCs w:val="28"/>
          <w:lang w:eastAsia="en-US"/>
        </w:rPr>
        <w:t xml:space="preserve">4.1. Материальные запасы всего на сумму </w:t>
      </w:r>
      <w:r w:rsidR="00FF0ABD" w:rsidRPr="00FF0ABD">
        <w:rPr>
          <w:rFonts w:eastAsia="Calibri"/>
          <w:b/>
          <w:sz w:val="28"/>
          <w:szCs w:val="28"/>
          <w:lang w:eastAsia="en-US"/>
        </w:rPr>
        <w:t>186 706,97 рублей из них:</w:t>
      </w:r>
    </w:p>
    <w:p w:rsidR="00FF0ABD" w:rsidRDefault="00FF0ABD" w:rsidP="004D6A46">
      <w:pPr>
        <w:ind w:firstLine="708"/>
        <w:rPr>
          <w:rFonts w:eastAsia="Calibri"/>
          <w:sz w:val="28"/>
          <w:szCs w:val="28"/>
          <w:lang w:eastAsia="en-US"/>
        </w:rPr>
      </w:pPr>
      <w:r w:rsidRPr="00FF0ABD">
        <w:rPr>
          <w:rFonts w:eastAsia="Calibri"/>
          <w:sz w:val="28"/>
          <w:szCs w:val="28"/>
          <w:lang w:eastAsia="en-US"/>
        </w:rPr>
        <w:t xml:space="preserve">- </w:t>
      </w:r>
      <w:r w:rsidRPr="00FF0ABD">
        <w:rPr>
          <w:rFonts w:eastAsia="Calibri"/>
          <w:b/>
          <w:sz w:val="28"/>
          <w:szCs w:val="28"/>
          <w:lang w:eastAsia="en-US"/>
        </w:rPr>
        <w:t xml:space="preserve">по протоколу РЧС </w:t>
      </w:r>
      <w:r w:rsidRPr="00FF0ABD">
        <w:rPr>
          <w:b/>
          <w:sz w:val="28"/>
          <w:szCs w:val="28"/>
        </w:rPr>
        <w:t xml:space="preserve">№ </w:t>
      </w:r>
      <w:r w:rsidRPr="00FF0ABD">
        <w:rPr>
          <w:rFonts w:eastAsia="Calibri"/>
          <w:b/>
          <w:sz w:val="28"/>
          <w:szCs w:val="28"/>
          <w:lang w:eastAsia="en-US"/>
        </w:rPr>
        <w:t>15</w:t>
      </w:r>
      <w:r w:rsidRPr="00FF0ABD">
        <w:rPr>
          <w:b/>
          <w:sz w:val="28"/>
          <w:szCs w:val="28"/>
        </w:rPr>
        <w:t xml:space="preserve"> от </w:t>
      </w:r>
      <w:r w:rsidRPr="00FF0ABD">
        <w:rPr>
          <w:rFonts w:eastAsia="Calibri"/>
          <w:b/>
          <w:sz w:val="28"/>
          <w:szCs w:val="28"/>
          <w:lang w:eastAsia="en-US"/>
        </w:rPr>
        <w:t>03.11.2022</w:t>
      </w:r>
      <w:r w:rsidRPr="00FF0ABD">
        <w:rPr>
          <w:rFonts w:eastAsia="Calibri"/>
          <w:sz w:val="28"/>
          <w:szCs w:val="28"/>
          <w:lang w:eastAsia="en-US"/>
        </w:rPr>
        <w:t xml:space="preserve"> от </w:t>
      </w:r>
      <w:r w:rsidR="00955071">
        <w:rPr>
          <w:rFonts w:eastAsia="Calibri"/>
          <w:sz w:val="28"/>
          <w:szCs w:val="28"/>
          <w:lang w:eastAsia="en-US"/>
        </w:rPr>
        <w:t xml:space="preserve">МПП ЖКХ </w:t>
      </w:r>
      <w:r w:rsidRPr="00FF0ABD">
        <w:rPr>
          <w:rFonts w:eastAsia="Calibri"/>
          <w:sz w:val="28"/>
          <w:szCs w:val="28"/>
          <w:lang w:eastAsia="en-US"/>
        </w:rPr>
        <w:t>МО г.</w:t>
      </w:r>
      <w:r>
        <w:rPr>
          <w:rFonts w:eastAsia="Calibri"/>
          <w:sz w:val="28"/>
          <w:szCs w:val="28"/>
          <w:lang w:eastAsia="en-US"/>
        </w:rPr>
        <w:t xml:space="preserve"> </w:t>
      </w:r>
      <w:r w:rsidRPr="00FF0ABD">
        <w:rPr>
          <w:rFonts w:eastAsia="Calibri"/>
          <w:sz w:val="28"/>
          <w:szCs w:val="28"/>
          <w:lang w:eastAsia="en-US"/>
        </w:rPr>
        <w:t>Лабытнанги "Ямал" на сумму</w:t>
      </w:r>
      <w:r w:rsidRPr="00FF0ABD">
        <w:rPr>
          <w:sz w:val="28"/>
          <w:szCs w:val="28"/>
        </w:rPr>
        <w:t xml:space="preserve"> </w:t>
      </w:r>
      <w:r w:rsidRPr="00FF0ABD">
        <w:rPr>
          <w:rFonts w:eastAsia="Calibri"/>
          <w:sz w:val="28"/>
          <w:szCs w:val="28"/>
          <w:lang w:eastAsia="en-US"/>
        </w:rPr>
        <w:t xml:space="preserve">4 800,75 рублей (Дизельное топливо); </w:t>
      </w:r>
    </w:p>
    <w:p w:rsidR="00FF0ABD" w:rsidRDefault="00FF0ABD" w:rsidP="004D6A46">
      <w:pPr>
        <w:ind w:firstLine="708"/>
        <w:rPr>
          <w:rFonts w:eastAsia="Calibri"/>
          <w:sz w:val="28"/>
          <w:szCs w:val="28"/>
          <w:lang w:eastAsia="en-US"/>
        </w:rPr>
      </w:pPr>
      <w:r>
        <w:rPr>
          <w:rFonts w:eastAsia="Calibri"/>
          <w:sz w:val="28"/>
          <w:szCs w:val="28"/>
          <w:lang w:eastAsia="en-US"/>
        </w:rPr>
        <w:t>-</w:t>
      </w:r>
      <w:r w:rsidRPr="00FF0ABD">
        <w:t xml:space="preserve"> </w:t>
      </w:r>
      <w:r w:rsidRPr="00FF0ABD">
        <w:rPr>
          <w:b/>
          <w:sz w:val="28"/>
          <w:szCs w:val="28"/>
        </w:rPr>
        <w:t>по</w:t>
      </w:r>
      <w:r w:rsidRPr="00FF0ABD">
        <w:rPr>
          <w:b/>
        </w:rPr>
        <w:t xml:space="preserve"> </w:t>
      </w:r>
      <w:r w:rsidRPr="00FF0ABD">
        <w:rPr>
          <w:rFonts w:eastAsia="Calibri"/>
          <w:b/>
          <w:sz w:val="28"/>
          <w:szCs w:val="28"/>
          <w:lang w:eastAsia="en-US"/>
        </w:rPr>
        <w:t>извещению № УФ00-000006 от 02.08.2022 г.</w:t>
      </w:r>
      <w:r>
        <w:rPr>
          <w:rFonts w:eastAsia="Calibri"/>
          <w:sz w:val="28"/>
          <w:szCs w:val="28"/>
          <w:lang w:eastAsia="en-US"/>
        </w:rPr>
        <w:t xml:space="preserve"> от </w:t>
      </w:r>
      <w:r w:rsidRPr="00FF0ABD">
        <w:rPr>
          <w:rFonts w:eastAsia="Calibri"/>
          <w:sz w:val="28"/>
          <w:szCs w:val="28"/>
          <w:lang w:eastAsia="en-US"/>
        </w:rPr>
        <w:t>Уральск</w:t>
      </w:r>
      <w:r>
        <w:rPr>
          <w:rFonts w:eastAsia="Calibri"/>
          <w:sz w:val="28"/>
          <w:szCs w:val="28"/>
          <w:lang w:eastAsia="en-US"/>
        </w:rPr>
        <w:t>ого</w:t>
      </w:r>
      <w:r w:rsidRPr="00FF0ABD">
        <w:rPr>
          <w:rFonts w:eastAsia="Calibri"/>
          <w:sz w:val="28"/>
          <w:szCs w:val="28"/>
          <w:lang w:eastAsia="en-US"/>
        </w:rPr>
        <w:t xml:space="preserve"> филиал</w:t>
      </w:r>
      <w:r>
        <w:rPr>
          <w:rFonts w:eastAsia="Calibri"/>
          <w:sz w:val="28"/>
          <w:szCs w:val="28"/>
          <w:lang w:eastAsia="en-US"/>
        </w:rPr>
        <w:t>а</w:t>
      </w:r>
      <w:r w:rsidRPr="00FF0ABD">
        <w:rPr>
          <w:rFonts w:eastAsia="Calibri"/>
          <w:sz w:val="28"/>
          <w:szCs w:val="28"/>
          <w:lang w:eastAsia="en-US"/>
        </w:rPr>
        <w:t xml:space="preserve"> ФКУ ЦЭПП МЧС России</w:t>
      </w:r>
      <w:r>
        <w:rPr>
          <w:rFonts w:eastAsia="Calibri"/>
          <w:sz w:val="28"/>
          <w:szCs w:val="28"/>
          <w:lang w:eastAsia="en-US"/>
        </w:rPr>
        <w:t xml:space="preserve"> на сумму </w:t>
      </w:r>
      <w:r w:rsidRPr="00FF0ABD">
        <w:rPr>
          <w:rFonts w:eastAsia="Calibri"/>
          <w:sz w:val="28"/>
          <w:szCs w:val="28"/>
          <w:lang w:eastAsia="en-US"/>
        </w:rPr>
        <w:t>53 181,07</w:t>
      </w:r>
      <w:r>
        <w:rPr>
          <w:rFonts w:eastAsia="Calibri"/>
          <w:sz w:val="28"/>
          <w:szCs w:val="28"/>
          <w:lang w:eastAsia="en-US"/>
        </w:rPr>
        <w:t xml:space="preserve"> рублей (Вещевое имущество);</w:t>
      </w:r>
    </w:p>
    <w:p w:rsidR="00FF0ABD" w:rsidRDefault="00FF0ABD" w:rsidP="00FF0ABD">
      <w:pPr>
        <w:ind w:firstLine="708"/>
        <w:rPr>
          <w:rFonts w:eastAsia="Calibri"/>
          <w:sz w:val="28"/>
          <w:szCs w:val="28"/>
          <w:lang w:eastAsia="en-US"/>
        </w:rPr>
      </w:pPr>
      <w:r>
        <w:rPr>
          <w:rFonts w:eastAsia="Calibri"/>
          <w:sz w:val="28"/>
          <w:szCs w:val="28"/>
          <w:lang w:eastAsia="en-US"/>
        </w:rPr>
        <w:t>-</w:t>
      </w:r>
      <w:r w:rsidRPr="00FF0ABD">
        <w:rPr>
          <w:b/>
          <w:sz w:val="28"/>
          <w:szCs w:val="28"/>
        </w:rPr>
        <w:t xml:space="preserve"> по</w:t>
      </w:r>
      <w:r w:rsidRPr="00FF0ABD">
        <w:rPr>
          <w:b/>
        </w:rPr>
        <w:t xml:space="preserve"> </w:t>
      </w:r>
      <w:r w:rsidRPr="00FF0ABD">
        <w:rPr>
          <w:rFonts w:eastAsia="Calibri"/>
          <w:b/>
          <w:sz w:val="28"/>
          <w:szCs w:val="28"/>
          <w:lang w:eastAsia="en-US"/>
        </w:rPr>
        <w:t>извещению № ГУ00-000009 от 28.03.2022</w:t>
      </w:r>
      <w:r>
        <w:rPr>
          <w:rFonts w:eastAsia="Calibri"/>
          <w:sz w:val="28"/>
          <w:szCs w:val="28"/>
          <w:lang w:eastAsia="en-US"/>
        </w:rPr>
        <w:t xml:space="preserve"> от </w:t>
      </w:r>
      <w:r w:rsidRPr="00FF0ABD">
        <w:rPr>
          <w:rFonts w:eastAsia="Calibri"/>
          <w:sz w:val="28"/>
          <w:szCs w:val="28"/>
          <w:lang w:eastAsia="en-US"/>
        </w:rPr>
        <w:t>ГУ МЧС России по Свердловской области г. Екатеринбург</w:t>
      </w:r>
      <w:r>
        <w:rPr>
          <w:rFonts w:eastAsia="Calibri"/>
          <w:sz w:val="28"/>
          <w:szCs w:val="28"/>
          <w:lang w:eastAsia="en-US"/>
        </w:rPr>
        <w:t xml:space="preserve"> на сумму </w:t>
      </w:r>
      <w:r w:rsidRPr="00FF0ABD">
        <w:rPr>
          <w:rFonts w:eastAsia="Calibri"/>
          <w:sz w:val="28"/>
          <w:szCs w:val="28"/>
          <w:lang w:eastAsia="en-US"/>
        </w:rPr>
        <w:t>9 680,00</w:t>
      </w:r>
      <w:r>
        <w:rPr>
          <w:rFonts w:eastAsia="Calibri"/>
          <w:sz w:val="28"/>
          <w:szCs w:val="28"/>
          <w:lang w:eastAsia="en-US"/>
        </w:rPr>
        <w:t xml:space="preserve"> рублей (</w:t>
      </w:r>
      <w:r w:rsidRPr="00FF0ABD">
        <w:rPr>
          <w:rFonts w:eastAsia="Calibri"/>
          <w:sz w:val="28"/>
          <w:szCs w:val="28"/>
          <w:lang w:eastAsia="en-US"/>
        </w:rPr>
        <w:t>Бланки "Удостоверения на право управления маломерным судном (30001-30400)</w:t>
      </w:r>
      <w:r>
        <w:rPr>
          <w:rFonts w:eastAsia="Calibri"/>
          <w:sz w:val="28"/>
          <w:szCs w:val="28"/>
          <w:lang w:eastAsia="en-US"/>
        </w:rPr>
        <w:t>);</w:t>
      </w:r>
    </w:p>
    <w:p w:rsidR="00FF0ABD" w:rsidRDefault="00FF0ABD" w:rsidP="00FF0ABD">
      <w:pPr>
        <w:ind w:firstLine="708"/>
        <w:rPr>
          <w:rFonts w:eastAsia="Calibri"/>
          <w:sz w:val="28"/>
          <w:szCs w:val="28"/>
          <w:lang w:eastAsia="en-US"/>
        </w:rPr>
      </w:pPr>
      <w:r>
        <w:rPr>
          <w:b/>
          <w:sz w:val="28"/>
          <w:szCs w:val="28"/>
        </w:rPr>
        <w:t xml:space="preserve">- </w:t>
      </w:r>
      <w:r w:rsidRPr="00FF0ABD">
        <w:rPr>
          <w:b/>
          <w:sz w:val="28"/>
          <w:szCs w:val="28"/>
        </w:rPr>
        <w:t>по</w:t>
      </w:r>
      <w:r w:rsidRPr="00FF0ABD">
        <w:rPr>
          <w:b/>
        </w:rPr>
        <w:t xml:space="preserve"> </w:t>
      </w:r>
      <w:r w:rsidRPr="00FF0ABD">
        <w:rPr>
          <w:rFonts w:eastAsia="Calibri"/>
          <w:b/>
          <w:sz w:val="28"/>
          <w:szCs w:val="28"/>
          <w:lang w:eastAsia="en-US"/>
        </w:rPr>
        <w:t>извещению №</w:t>
      </w:r>
      <w:r>
        <w:rPr>
          <w:rFonts w:eastAsia="Calibri"/>
          <w:b/>
          <w:sz w:val="28"/>
          <w:szCs w:val="28"/>
          <w:lang w:eastAsia="en-US"/>
        </w:rPr>
        <w:t xml:space="preserve"> </w:t>
      </w:r>
      <w:r w:rsidRPr="00FF0ABD">
        <w:rPr>
          <w:rFonts w:eastAsia="Calibri"/>
          <w:b/>
          <w:sz w:val="28"/>
          <w:szCs w:val="28"/>
          <w:lang w:eastAsia="en-US"/>
        </w:rPr>
        <w:t>00000-</w:t>
      </w:r>
      <w:r w:rsidR="00986958">
        <w:rPr>
          <w:rFonts w:eastAsia="Calibri"/>
          <w:b/>
          <w:sz w:val="28"/>
          <w:szCs w:val="28"/>
          <w:lang w:eastAsia="en-US"/>
        </w:rPr>
        <w:t>000055 от 17.03.</w:t>
      </w:r>
      <w:r w:rsidRPr="00FF0ABD">
        <w:rPr>
          <w:rFonts w:eastAsia="Calibri"/>
          <w:b/>
          <w:sz w:val="28"/>
          <w:szCs w:val="28"/>
          <w:lang w:eastAsia="en-US"/>
        </w:rPr>
        <w:t>2022г</w:t>
      </w:r>
      <w:r>
        <w:rPr>
          <w:rFonts w:eastAsia="Calibri"/>
          <w:b/>
          <w:sz w:val="28"/>
          <w:szCs w:val="28"/>
          <w:lang w:eastAsia="en-US"/>
        </w:rPr>
        <w:t xml:space="preserve"> </w:t>
      </w:r>
      <w:r w:rsidRPr="00FF0ABD">
        <w:rPr>
          <w:rFonts w:eastAsia="Calibri"/>
          <w:sz w:val="28"/>
          <w:szCs w:val="28"/>
          <w:lang w:eastAsia="en-US"/>
        </w:rPr>
        <w:t>от Уральск</w:t>
      </w:r>
      <w:r>
        <w:rPr>
          <w:rFonts w:eastAsia="Calibri"/>
          <w:sz w:val="28"/>
          <w:szCs w:val="28"/>
          <w:lang w:eastAsia="en-US"/>
        </w:rPr>
        <w:t xml:space="preserve">ого филиала </w:t>
      </w:r>
      <w:r w:rsidRPr="00FF0ABD">
        <w:rPr>
          <w:rFonts w:eastAsia="Calibri"/>
          <w:sz w:val="28"/>
          <w:szCs w:val="28"/>
          <w:lang w:eastAsia="en-US"/>
        </w:rPr>
        <w:t>ФКУЦБИТ МЧС России</w:t>
      </w:r>
      <w:r>
        <w:rPr>
          <w:rFonts w:eastAsia="Calibri"/>
          <w:sz w:val="28"/>
          <w:szCs w:val="28"/>
          <w:lang w:eastAsia="en-US"/>
        </w:rPr>
        <w:t xml:space="preserve"> на сумму </w:t>
      </w:r>
      <w:r w:rsidRPr="00FF0ABD">
        <w:rPr>
          <w:rFonts w:eastAsia="Calibri"/>
          <w:sz w:val="28"/>
          <w:szCs w:val="28"/>
          <w:lang w:eastAsia="en-US"/>
        </w:rPr>
        <w:t>30 652,70</w:t>
      </w:r>
      <w:r>
        <w:rPr>
          <w:rFonts w:eastAsia="Calibri"/>
          <w:sz w:val="28"/>
          <w:szCs w:val="28"/>
          <w:lang w:eastAsia="en-US"/>
        </w:rPr>
        <w:t xml:space="preserve"> рублей (Медали нагрудные знаки);</w:t>
      </w:r>
    </w:p>
    <w:p w:rsidR="00FF0ABD" w:rsidRDefault="00FF0ABD" w:rsidP="00FF0ABD">
      <w:pPr>
        <w:ind w:firstLine="708"/>
        <w:rPr>
          <w:rFonts w:eastAsia="Calibri"/>
          <w:sz w:val="28"/>
          <w:szCs w:val="28"/>
          <w:lang w:eastAsia="en-US"/>
        </w:rPr>
      </w:pPr>
      <w:r>
        <w:rPr>
          <w:b/>
          <w:sz w:val="28"/>
          <w:szCs w:val="28"/>
        </w:rPr>
        <w:t xml:space="preserve">- </w:t>
      </w:r>
      <w:r w:rsidRPr="00FF0ABD">
        <w:rPr>
          <w:b/>
          <w:sz w:val="28"/>
          <w:szCs w:val="28"/>
        </w:rPr>
        <w:t>по</w:t>
      </w:r>
      <w:r w:rsidRPr="00FF0ABD">
        <w:rPr>
          <w:b/>
        </w:rPr>
        <w:t xml:space="preserve"> </w:t>
      </w:r>
      <w:r w:rsidRPr="00FF0ABD">
        <w:rPr>
          <w:rFonts w:eastAsia="Calibri"/>
          <w:b/>
          <w:sz w:val="28"/>
          <w:szCs w:val="28"/>
          <w:lang w:eastAsia="en-US"/>
        </w:rPr>
        <w:t>извещению №</w:t>
      </w:r>
      <w:r w:rsidR="00955071">
        <w:rPr>
          <w:rFonts w:eastAsia="Calibri"/>
          <w:b/>
          <w:sz w:val="28"/>
          <w:szCs w:val="28"/>
          <w:lang w:eastAsia="en-US"/>
        </w:rPr>
        <w:t xml:space="preserve"> </w:t>
      </w:r>
      <w:r w:rsidR="00955071" w:rsidRPr="00955071">
        <w:rPr>
          <w:rFonts w:eastAsia="Calibri"/>
          <w:b/>
          <w:sz w:val="28"/>
          <w:szCs w:val="28"/>
          <w:lang w:eastAsia="en-US"/>
        </w:rPr>
        <w:t>ГУ00-000034</w:t>
      </w:r>
      <w:r w:rsidR="00955071">
        <w:rPr>
          <w:rFonts w:eastAsia="Calibri"/>
          <w:b/>
          <w:sz w:val="28"/>
          <w:szCs w:val="28"/>
          <w:lang w:eastAsia="en-US"/>
        </w:rPr>
        <w:t xml:space="preserve"> от </w:t>
      </w:r>
      <w:r w:rsidR="00955071" w:rsidRPr="00955071">
        <w:rPr>
          <w:rFonts w:eastAsia="Calibri"/>
          <w:b/>
          <w:sz w:val="28"/>
          <w:szCs w:val="28"/>
          <w:lang w:eastAsia="en-US"/>
        </w:rPr>
        <w:t>03.08.2022</w:t>
      </w:r>
      <w:r w:rsidR="00955071">
        <w:rPr>
          <w:rFonts w:eastAsia="Calibri"/>
          <w:b/>
          <w:sz w:val="28"/>
          <w:szCs w:val="28"/>
          <w:lang w:eastAsia="en-US"/>
        </w:rPr>
        <w:t xml:space="preserve"> </w:t>
      </w:r>
      <w:r w:rsidR="00955071" w:rsidRPr="00986958">
        <w:rPr>
          <w:rFonts w:eastAsia="Calibri"/>
          <w:sz w:val="28"/>
          <w:szCs w:val="28"/>
          <w:lang w:eastAsia="en-US"/>
        </w:rPr>
        <w:t>от ГУ МЧС России по Свердловской области г. Екатеринбург на сумму 47 223,60 рублей (Бланки "Удостоверения на право управления маломерным судном));</w:t>
      </w:r>
    </w:p>
    <w:p w:rsidR="00986958" w:rsidRDefault="00986958" w:rsidP="00FF0ABD">
      <w:pPr>
        <w:ind w:firstLine="708"/>
        <w:rPr>
          <w:rFonts w:eastAsia="Calibri"/>
          <w:sz w:val="28"/>
          <w:szCs w:val="28"/>
          <w:lang w:eastAsia="en-US"/>
        </w:rPr>
      </w:pPr>
      <w:r>
        <w:rPr>
          <w:b/>
          <w:sz w:val="28"/>
          <w:szCs w:val="28"/>
        </w:rPr>
        <w:t xml:space="preserve">- </w:t>
      </w:r>
      <w:r w:rsidRPr="00FF0ABD">
        <w:rPr>
          <w:b/>
          <w:sz w:val="28"/>
          <w:szCs w:val="28"/>
        </w:rPr>
        <w:t>по</w:t>
      </w:r>
      <w:r w:rsidRPr="00FF0ABD">
        <w:rPr>
          <w:b/>
        </w:rPr>
        <w:t xml:space="preserve"> </w:t>
      </w:r>
      <w:r w:rsidRPr="00FF0ABD">
        <w:rPr>
          <w:rFonts w:eastAsia="Calibri"/>
          <w:b/>
          <w:sz w:val="28"/>
          <w:szCs w:val="28"/>
          <w:lang w:eastAsia="en-US"/>
        </w:rPr>
        <w:t>извещению №</w:t>
      </w:r>
      <w:r>
        <w:rPr>
          <w:rFonts w:eastAsia="Calibri"/>
          <w:b/>
          <w:sz w:val="28"/>
          <w:szCs w:val="28"/>
          <w:lang w:eastAsia="en-US"/>
        </w:rPr>
        <w:t xml:space="preserve"> </w:t>
      </w:r>
      <w:r w:rsidRPr="00986958">
        <w:rPr>
          <w:rFonts w:eastAsia="Calibri"/>
          <w:b/>
          <w:sz w:val="28"/>
          <w:szCs w:val="28"/>
          <w:lang w:eastAsia="en-US"/>
        </w:rPr>
        <w:t>0000-2110 от 12.10.22</w:t>
      </w:r>
      <w:r>
        <w:rPr>
          <w:rFonts w:eastAsia="Calibri"/>
          <w:sz w:val="28"/>
          <w:szCs w:val="28"/>
          <w:lang w:eastAsia="en-US"/>
        </w:rPr>
        <w:t xml:space="preserve"> от </w:t>
      </w:r>
      <w:r w:rsidRPr="00986958">
        <w:rPr>
          <w:rFonts w:eastAsia="Calibri"/>
          <w:sz w:val="28"/>
          <w:szCs w:val="28"/>
          <w:lang w:eastAsia="en-US"/>
        </w:rPr>
        <w:t>Уральск</w:t>
      </w:r>
      <w:r>
        <w:rPr>
          <w:rFonts w:eastAsia="Calibri"/>
          <w:sz w:val="28"/>
          <w:szCs w:val="28"/>
          <w:lang w:eastAsia="en-US"/>
        </w:rPr>
        <w:t>ого</w:t>
      </w:r>
      <w:r w:rsidRPr="00986958">
        <w:rPr>
          <w:rFonts w:eastAsia="Calibri"/>
          <w:sz w:val="28"/>
          <w:szCs w:val="28"/>
          <w:lang w:eastAsia="en-US"/>
        </w:rPr>
        <w:t xml:space="preserve"> филиал</w:t>
      </w:r>
      <w:r>
        <w:rPr>
          <w:rFonts w:eastAsia="Calibri"/>
          <w:sz w:val="28"/>
          <w:szCs w:val="28"/>
          <w:lang w:eastAsia="en-US"/>
        </w:rPr>
        <w:t>а</w:t>
      </w:r>
      <w:r w:rsidRPr="00986958">
        <w:rPr>
          <w:rFonts w:eastAsia="Calibri"/>
          <w:sz w:val="28"/>
          <w:szCs w:val="28"/>
          <w:lang w:eastAsia="en-US"/>
        </w:rPr>
        <w:t xml:space="preserve"> ФКУЦБИТ МЧС России</w:t>
      </w:r>
      <w:r>
        <w:rPr>
          <w:rFonts w:eastAsia="Calibri"/>
          <w:sz w:val="28"/>
          <w:szCs w:val="28"/>
          <w:lang w:eastAsia="en-US"/>
        </w:rPr>
        <w:t xml:space="preserve"> на сумму </w:t>
      </w:r>
      <w:r w:rsidRPr="00986958">
        <w:rPr>
          <w:rFonts w:eastAsia="Calibri"/>
          <w:sz w:val="28"/>
          <w:szCs w:val="28"/>
          <w:lang w:eastAsia="en-US"/>
        </w:rPr>
        <w:t>2 132,12</w:t>
      </w:r>
      <w:r>
        <w:rPr>
          <w:rFonts w:eastAsia="Calibri"/>
          <w:sz w:val="28"/>
          <w:szCs w:val="28"/>
          <w:lang w:eastAsia="en-US"/>
        </w:rPr>
        <w:t xml:space="preserve"> рублей (Медали нагрудные знаки);</w:t>
      </w:r>
    </w:p>
    <w:p w:rsidR="00986958" w:rsidRDefault="00986958" w:rsidP="00FF0ABD">
      <w:pPr>
        <w:ind w:firstLine="708"/>
        <w:rPr>
          <w:rFonts w:eastAsia="Calibri"/>
          <w:sz w:val="28"/>
          <w:szCs w:val="28"/>
          <w:lang w:eastAsia="en-US"/>
        </w:rPr>
      </w:pPr>
      <w:r>
        <w:rPr>
          <w:b/>
          <w:sz w:val="28"/>
          <w:szCs w:val="28"/>
        </w:rPr>
        <w:t xml:space="preserve">- </w:t>
      </w:r>
      <w:r w:rsidRPr="00FF0ABD">
        <w:rPr>
          <w:b/>
          <w:sz w:val="28"/>
          <w:szCs w:val="28"/>
        </w:rPr>
        <w:t>по</w:t>
      </w:r>
      <w:r w:rsidRPr="00FF0ABD">
        <w:rPr>
          <w:b/>
        </w:rPr>
        <w:t xml:space="preserve"> </w:t>
      </w:r>
      <w:r w:rsidRPr="00FF0ABD">
        <w:rPr>
          <w:rFonts w:eastAsia="Calibri"/>
          <w:b/>
          <w:sz w:val="28"/>
          <w:szCs w:val="28"/>
          <w:lang w:eastAsia="en-US"/>
        </w:rPr>
        <w:t>извещению №</w:t>
      </w:r>
      <w:r w:rsidR="00ED12D1">
        <w:rPr>
          <w:rFonts w:eastAsia="Calibri"/>
          <w:b/>
          <w:sz w:val="28"/>
          <w:szCs w:val="28"/>
          <w:lang w:eastAsia="en-US"/>
        </w:rPr>
        <w:t xml:space="preserve"> </w:t>
      </w:r>
      <w:r w:rsidR="00ED12D1" w:rsidRPr="00ED12D1">
        <w:rPr>
          <w:rFonts w:eastAsia="Calibri"/>
          <w:b/>
          <w:sz w:val="28"/>
          <w:szCs w:val="28"/>
          <w:lang w:eastAsia="en-US"/>
        </w:rPr>
        <w:t>0000-2099 от 03.10.22</w:t>
      </w:r>
      <w:r>
        <w:rPr>
          <w:rFonts w:eastAsia="Calibri"/>
          <w:b/>
          <w:sz w:val="28"/>
          <w:szCs w:val="28"/>
          <w:lang w:eastAsia="en-US"/>
        </w:rPr>
        <w:t xml:space="preserve"> </w:t>
      </w:r>
      <w:r w:rsidR="00ED12D1" w:rsidRPr="00ED12D1">
        <w:rPr>
          <w:rFonts w:eastAsia="Calibri"/>
          <w:sz w:val="28"/>
          <w:szCs w:val="28"/>
          <w:lang w:eastAsia="en-US"/>
        </w:rPr>
        <w:t xml:space="preserve">от Уральского филиала ФКУЦБИТ МЧС России </w:t>
      </w:r>
      <w:r w:rsidRPr="00ED12D1">
        <w:rPr>
          <w:rFonts w:eastAsia="Calibri"/>
          <w:sz w:val="28"/>
          <w:szCs w:val="28"/>
          <w:lang w:eastAsia="en-US"/>
        </w:rPr>
        <w:t>на сумму 39 036,73</w:t>
      </w:r>
      <w:r w:rsidR="00ED12D1">
        <w:rPr>
          <w:rFonts w:eastAsia="Calibri"/>
          <w:sz w:val="28"/>
          <w:szCs w:val="28"/>
          <w:lang w:eastAsia="en-US"/>
        </w:rPr>
        <w:t xml:space="preserve"> рублей (Медали нагрудные знаки).</w:t>
      </w:r>
    </w:p>
    <w:p w:rsidR="00ED12D1" w:rsidRPr="00ED12D1" w:rsidRDefault="00ED12D1" w:rsidP="00FF0ABD">
      <w:pPr>
        <w:ind w:firstLine="708"/>
        <w:rPr>
          <w:rFonts w:eastAsia="Calibri"/>
          <w:b/>
          <w:sz w:val="28"/>
          <w:szCs w:val="28"/>
          <w:lang w:eastAsia="en-US"/>
        </w:rPr>
      </w:pPr>
      <w:r w:rsidRPr="00ED12D1">
        <w:rPr>
          <w:rFonts w:eastAsia="Calibri"/>
          <w:b/>
          <w:sz w:val="28"/>
          <w:szCs w:val="28"/>
          <w:lang w:eastAsia="en-US"/>
        </w:rPr>
        <w:t xml:space="preserve">4.2. Вложения в материальные запасы всего на сумму 7 466 710,60рублей из них: </w:t>
      </w:r>
    </w:p>
    <w:p w:rsidR="00FF0ABD" w:rsidRDefault="00ED12D1" w:rsidP="00ED12D1">
      <w:pPr>
        <w:ind w:firstLine="708"/>
        <w:rPr>
          <w:rFonts w:eastAsia="Calibri"/>
          <w:sz w:val="28"/>
          <w:szCs w:val="28"/>
          <w:lang w:eastAsia="en-US"/>
        </w:rPr>
      </w:pPr>
      <w:r w:rsidRPr="00ED12D1">
        <w:rPr>
          <w:rFonts w:eastAsia="Calibri"/>
          <w:b/>
          <w:sz w:val="28"/>
          <w:szCs w:val="28"/>
          <w:lang w:eastAsia="en-US"/>
        </w:rPr>
        <w:t>- по извещению № ИТ00-000131 от 23.03.22</w:t>
      </w:r>
      <w:r>
        <w:rPr>
          <w:rFonts w:eastAsia="Calibri"/>
          <w:sz w:val="28"/>
          <w:szCs w:val="28"/>
          <w:lang w:eastAsia="en-US"/>
        </w:rPr>
        <w:t xml:space="preserve"> от </w:t>
      </w:r>
      <w:r w:rsidRPr="00ED12D1">
        <w:rPr>
          <w:rFonts w:eastAsia="Calibri"/>
          <w:sz w:val="28"/>
          <w:szCs w:val="28"/>
          <w:lang w:eastAsia="en-US"/>
        </w:rPr>
        <w:t>ФКУ ЦБИТ МЧС РОССИИ</w:t>
      </w:r>
      <w:r>
        <w:rPr>
          <w:rFonts w:eastAsia="Calibri"/>
          <w:sz w:val="28"/>
          <w:szCs w:val="28"/>
          <w:lang w:eastAsia="en-US"/>
        </w:rPr>
        <w:t xml:space="preserve"> на сумму </w:t>
      </w:r>
      <w:r w:rsidRPr="00ED12D1">
        <w:rPr>
          <w:rFonts w:eastAsia="Calibri"/>
          <w:sz w:val="28"/>
          <w:szCs w:val="28"/>
          <w:lang w:eastAsia="en-US"/>
        </w:rPr>
        <w:t>204 442,00</w:t>
      </w:r>
      <w:r>
        <w:rPr>
          <w:rFonts w:eastAsia="Calibri"/>
          <w:sz w:val="28"/>
          <w:szCs w:val="28"/>
          <w:lang w:eastAsia="en-US"/>
        </w:rPr>
        <w:t xml:space="preserve"> рублей (Белье зимнее);</w:t>
      </w:r>
    </w:p>
    <w:p w:rsidR="00ED12D1" w:rsidRDefault="00ED12D1" w:rsidP="00ED12D1">
      <w:pPr>
        <w:ind w:firstLine="708"/>
        <w:rPr>
          <w:rFonts w:eastAsia="Calibri"/>
          <w:sz w:val="28"/>
          <w:szCs w:val="28"/>
          <w:lang w:eastAsia="en-US"/>
        </w:rPr>
      </w:pPr>
      <w:r w:rsidRPr="00ED12D1">
        <w:rPr>
          <w:rFonts w:eastAsia="Calibri"/>
          <w:b/>
          <w:sz w:val="28"/>
          <w:szCs w:val="28"/>
          <w:lang w:eastAsia="en-US"/>
        </w:rPr>
        <w:t xml:space="preserve">- по извещению № </w:t>
      </w:r>
      <w:r>
        <w:rPr>
          <w:rFonts w:eastAsia="Calibri"/>
          <w:b/>
          <w:sz w:val="28"/>
          <w:szCs w:val="28"/>
          <w:lang w:eastAsia="en-US"/>
        </w:rPr>
        <w:t>00000-000055 от 17.</w:t>
      </w:r>
      <w:r w:rsidRPr="00ED12D1">
        <w:rPr>
          <w:rFonts w:eastAsia="Calibri"/>
          <w:b/>
          <w:sz w:val="28"/>
          <w:szCs w:val="28"/>
          <w:lang w:eastAsia="en-US"/>
        </w:rPr>
        <w:t>03</w:t>
      </w:r>
      <w:r>
        <w:rPr>
          <w:rFonts w:eastAsia="Calibri"/>
          <w:b/>
          <w:sz w:val="28"/>
          <w:szCs w:val="28"/>
          <w:lang w:eastAsia="en-US"/>
        </w:rPr>
        <w:t>.2022</w:t>
      </w:r>
      <w:r w:rsidRPr="00ED12D1">
        <w:rPr>
          <w:rFonts w:eastAsia="Calibri"/>
          <w:b/>
          <w:sz w:val="28"/>
          <w:szCs w:val="28"/>
          <w:lang w:eastAsia="en-US"/>
        </w:rPr>
        <w:t xml:space="preserve"> </w:t>
      </w:r>
      <w:r>
        <w:rPr>
          <w:rFonts w:eastAsia="Calibri"/>
          <w:sz w:val="28"/>
          <w:szCs w:val="28"/>
          <w:lang w:eastAsia="en-US"/>
        </w:rPr>
        <w:t xml:space="preserve">от </w:t>
      </w:r>
      <w:r w:rsidRPr="00ED12D1">
        <w:rPr>
          <w:rFonts w:eastAsia="Calibri"/>
          <w:sz w:val="28"/>
          <w:szCs w:val="28"/>
          <w:lang w:eastAsia="en-US"/>
        </w:rPr>
        <w:t>Уральск</w:t>
      </w:r>
      <w:r>
        <w:rPr>
          <w:rFonts w:eastAsia="Calibri"/>
          <w:sz w:val="28"/>
          <w:szCs w:val="28"/>
          <w:lang w:eastAsia="en-US"/>
        </w:rPr>
        <w:t>ого</w:t>
      </w:r>
      <w:r w:rsidRPr="00ED12D1">
        <w:rPr>
          <w:rFonts w:eastAsia="Calibri"/>
          <w:sz w:val="28"/>
          <w:szCs w:val="28"/>
          <w:lang w:eastAsia="en-US"/>
        </w:rPr>
        <w:t xml:space="preserve"> филиал</w:t>
      </w:r>
      <w:r>
        <w:rPr>
          <w:rFonts w:eastAsia="Calibri"/>
          <w:sz w:val="28"/>
          <w:szCs w:val="28"/>
          <w:lang w:eastAsia="en-US"/>
        </w:rPr>
        <w:t>а</w:t>
      </w:r>
      <w:r w:rsidRPr="00ED12D1">
        <w:rPr>
          <w:rFonts w:eastAsia="Calibri"/>
          <w:sz w:val="28"/>
          <w:szCs w:val="28"/>
          <w:lang w:eastAsia="en-US"/>
        </w:rPr>
        <w:t xml:space="preserve"> ФКУЦБИТ МЧС России</w:t>
      </w:r>
      <w:r>
        <w:rPr>
          <w:rFonts w:eastAsia="Calibri"/>
          <w:sz w:val="28"/>
          <w:szCs w:val="28"/>
          <w:lang w:eastAsia="en-US"/>
        </w:rPr>
        <w:t xml:space="preserve"> на сумму </w:t>
      </w:r>
      <w:r w:rsidRPr="00ED12D1">
        <w:rPr>
          <w:rFonts w:eastAsia="Calibri"/>
          <w:sz w:val="28"/>
          <w:szCs w:val="28"/>
          <w:lang w:eastAsia="en-US"/>
        </w:rPr>
        <w:t>280 514,16</w:t>
      </w:r>
      <w:r>
        <w:rPr>
          <w:rFonts w:eastAsia="Calibri"/>
          <w:sz w:val="28"/>
          <w:szCs w:val="28"/>
          <w:lang w:eastAsia="en-US"/>
        </w:rPr>
        <w:t xml:space="preserve"> рублей (</w:t>
      </w:r>
      <w:r w:rsidRPr="00ED12D1">
        <w:rPr>
          <w:rFonts w:eastAsia="Calibri"/>
          <w:sz w:val="28"/>
          <w:szCs w:val="28"/>
          <w:lang w:eastAsia="en-US"/>
        </w:rPr>
        <w:t>Пенообразователь с</w:t>
      </w:r>
      <w:r>
        <w:rPr>
          <w:rFonts w:eastAsia="Calibri"/>
          <w:sz w:val="28"/>
          <w:szCs w:val="28"/>
          <w:lang w:eastAsia="en-US"/>
        </w:rPr>
        <w:t xml:space="preserve">интетический общего применения </w:t>
      </w:r>
      <w:r w:rsidRPr="00ED12D1">
        <w:rPr>
          <w:rFonts w:eastAsia="Calibri"/>
          <w:sz w:val="28"/>
          <w:szCs w:val="28"/>
          <w:lang w:eastAsia="en-US"/>
        </w:rPr>
        <w:t xml:space="preserve">ТЭАС </w:t>
      </w:r>
      <w:r>
        <w:rPr>
          <w:rFonts w:eastAsia="Calibri"/>
          <w:sz w:val="28"/>
          <w:szCs w:val="28"/>
          <w:lang w:eastAsia="en-US"/>
        </w:rPr>
        <w:t>-1шт.; р</w:t>
      </w:r>
      <w:r w:rsidRPr="00ED12D1">
        <w:rPr>
          <w:rFonts w:eastAsia="Calibri"/>
          <w:sz w:val="28"/>
          <w:szCs w:val="28"/>
          <w:lang w:eastAsia="en-US"/>
        </w:rPr>
        <w:t xml:space="preserve">укав пожарный напорный DN-65 </w:t>
      </w:r>
      <w:r>
        <w:rPr>
          <w:rFonts w:eastAsia="Calibri"/>
          <w:sz w:val="28"/>
          <w:szCs w:val="28"/>
          <w:lang w:eastAsia="en-US"/>
        </w:rPr>
        <w:t xml:space="preserve">– </w:t>
      </w:r>
      <w:r w:rsidRPr="00ED12D1">
        <w:rPr>
          <w:rFonts w:eastAsia="Calibri"/>
          <w:sz w:val="28"/>
          <w:szCs w:val="28"/>
          <w:lang w:eastAsia="en-US"/>
        </w:rPr>
        <w:t>13</w:t>
      </w:r>
      <w:r>
        <w:rPr>
          <w:rFonts w:eastAsia="Calibri"/>
          <w:sz w:val="28"/>
          <w:szCs w:val="28"/>
          <w:lang w:eastAsia="en-US"/>
        </w:rPr>
        <w:t>шт.; р</w:t>
      </w:r>
      <w:r w:rsidRPr="00ED12D1">
        <w:rPr>
          <w:rFonts w:eastAsia="Calibri"/>
          <w:sz w:val="28"/>
          <w:szCs w:val="28"/>
          <w:lang w:eastAsia="en-US"/>
        </w:rPr>
        <w:t>укав</w:t>
      </w:r>
      <w:r>
        <w:rPr>
          <w:rFonts w:eastAsia="Calibri"/>
          <w:sz w:val="28"/>
          <w:szCs w:val="28"/>
          <w:lang w:eastAsia="en-US"/>
        </w:rPr>
        <w:t xml:space="preserve"> пожарный напорный DN-150 – </w:t>
      </w:r>
      <w:r w:rsidRPr="00ED12D1">
        <w:rPr>
          <w:rFonts w:eastAsia="Calibri"/>
          <w:sz w:val="28"/>
          <w:szCs w:val="28"/>
          <w:lang w:eastAsia="en-US"/>
        </w:rPr>
        <w:t>13</w:t>
      </w:r>
      <w:r>
        <w:rPr>
          <w:rFonts w:eastAsia="Calibri"/>
          <w:sz w:val="28"/>
          <w:szCs w:val="28"/>
          <w:lang w:eastAsia="en-US"/>
        </w:rPr>
        <w:t>шт.;</w:t>
      </w:r>
      <w:r w:rsidR="00EF2285">
        <w:rPr>
          <w:rFonts w:eastAsia="Calibri"/>
          <w:sz w:val="28"/>
          <w:szCs w:val="28"/>
          <w:lang w:eastAsia="en-US"/>
        </w:rPr>
        <w:t xml:space="preserve"> </w:t>
      </w:r>
      <w:r>
        <w:rPr>
          <w:rFonts w:eastAsia="Calibri"/>
          <w:sz w:val="28"/>
          <w:szCs w:val="28"/>
          <w:lang w:eastAsia="en-US"/>
        </w:rPr>
        <w:t>к</w:t>
      </w:r>
      <w:r w:rsidR="00EF2285">
        <w:rPr>
          <w:rFonts w:eastAsia="Calibri"/>
          <w:sz w:val="28"/>
          <w:szCs w:val="28"/>
          <w:lang w:eastAsia="en-US"/>
        </w:rPr>
        <w:t>аска (</w:t>
      </w:r>
      <w:r w:rsidRPr="00ED12D1">
        <w:rPr>
          <w:rFonts w:eastAsia="Calibri"/>
          <w:sz w:val="28"/>
          <w:szCs w:val="28"/>
          <w:lang w:eastAsia="en-US"/>
        </w:rPr>
        <w:t>шлем)</w:t>
      </w:r>
      <w:r>
        <w:rPr>
          <w:rFonts w:eastAsia="Calibri"/>
          <w:sz w:val="28"/>
          <w:szCs w:val="28"/>
          <w:lang w:eastAsia="en-US"/>
        </w:rPr>
        <w:t xml:space="preserve"> пожарного – </w:t>
      </w:r>
      <w:r w:rsidRPr="00ED12D1">
        <w:rPr>
          <w:rFonts w:eastAsia="Calibri"/>
          <w:sz w:val="28"/>
          <w:szCs w:val="28"/>
          <w:lang w:eastAsia="en-US"/>
        </w:rPr>
        <w:t>17</w:t>
      </w:r>
      <w:r>
        <w:rPr>
          <w:rFonts w:eastAsia="Calibri"/>
          <w:sz w:val="28"/>
          <w:szCs w:val="28"/>
          <w:lang w:eastAsia="en-US"/>
        </w:rPr>
        <w:t>шт.);</w:t>
      </w:r>
    </w:p>
    <w:p w:rsidR="00EF2285" w:rsidRDefault="00EF2285" w:rsidP="00EF2285">
      <w:pPr>
        <w:ind w:firstLine="708"/>
        <w:rPr>
          <w:rFonts w:eastAsia="Calibri"/>
          <w:sz w:val="28"/>
          <w:szCs w:val="28"/>
          <w:lang w:eastAsia="en-US"/>
        </w:rPr>
      </w:pPr>
      <w:r w:rsidRPr="00ED12D1">
        <w:rPr>
          <w:rFonts w:eastAsia="Calibri"/>
          <w:b/>
          <w:sz w:val="28"/>
          <w:szCs w:val="28"/>
          <w:lang w:eastAsia="en-US"/>
        </w:rPr>
        <w:t>- по извещению</w:t>
      </w:r>
      <w:r>
        <w:rPr>
          <w:rFonts w:eastAsia="Calibri"/>
          <w:b/>
          <w:sz w:val="28"/>
          <w:szCs w:val="28"/>
          <w:lang w:eastAsia="en-US"/>
        </w:rPr>
        <w:t xml:space="preserve"> № </w:t>
      </w:r>
      <w:r w:rsidRPr="00EF2285">
        <w:rPr>
          <w:rFonts w:eastAsia="Calibri"/>
          <w:b/>
          <w:sz w:val="28"/>
          <w:szCs w:val="28"/>
          <w:lang w:eastAsia="en-US"/>
        </w:rPr>
        <w:t>ИТ00-000202 от 06.04.22</w:t>
      </w:r>
      <w:r>
        <w:rPr>
          <w:rFonts w:eastAsia="Calibri"/>
          <w:b/>
          <w:sz w:val="28"/>
          <w:szCs w:val="28"/>
          <w:lang w:eastAsia="en-US"/>
        </w:rPr>
        <w:t xml:space="preserve"> </w:t>
      </w:r>
      <w:r>
        <w:rPr>
          <w:rFonts w:eastAsia="Calibri"/>
          <w:sz w:val="28"/>
          <w:szCs w:val="28"/>
          <w:lang w:eastAsia="en-US"/>
        </w:rPr>
        <w:t xml:space="preserve">от </w:t>
      </w:r>
      <w:r w:rsidRPr="00ED12D1">
        <w:rPr>
          <w:rFonts w:eastAsia="Calibri"/>
          <w:sz w:val="28"/>
          <w:szCs w:val="28"/>
          <w:lang w:eastAsia="en-US"/>
        </w:rPr>
        <w:t>ФКУ ЦБИТ МЧС РОССИИ</w:t>
      </w:r>
      <w:r>
        <w:rPr>
          <w:rFonts w:eastAsia="Calibri"/>
          <w:sz w:val="28"/>
          <w:szCs w:val="28"/>
          <w:lang w:eastAsia="en-US"/>
        </w:rPr>
        <w:t xml:space="preserve"> на сумму </w:t>
      </w:r>
      <w:r w:rsidRPr="00EF2285">
        <w:rPr>
          <w:rFonts w:eastAsia="Calibri"/>
          <w:sz w:val="28"/>
          <w:szCs w:val="28"/>
          <w:lang w:eastAsia="en-US"/>
        </w:rPr>
        <w:t>8 590,00</w:t>
      </w:r>
      <w:r>
        <w:rPr>
          <w:rFonts w:eastAsia="Calibri"/>
          <w:sz w:val="28"/>
          <w:szCs w:val="28"/>
          <w:lang w:eastAsia="en-US"/>
        </w:rPr>
        <w:t xml:space="preserve"> рублей (Белье зимнее);</w:t>
      </w:r>
    </w:p>
    <w:p w:rsidR="00ED12D1" w:rsidRDefault="00EF2285" w:rsidP="00EF2285">
      <w:pPr>
        <w:ind w:firstLine="708"/>
        <w:rPr>
          <w:rFonts w:eastAsia="Calibri"/>
          <w:sz w:val="28"/>
          <w:szCs w:val="28"/>
          <w:lang w:eastAsia="en-US"/>
        </w:rPr>
      </w:pPr>
      <w:r w:rsidRPr="00ED12D1">
        <w:rPr>
          <w:rFonts w:eastAsia="Calibri"/>
          <w:b/>
          <w:sz w:val="28"/>
          <w:szCs w:val="28"/>
          <w:lang w:eastAsia="en-US"/>
        </w:rPr>
        <w:t>- по извещению</w:t>
      </w:r>
      <w:r>
        <w:rPr>
          <w:rFonts w:eastAsia="Calibri"/>
          <w:b/>
          <w:sz w:val="28"/>
          <w:szCs w:val="28"/>
          <w:lang w:eastAsia="en-US"/>
        </w:rPr>
        <w:t xml:space="preserve"> № </w:t>
      </w:r>
      <w:r w:rsidRPr="00EF2285">
        <w:rPr>
          <w:rFonts w:eastAsia="Calibri"/>
          <w:b/>
          <w:sz w:val="28"/>
          <w:szCs w:val="28"/>
          <w:lang w:eastAsia="en-US"/>
        </w:rPr>
        <w:t>0000-2021 от 16.06.2022</w:t>
      </w:r>
      <w:r>
        <w:rPr>
          <w:rFonts w:eastAsia="Calibri"/>
          <w:sz w:val="28"/>
          <w:szCs w:val="28"/>
          <w:lang w:eastAsia="en-US"/>
        </w:rPr>
        <w:t xml:space="preserve"> от </w:t>
      </w:r>
      <w:r w:rsidRPr="00ED12D1">
        <w:rPr>
          <w:rFonts w:eastAsia="Calibri"/>
          <w:sz w:val="28"/>
          <w:szCs w:val="28"/>
          <w:lang w:eastAsia="en-US"/>
        </w:rPr>
        <w:t>Уральск</w:t>
      </w:r>
      <w:r>
        <w:rPr>
          <w:rFonts w:eastAsia="Calibri"/>
          <w:sz w:val="28"/>
          <w:szCs w:val="28"/>
          <w:lang w:eastAsia="en-US"/>
        </w:rPr>
        <w:t>ого</w:t>
      </w:r>
      <w:r w:rsidRPr="00ED12D1">
        <w:rPr>
          <w:rFonts w:eastAsia="Calibri"/>
          <w:sz w:val="28"/>
          <w:szCs w:val="28"/>
          <w:lang w:eastAsia="en-US"/>
        </w:rPr>
        <w:t xml:space="preserve"> филиал</w:t>
      </w:r>
      <w:r>
        <w:rPr>
          <w:rFonts w:eastAsia="Calibri"/>
          <w:sz w:val="28"/>
          <w:szCs w:val="28"/>
          <w:lang w:eastAsia="en-US"/>
        </w:rPr>
        <w:t>а</w:t>
      </w:r>
      <w:r w:rsidRPr="00ED12D1">
        <w:rPr>
          <w:rFonts w:eastAsia="Calibri"/>
          <w:sz w:val="28"/>
          <w:szCs w:val="28"/>
          <w:lang w:eastAsia="en-US"/>
        </w:rPr>
        <w:t xml:space="preserve"> ФКУЦБИТ МЧС России</w:t>
      </w:r>
      <w:r>
        <w:rPr>
          <w:rFonts w:eastAsia="Calibri"/>
          <w:sz w:val="28"/>
          <w:szCs w:val="28"/>
          <w:lang w:eastAsia="en-US"/>
        </w:rPr>
        <w:t xml:space="preserve"> на сумму </w:t>
      </w:r>
      <w:r w:rsidRPr="00EF2285">
        <w:rPr>
          <w:rFonts w:eastAsia="Calibri"/>
          <w:sz w:val="28"/>
          <w:szCs w:val="28"/>
          <w:lang w:eastAsia="en-US"/>
        </w:rPr>
        <w:t>46 595,15</w:t>
      </w:r>
      <w:r>
        <w:rPr>
          <w:rFonts w:eastAsia="Calibri"/>
          <w:sz w:val="28"/>
          <w:szCs w:val="28"/>
          <w:lang w:eastAsia="en-US"/>
        </w:rPr>
        <w:t xml:space="preserve"> рублей (Подушка);</w:t>
      </w:r>
    </w:p>
    <w:p w:rsidR="00EF2285" w:rsidRDefault="00EF2285" w:rsidP="00EF2285">
      <w:pPr>
        <w:ind w:firstLine="708"/>
        <w:rPr>
          <w:rFonts w:eastAsia="Calibri"/>
          <w:sz w:val="28"/>
          <w:szCs w:val="28"/>
          <w:lang w:eastAsia="en-US"/>
        </w:rPr>
      </w:pPr>
      <w:r w:rsidRPr="00ED12D1">
        <w:rPr>
          <w:rFonts w:eastAsia="Calibri"/>
          <w:b/>
          <w:sz w:val="28"/>
          <w:szCs w:val="28"/>
          <w:lang w:eastAsia="en-US"/>
        </w:rPr>
        <w:t>- по извещению</w:t>
      </w:r>
      <w:r>
        <w:rPr>
          <w:rFonts w:eastAsia="Calibri"/>
          <w:b/>
          <w:sz w:val="28"/>
          <w:szCs w:val="28"/>
          <w:lang w:eastAsia="en-US"/>
        </w:rPr>
        <w:t xml:space="preserve"> №</w:t>
      </w:r>
      <w:r w:rsidRPr="00EF2285">
        <w:rPr>
          <w:rFonts w:eastAsia="Calibri"/>
          <w:sz w:val="28"/>
          <w:szCs w:val="28"/>
          <w:lang w:eastAsia="en-US"/>
        </w:rPr>
        <w:t xml:space="preserve"> </w:t>
      </w:r>
      <w:r w:rsidRPr="00EF2285">
        <w:rPr>
          <w:rFonts w:eastAsia="Calibri"/>
          <w:b/>
          <w:sz w:val="28"/>
          <w:szCs w:val="28"/>
          <w:lang w:eastAsia="en-US"/>
        </w:rPr>
        <w:t>ИТ00-000792 от 09.08.22</w:t>
      </w:r>
      <w:r>
        <w:rPr>
          <w:rFonts w:eastAsia="Calibri"/>
          <w:sz w:val="28"/>
          <w:szCs w:val="28"/>
          <w:lang w:eastAsia="en-US"/>
        </w:rPr>
        <w:t xml:space="preserve"> от </w:t>
      </w:r>
      <w:r w:rsidRPr="00EF2285">
        <w:rPr>
          <w:rFonts w:eastAsia="Calibri"/>
          <w:sz w:val="28"/>
          <w:szCs w:val="28"/>
          <w:lang w:eastAsia="en-US"/>
        </w:rPr>
        <w:t>ФКУ ЦБИТ МЧС РОССИИ</w:t>
      </w:r>
      <w:r>
        <w:rPr>
          <w:rFonts w:eastAsia="Calibri"/>
          <w:sz w:val="28"/>
          <w:szCs w:val="28"/>
          <w:lang w:eastAsia="en-US"/>
        </w:rPr>
        <w:t xml:space="preserve"> на сумму </w:t>
      </w:r>
      <w:r w:rsidRPr="00EF2285">
        <w:rPr>
          <w:rFonts w:eastAsia="Calibri"/>
          <w:sz w:val="28"/>
          <w:szCs w:val="28"/>
          <w:lang w:eastAsia="en-US"/>
        </w:rPr>
        <w:t>3 709 429,15</w:t>
      </w:r>
      <w:r>
        <w:rPr>
          <w:rFonts w:eastAsia="Calibri"/>
          <w:sz w:val="28"/>
          <w:szCs w:val="28"/>
          <w:lang w:eastAsia="en-US"/>
        </w:rPr>
        <w:t xml:space="preserve"> рублей (Вещевое имущество);</w:t>
      </w:r>
    </w:p>
    <w:p w:rsidR="00EF2285" w:rsidRDefault="00EF2285" w:rsidP="00EF2285">
      <w:pPr>
        <w:ind w:firstLine="708"/>
        <w:rPr>
          <w:rFonts w:eastAsia="Calibri"/>
          <w:sz w:val="28"/>
          <w:szCs w:val="28"/>
          <w:lang w:eastAsia="en-US"/>
        </w:rPr>
      </w:pPr>
      <w:r w:rsidRPr="00ED12D1">
        <w:rPr>
          <w:rFonts w:eastAsia="Calibri"/>
          <w:b/>
          <w:sz w:val="28"/>
          <w:szCs w:val="28"/>
          <w:lang w:eastAsia="en-US"/>
        </w:rPr>
        <w:t>- по извещению</w:t>
      </w:r>
      <w:r>
        <w:rPr>
          <w:rFonts w:eastAsia="Calibri"/>
          <w:b/>
          <w:sz w:val="28"/>
          <w:szCs w:val="28"/>
          <w:lang w:eastAsia="en-US"/>
        </w:rPr>
        <w:t xml:space="preserve"> №</w:t>
      </w:r>
      <w:r w:rsidRPr="00EF2285">
        <w:rPr>
          <w:rFonts w:eastAsia="Calibri"/>
          <w:sz w:val="28"/>
          <w:szCs w:val="28"/>
          <w:lang w:eastAsia="en-US"/>
        </w:rPr>
        <w:t xml:space="preserve"> </w:t>
      </w:r>
      <w:r w:rsidRPr="00EF2285">
        <w:rPr>
          <w:rFonts w:eastAsia="Calibri"/>
          <w:b/>
          <w:sz w:val="28"/>
          <w:szCs w:val="28"/>
          <w:lang w:eastAsia="en-US"/>
        </w:rPr>
        <w:t>ИТ00-001389 от 26.10.22</w:t>
      </w:r>
      <w:r>
        <w:rPr>
          <w:rFonts w:eastAsia="Calibri"/>
          <w:sz w:val="28"/>
          <w:szCs w:val="28"/>
          <w:lang w:eastAsia="en-US"/>
        </w:rPr>
        <w:t xml:space="preserve"> от </w:t>
      </w:r>
      <w:r w:rsidRPr="00EF2285">
        <w:rPr>
          <w:rFonts w:eastAsia="Calibri"/>
          <w:sz w:val="28"/>
          <w:szCs w:val="28"/>
          <w:lang w:eastAsia="en-US"/>
        </w:rPr>
        <w:t>ФКУ ЦБИТ МЧС РОССИИ</w:t>
      </w:r>
      <w:r>
        <w:rPr>
          <w:rFonts w:eastAsia="Calibri"/>
          <w:sz w:val="28"/>
          <w:szCs w:val="28"/>
          <w:lang w:eastAsia="en-US"/>
        </w:rPr>
        <w:t xml:space="preserve"> на сумму </w:t>
      </w:r>
      <w:r w:rsidRPr="00EF2285">
        <w:rPr>
          <w:rFonts w:eastAsia="Calibri"/>
          <w:sz w:val="28"/>
          <w:szCs w:val="28"/>
          <w:lang w:eastAsia="en-US"/>
        </w:rPr>
        <w:t>234 118,00</w:t>
      </w:r>
      <w:r>
        <w:rPr>
          <w:rFonts w:eastAsia="Calibri"/>
          <w:sz w:val="28"/>
          <w:szCs w:val="28"/>
          <w:lang w:eastAsia="en-US"/>
        </w:rPr>
        <w:t xml:space="preserve"> рублей (Вещевое имущество);</w:t>
      </w:r>
    </w:p>
    <w:p w:rsidR="00EF2285" w:rsidRDefault="00EF2285" w:rsidP="00EF2285">
      <w:pPr>
        <w:ind w:firstLine="708"/>
        <w:rPr>
          <w:rFonts w:eastAsia="Calibri"/>
          <w:sz w:val="28"/>
          <w:szCs w:val="28"/>
          <w:lang w:eastAsia="en-US"/>
        </w:rPr>
      </w:pPr>
      <w:r w:rsidRPr="00ED12D1">
        <w:rPr>
          <w:rFonts w:eastAsia="Calibri"/>
          <w:b/>
          <w:sz w:val="28"/>
          <w:szCs w:val="28"/>
          <w:lang w:eastAsia="en-US"/>
        </w:rPr>
        <w:t>- по извещению</w:t>
      </w:r>
      <w:r>
        <w:rPr>
          <w:rFonts w:eastAsia="Calibri"/>
          <w:b/>
          <w:sz w:val="28"/>
          <w:szCs w:val="28"/>
          <w:lang w:eastAsia="en-US"/>
        </w:rPr>
        <w:t xml:space="preserve"> № </w:t>
      </w:r>
      <w:r w:rsidRPr="00EF2285">
        <w:rPr>
          <w:rFonts w:eastAsia="Calibri"/>
          <w:b/>
          <w:sz w:val="28"/>
          <w:szCs w:val="28"/>
          <w:lang w:eastAsia="en-US"/>
        </w:rPr>
        <w:t>ИТ00-001533 от 11.11.22</w:t>
      </w:r>
      <w:r>
        <w:rPr>
          <w:rFonts w:eastAsia="Calibri"/>
          <w:b/>
          <w:sz w:val="28"/>
          <w:szCs w:val="28"/>
          <w:lang w:eastAsia="en-US"/>
        </w:rPr>
        <w:t xml:space="preserve"> </w:t>
      </w:r>
      <w:r>
        <w:rPr>
          <w:rFonts w:eastAsia="Calibri"/>
          <w:sz w:val="28"/>
          <w:szCs w:val="28"/>
          <w:lang w:eastAsia="en-US"/>
        </w:rPr>
        <w:t xml:space="preserve">от </w:t>
      </w:r>
      <w:r w:rsidRPr="00EF2285">
        <w:rPr>
          <w:rFonts w:eastAsia="Calibri"/>
          <w:sz w:val="28"/>
          <w:szCs w:val="28"/>
          <w:lang w:eastAsia="en-US"/>
        </w:rPr>
        <w:t>ФКУ ЦБИТ МЧС РОССИИ</w:t>
      </w:r>
      <w:r>
        <w:rPr>
          <w:rFonts w:eastAsia="Calibri"/>
          <w:sz w:val="28"/>
          <w:szCs w:val="28"/>
          <w:lang w:eastAsia="en-US"/>
        </w:rPr>
        <w:t xml:space="preserve"> на сумму </w:t>
      </w:r>
      <w:r w:rsidRPr="00EF2285">
        <w:rPr>
          <w:rFonts w:eastAsia="Calibri"/>
          <w:sz w:val="28"/>
          <w:szCs w:val="28"/>
          <w:lang w:eastAsia="en-US"/>
        </w:rPr>
        <w:t>132 085,00</w:t>
      </w:r>
      <w:r>
        <w:rPr>
          <w:rFonts w:eastAsia="Calibri"/>
          <w:sz w:val="28"/>
          <w:szCs w:val="28"/>
          <w:lang w:eastAsia="en-US"/>
        </w:rPr>
        <w:t xml:space="preserve"> рублей (Вещевое имущество);</w:t>
      </w:r>
    </w:p>
    <w:p w:rsidR="00EF2285" w:rsidRDefault="00EF2285" w:rsidP="00EF2285">
      <w:pPr>
        <w:ind w:firstLine="708"/>
        <w:rPr>
          <w:rFonts w:eastAsia="Calibri"/>
          <w:sz w:val="28"/>
          <w:szCs w:val="28"/>
          <w:lang w:eastAsia="en-US"/>
        </w:rPr>
      </w:pPr>
      <w:r w:rsidRPr="00ED12D1">
        <w:rPr>
          <w:rFonts w:eastAsia="Calibri"/>
          <w:b/>
          <w:sz w:val="28"/>
          <w:szCs w:val="28"/>
          <w:lang w:eastAsia="en-US"/>
        </w:rPr>
        <w:t>- по извещению</w:t>
      </w:r>
      <w:r>
        <w:rPr>
          <w:rFonts w:eastAsia="Calibri"/>
          <w:b/>
          <w:sz w:val="28"/>
          <w:szCs w:val="28"/>
          <w:lang w:eastAsia="en-US"/>
        </w:rPr>
        <w:t xml:space="preserve"> № </w:t>
      </w:r>
      <w:r w:rsidRPr="00EF2285">
        <w:rPr>
          <w:rFonts w:eastAsia="Calibri"/>
          <w:b/>
          <w:sz w:val="28"/>
          <w:szCs w:val="28"/>
          <w:lang w:eastAsia="en-US"/>
        </w:rPr>
        <w:t>ИТ00-001532 от 11.11.22</w:t>
      </w:r>
      <w:r>
        <w:rPr>
          <w:rFonts w:eastAsia="Calibri"/>
          <w:sz w:val="28"/>
          <w:szCs w:val="28"/>
          <w:lang w:eastAsia="en-US"/>
        </w:rPr>
        <w:t xml:space="preserve"> от </w:t>
      </w:r>
      <w:r w:rsidRPr="00EF2285">
        <w:rPr>
          <w:rFonts w:eastAsia="Calibri"/>
          <w:sz w:val="28"/>
          <w:szCs w:val="28"/>
          <w:lang w:eastAsia="en-US"/>
        </w:rPr>
        <w:t>ФКУ ЦБИТ МЧС РОССИИ</w:t>
      </w:r>
      <w:r>
        <w:rPr>
          <w:rFonts w:eastAsia="Calibri"/>
          <w:sz w:val="28"/>
          <w:szCs w:val="28"/>
          <w:lang w:eastAsia="en-US"/>
        </w:rPr>
        <w:t xml:space="preserve"> на сумму </w:t>
      </w:r>
      <w:r w:rsidRPr="00EF2285">
        <w:rPr>
          <w:rFonts w:eastAsia="Calibri"/>
          <w:sz w:val="28"/>
          <w:szCs w:val="28"/>
          <w:lang w:eastAsia="en-US"/>
        </w:rPr>
        <w:t>134 641,80</w:t>
      </w:r>
      <w:r>
        <w:rPr>
          <w:rFonts w:eastAsia="Calibri"/>
          <w:sz w:val="28"/>
          <w:szCs w:val="28"/>
          <w:lang w:eastAsia="en-US"/>
        </w:rPr>
        <w:t xml:space="preserve"> рублей (Вещевое имущество);</w:t>
      </w:r>
    </w:p>
    <w:p w:rsidR="00EF2285" w:rsidRDefault="00EF2285" w:rsidP="00EF2285">
      <w:pPr>
        <w:ind w:firstLine="708"/>
        <w:rPr>
          <w:rFonts w:eastAsia="Calibri"/>
          <w:sz w:val="28"/>
          <w:szCs w:val="28"/>
          <w:lang w:eastAsia="en-US"/>
        </w:rPr>
      </w:pPr>
      <w:r w:rsidRPr="00ED12D1">
        <w:rPr>
          <w:rFonts w:eastAsia="Calibri"/>
          <w:b/>
          <w:sz w:val="28"/>
          <w:szCs w:val="28"/>
          <w:lang w:eastAsia="en-US"/>
        </w:rPr>
        <w:lastRenderedPageBreak/>
        <w:t>- по извещению</w:t>
      </w:r>
      <w:r>
        <w:rPr>
          <w:rFonts w:eastAsia="Calibri"/>
          <w:b/>
          <w:sz w:val="28"/>
          <w:szCs w:val="28"/>
          <w:lang w:eastAsia="en-US"/>
        </w:rPr>
        <w:t xml:space="preserve"> № </w:t>
      </w:r>
      <w:r w:rsidRPr="00EF2285">
        <w:rPr>
          <w:rFonts w:eastAsia="Calibri"/>
          <w:b/>
          <w:sz w:val="28"/>
          <w:szCs w:val="28"/>
          <w:lang w:eastAsia="en-US"/>
        </w:rPr>
        <w:t>ИТ00-001521 от 10.11.22</w:t>
      </w:r>
      <w:r>
        <w:rPr>
          <w:rFonts w:eastAsia="Calibri"/>
          <w:b/>
          <w:sz w:val="28"/>
          <w:szCs w:val="28"/>
          <w:lang w:eastAsia="en-US"/>
        </w:rPr>
        <w:t xml:space="preserve"> </w:t>
      </w:r>
      <w:r>
        <w:rPr>
          <w:rFonts w:eastAsia="Calibri"/>
          <w:sz w:val="28"/>
          <w:szCs w:val="28"/>
          <w:lang w:eastAsia="en-US"/>
        </w:rPr>
        <w:t xml:space="preserve">от </w:t>
      </w:r>
      <w:r w:rsidRPr="00EF2285">
        <w:rPr>
          <w:rFonts w:eastAsia="Calibri"/>
          <w:sz w:val="28"/>
          <w:szCs w:val="28"/>
          <w:lang w:eastAsia="en-US"/>
        </w:rPr>
        <w:t>ФКУ ЦБИТ МЧС РОССИИ</w:t>
      </w:r>
      <w:r>
        <w:rPr>
          <w:rFonts w:eastAsia="Calibri"/>
          <w:sz w:val="28"/>
          <w:szCs w:val="28"/>
          <w:lang w:eastAsia="en-US"/>
        </w:rPr>
        <w:t xml:space="preserve"> на сумму </w:t>
      </w:r>
      <w:r w:rsidRPr="00EF2285">
        <w:rPr>
          <w:rFonts w:eastAsia="Calibri"/>
          <w:sz w:val="28"/>
          <w:szCs w:val="28"/>
          <w:lang w:eastAsia="en-US"/>
        </w:rPr>
        <w:t>148 975,00</w:t>
      </w:r>
      <w:r>
        <w:rPr>
          <w:rFonts w:eastAsia="Calibri"/>
          <w:sz w:val="28"/>
          <w:szCs w:val="28"/>
          <w:lang w:eastAsia="en-US"/>
        </w:rPr>
        <w:t xml:space="preserve"> рублей (Вещевое имущество);</w:t>
      </w:r>
    </w:p>
    <w:p w:rsidR="00EF2285" w:rsidRDefault="00CC04BD" w:rsidP="00EF2285">
      <w:pPr>
        <w:ind w:firstLine="708"/>
        <w:rPr>
          <w:rFonts w:eastAsia="Calibri"/>
          <w:sz w:val="28"/>
          <w:szCs w:val="28"/>
          <w:lang w:eastAsia="en-US"/>
        </w:rPr>
      </w:pPr>
      <w:r>
        <w:rPr>
          <w:rFonts w:eastAsia="Calibri"/>
          <w:b/>
          <w:sz w:val="28"/>
          <w:szCs w:val="28"/>
          <w:lang w:eastAsia="en-US"/>
        </w:rPr>
        <w:t xml:space="preserve">- </w:t>
      </w:r>
      <w:r w:rsidR="00EF2285" w:rsidRPr="00ED12D1">
        <w:rPr>
          <w:rFonts w:eastAsia="Calibri"/>
          <w:b/>
          <w:sz w:val="28"/>
          <w:szCs w:val="28"/>
          <w:lang w:eastAsia="en-US"/>
        </w:rPr>
        <w:t>по извещению</w:t>
      </w:r>
      <w:r w:rsidR="00EF2285">
        <w:rPr>
          <w:rFonts w:eastAsia="Calibri"/>
          <w:b/>
          <w:sz w:val="28"/>
          <w:szCs w:val="28"/>
          <w:lang w:eastAsia="en-US"/>
        </w:rPr>
        <w:t xml:space="preserve"> №</w:t>
      </w:r>
      <w:r w:rsidR="00EF2285" w:rsidRPr="00EF2285">
        <w:rPr>
          <w:rFonts w:eastAsia="Calibri"/>
          <w:sz w:val="28"/>
          <w:szCs w:val="28"/>
          <w:lang w:eastAsia="en-US"/>
        </w:rPr>
        <w:t xml:space="preserve">ИТ00-001520 от 10.11.22 </w:t>
      </w:r>
      <w:r w:rsidR="00EF2285">
        <w:rPr>
          <w:rFonts w:eastAsia="Calibri"/>
          <w:sz w:val="28"/>
          <w:szCs w:val="28"/>
          <w:lang w:eastAsia="en-US"/>
        </w:rPr>
        <w:t xml:space="preserve">от </w:t>
      </w:r>
      <w:r w:rsidR="00EF2285" w:rsidRPr="00EF2285">
        <w:rPr>
          <w:rFonts w:eastAsia="Calibri"/>
          <w:sz w:val="28"/>
          <w:szCs w:val="28"/>
          <w:lang w:eastAsia="en-US"/>
        </w:rPr>
        <w:t>ФКУ ЦБИТ МЧС РОССИИ</w:t>
      </w:r>
      <w:r w:rsidR="00EF2285">
        <w:rPr>
          <w:rFonts w:eastAsia="Calibri"/>
          <w:sz w:val="28"/>
          <w:szCs w:val="28"/>
          <w:lang w:eastAsia="en-US"/>
        </w:rPr>
        <w:t xml:space="preserve"> на сумму </w:t>
      </w:r>
      <w:r w:rsidRPr="00CC04BD">
        <w:rPr>
          <w:rFonts w:eastAsia="Calibri"/>
          <w:sz w:val="28"/>
          <w:szCs w:val="28"/>
          <w:lang w:eastAsia="en-US"/>
        </w:rPr>
        <w:t>2 112 415,00</w:t>
      </w:r>
      <w:r>
        <w:rPr>
          <w:rFonts w:eastAsia="Calibri"/>
          <w:sz w:val="28"/>
          <w:szCs w:val="28"/>
          <w:lang w:eastAsia="en-US"/>
        </w:rPr>
        <w:t xml:space="preserve"> </w:t>
      </w:r>
      <w:r w:rsidR="00EF2285">
        <w:rPr>
          <w:rFonts w:eastAsia="Calibri"/>
          <w:sz w:val="28"/>
          <w:szCs w:val="28"/>
          <w:lang w:eastAsia="en-US"/>
        </w:rPr>
        <w:t>рублей (Вещевое имущество);</w:t>
      </w:r>
    </w:p>
    <w:p w:rsidR="00CC04BD" w:rsidRDefault="00CC04BD" w:rsidP="00CC04BD">
      <w:pPr>
        <w:ind w:firstLine="708"/>
        <w:rPr>
          <w:rFonts w:eastAsia="Calibri"/>
          <w:sz w:val="28"/>
          <w:szCs w:val="28"/>
          <w:lang w:eastAsia="en-US"/>
        </w:rPr>
      </w:pPr>
      <w:r>
        <w:rPr>
          <w:rFonts w:eastAsia="Calibri"/>
          <w:b/>
          <w:sz w:val="28"/>
          <w:szCs w:val="28"/>
          <w:lang w:eastAsia="en-US"/>
        </w:rPr>
        <w:t xml:space="preserve">- </w:t>
      </w:r>
      <w:r w:rsidRPr="00ED12D1">
        <w:rPr>
          <w:rFonts w:eastAsia="Calibri"/>
          <w:b/>
          <w:sz w:val="28"/>
          <w:szCs w:val="28"/>
          <w:lang w:eastAsia="en-US"/>
        </w:rPr>
        <w:t>по извещению</w:t>
      </w:r>
      <w:r>
        <w:rPr>
          <w:rFonts w:eastAsia="Calibri"/>
          <w:b/>
          <w:sz w:val="28"/>
          <w:szCs w:val="28"/>
          <w:lang w:eastAsia="en-US"/>
        </w:rPr>
        <w:t xml:space="preserve"> №</w:t>
      </w:r>
      <w:r w:rsidRPr="00CC04BD">
        <w:t xml:space="preserve"> </w:t>
      </w:r>
      <w:r w:rsidRPr="00CC04BD">
        <w:rPr>
          <w:rFonts w:eastAsia="Calibri"/>
          <w:sz w:val="28"/>
          <w:szCs w:val="28"/>
          <w:lang w:eastAsia="en-US"/>
        </w:rPr>
        <w:t>0000-2399</w:t>
      </w:r>
      <w:r>
        <w:rPr>
          <w:rFonts w:eastAsia="Calibri"/>
          <w:sz w:val="28"/>
          <w:szCs w:val="28"/>
          <w:lang w:eastAsia="en-US"/>
        </w:rPr>
        <w:t xml:space="preserve"> </w:t>
      </w:r>
      <w:r w:rsidRPr="00EF2285">
        <w:rPr>
          <w:rFonts w:eastAsia="Calibri"/>
          <w:sz w:val="28"/>
          <w:szCs w:val="28"/>
          <w:lang w:eastAsia="en-US"/>
        </w:rPr>
        <w:t xml:space="preserve">от </w:t>
      </w:r>
      <w:r>
        <w:rPr>
          <w:rFonts w:eastAsia="Calibri"/>
          <w:sz w:val="28"/>
          <w:szCs w:val="28"/>
          <w:lang w:eastAsia="en-US"/>
        </w:rPr>
        <w:t>12</w:t>
      </w:r>
      <w:r w:rsidRPr="00EF2285">
        <w:rPr>
          <w:rFonts w:eastAsia="Calibri"/>
          <w:sz w:val="28"/>
          <w:szCs w:val="28"/>
          <w:lang w:eastAsia="en-US"/>
        </w:rPr>
        <w:t>.1</w:t>
      </w:r>
      <w:r>
        <w:rPr>
          <w:rFonts w:eastAsia="Calibri"/>
          <w:sz w:val="28"/>
          <w:szCs w:val="28"/>
          <w:lang w:eastAsia="en-US"/>
        </w:rPr>
        <w:t>2</w:t>
      </w:r>
      <w:r w:rsidRPr="00EF2285">
        <w:rPr>
          <w:rFonts w:eastAsia="Calibri"/>
          <w:sz w:val="28"/>
          <w:szCs w:val="28"/>
          <w:lang w:eastAsia="en-US"/>
        </w:rPr>
        <w:t xml:space="preserve">.22 </w:t>
      </w:r>
      <w:r>
        <w:rPr>
          <w:rFonts w:eastAsia="Calibri"/>
          <w:sz w:val="28"/>
          <w:szCs w:val="28"/>
          <w:lang w:eastAsia="en-US"/>
        </w:rPr>
        <w:t xml:space="preserve">от </w:t>
      </w:r>
      <w:r w:rsidRPr="00CC04BD">
        <w:rPr>
          <w:rFonts w:eastAsia="Calibri"/>
          <w:sz w:val="28"/>
          <w:szCs w:val="28"/>
          <w:lang w:eastAsia="en-US"/>
        </w:rPr>
        <w:t>Уральск</w:t>
      </w:r>
      <w:r>
        <w:rPr>
          <w:rFonts w:eastAsia="Calibri"/>
          <w:sz w:val="28"/>
          <w:szCs w:val="28"/>
          <w:lang w:eastAsia="en-US"/>
        </w:rPr>
        <w:t>ого</w:t>
      </w:r>
      <w:r w:rsidRPr="00CC04BD">
        <w:rPr>
          <w:rFonts w:eastAsia="Calibri"/>
          <w:sz w:val="28"/>
          <w:szCs w:val="28"/>
          <w:lang w:eastAsia="en-US"/>
        </w:rPr>
        <w:t xml:space="preserve"> филиал</w:t>
      </w:r>
      <w:r>
        <w:rPr>
          <w:rFonts w:eastAsia="Calibri"/>
          <w:sz w:val="28"/>
          <w:szCs w:val="28"/>
          <w:lang w:eastAsia="en-US"/>
        </w:rPr>
        <w:t>а</w:t>
      </w:r>
      <w:r w:rsidRPr="00CC04BD">
        <w:rPr>
          <w:rFonts w:eastAsia="Calibri"/>
          <w:sz w:val="28"/>
          <w:szCs w:val="28"/>
          <w:lang w:eastAsia="en-US"/>
        </w:rPr>
        <w:t xml:space="preserve"> ФКУЦБИТ МЧС России</w:t>
      </w:r>
      <w:r>
        <w:rPr>
          <w:rFonts w:eastAsia="Calibri"/>
          <w:sz w:val="28"/>
          <w:szCs w:val="28"/>
          <w:lang w:eastAsia="en-US"/>
        </w:rPr>
        <w:t xml:space="preserve"> на сумму </w:t>
      </w:r>
      <w:r w:rsidRPr="00CC04BD">
        <w:rPr>
          <w:rFonts w:eastAsia="Calibri"/>
          <w:sz w:val="28"/>
          <w:szCs w:val="28"/>
          <w:lang w:eastAsia="en-US"/>
        </w:rPr>
        <w:t>109 693,08</w:t>
      </w:r>
      <w:r>
        <w:rPr>
          <w:rFonts w:eastAsia="Calibri"/>
          <w:sz w:val="28"/>
          <w:szCs w:val="28"/>
          <w:lang w:eastAsia="en-US"/>
        </w:rPr>
        <w:t xml:space="preserve"> рублей (Вещевое имущество);</w:t>
      </w:r>
    </w:p>
    <w:p w:rsidR="00CC04BD" w:rsidRDefault="00CC04BD" w:rsidP="00CC04BD">
      <w:pPr>
        <w:ind w:firstLine="708"/>
        <w:rPr>
          <w:rFonts w:eastAsia="Calibri"/>
          <w:sz w:val="28"/>
          <w:szCs w:val="28"/>
          <w:lang w:eastAsia="en-US"/>
        </w:rPr>
      </w:pPr>
      <w:r w:rsidRPr="00ED12D1">
        <w:rPr>
          <w:rFonts w:eastAsia="Calibri"/>
          <w:b/>
          <w:sz w:val="28"/>
          <w:szCs w:val="28"/>
          <w:lang w:eastAsia="en-US"/>
        </w:rPr>
        <w:t>по извещению</w:t>
      </w:r>
      <w:r>
        <w:rPr>
          <w:rFonts w:eastAsia="Calibri"/>
          <w:b/>
          <w:sz w:val="28"/>
          <w:szCs w:val="28"/>
          <w:lang w:eastAsia="en-US"/>
        </w:rPr>
        <w:t xml:space="preserve"> №</w:t>
      </w:r>
      <w:r w:rsidRPr="00CC04BD">
        <w:rPr>
          <w:rFonts w:eastAsia="Calibri"/>
          <w:sz w:val="28"/>
          <w:szCs w:val="28"/>
          <w:lang w:eastAsia="en-US"/>
        </w:rPr>
        <w:t xml:space="preserve"> ИТ00-002832 от 30.12.22</w:t>
      </w:r>
      <w:r w:rsidRPr="00EF2285">
        <w:rPr>
          <w:rFonts w:eastAsia="Calibri"/>
          <w:sz w:val="28"/>
          <w:szCs w:val="28"/>
          <w:lang w:eastAsia="en-US"/>
        </w:rPr>
        <w:t xml:space="preserve"> </w:t>
      </w:r>
      <w:r>
        <w:rPr>
          <w:rFonts w:eastAsia="Calibri"/>
          <w:sz w:val="28"/>
          <w:szCs w:val="28"/>
          <w:lang w:eastAsia="en-US"/>
        </w:rPr>
        <w:t xml:space="preserve">от </w:t>
      </w:r>
      <w:r w:rsidRPr="00EF2285">
        <w:rPr>
          <w:rFonts w:eastAsia="Calibri"/>
          <w:sz w:val="28"/>
          <w:szCs w:val="28"/>
          <w:lang w:eastAsia="en-US"/>
        </w:rPr>
        <w:t>ФКУ ЦБИТ МЧС РОССИИ</w:t>
      </w:r>
      <w:r>
        <w:rPr>
          <w:rFonts w:eastAsia="Calibri"/>
          <w:sz w:val="28"/>
          <w:szCs w:val="28"/>
          <w:lang w:eastAsia="en-US"/>
        </w:rPr>
        <w:t xml:space="preserve"> на сумму </w:t>
      </w:r>
      <w:r w:rsidRPr="00CC04BD">
        <w:rPr>
          <w:rFonts w:eastAsia="Calibri"/>
          <w:sz w:val="28"/>
          <w:szCs w:val="28"/>
          <w:lang w:eastAsia="en-US"/>
        </w:rPr>
        <w:t>310 943,60</w:t>
      </w:r>
      <w:r>
        <w:rPr>
          <w:rFonts w:eastAsia="Calibri"/>
          <w:sz w:val="28"/>
          <w:szCs w:val="28"/>
          <w:lang w:eastAsia="en-US"/>
        </w:rPr>
        <w:t xml:space="preserve"> рублей (Вещевое имущество).</w:t>
      </w:r>
    </w:p>
    <w:p w:rsidR="00EF2285" w:rsidRDefault="00CC04BD" w:rsidP="00EF2285">
      <w:pPr>
        <w:ind w:firstLine="708"/>
        <w:rPr>
          <w:rFonts w:eastAsia="Calibri"/>
          <w:b/>
          <w:sz w:val="28"/>
          <w:szCs w:val="28"/>
          <w:lang w:eastAsia="en-US"/>
        </w:rPr>
      </w:pPr>
      <w:r w:rsidRPr="00CC04BD">
        <w:rPr>
          <w:rFonts w:eastAsia="Calibri"/>
          <w:b/>
          <w:sz w:val="28"/>
          <w:szCs w:val="28"/>
          <w:lang w:eastAsia="en-US"/>
        </w:rPr>
        <w:t>5.1. Права пользования нефинансовыми активами</w:t>
      </w:r>
      <w:r>
        <w:rPr>
          <w:rFonts w:eastAsia="Calibri"/>
          <w:b/>
          <w:sz w:val="28"/>
          <w:szCs w:val="28"/>
          <w:lang w:eastAsia="en-US"/>
        </w:rPr>
        <w:t xml:space="preserve"> всего на сумму </w:t>
      </w:r>
      <w:r w:rsidRPr="00CC04BD">
        <w:rPr>
          <w:rFonts w:eastAsia="Calibri"/>
          <w:b/>
          <w:sz w:val="28"/>
          <w:szCs w:val="28"/>
          <w:lang w:eastAsia="en-US"/>
        </w:rPr>
        <w:t>64 860,00</w:t>
      </w:r>
      <w:r>
        <w:rPr>
          <w:rFonts w:eastAsia="Calibri"/>
          <w:b/>
          <w:sz w:val="28"/>
          <w:szCs w:val="28"/>
          <w:lang w:eastAsia="en-US"/>
        </w:rPr>
        <w:t xml:space="preserve"> рублей из них: </w:t>
      </w:r>
    </w:p>
    <w:p w:rsidR="00CC04BD" w:rsidRPr="00CC04BD" w:rsidRDefault="00CC04BD" w:rsidP="00EF2285">
      <w:pPr>
        <w:ind w:firstLine="708"/>
        <w:rPr>
          <w:rFonts w:eastAsia="Calibri"/>
          <w:sz w:val="28"/>
          <w:szCs w:val="28"/>
          <w:lang w:eastAsia="en-US"/>
        </w:rPr>
      </w:pPr>
      <w:r w:rsidRPr="00CC04BD">
        <w:rPr>
          <w:rFonts w:eastAsia="Calibri"/>
          <w:b/>
          <w:sz w:val="28"/>
          <w:szCs w:val="28"/>
          <w:lang w:eastAsia="en-US"/>
        </w:rPr>
        <w:t>- по договору от 17.11.2022 № 2211-21-БП</w:t>
      </w:r>
      <w:r w:rsidRPr="00CC04BD">
        <w:rPr>
          <w:rFonts w:eastAsia="Calibri"/>
          <w:sz w:val="28"/>
          <w:szCs w:val="28"/>
          <w:lang w:eastAsia="en-US"/>
        </w:rPr>
        <w:t xml:space="preserve"> от Управления делами Правительства ЯНАО на сумму 64 860,00рублей (Комплект флагов).</w:t>
      </w:r>
    </w:p>
    <w:p w:rsidR="00EF2285" w:rsidRDefault="00CC04BD" w:rsidP="00EF2285">
      <w:pPr>
        <w:ind w:firstLine="708"/>
        <w:rPr>
          <w:rFonts w:eastAsia="Calibri"/>
          <w:b/>
          <w:sz w:val="28"/>
          <w:szCs w:val="28"/>
          <w:lang w:eastAsia="en-US"/>
        </w:rPr>
      </w:pPr>
      <w:r w:rsidRPr="00CC04BD">
        <w:rPr>
          <w:rFonts w:eastAsia="Calibri"/>
          <w:b/>
          <w:sz w:val="28"/>
          <w:szCs w:val="28"/>
          <w:lang w:eastAsia="en-US"/>
        </w:rPr>
        <w:t>5.7. Вложения в права пользования нематериальными активами</w:t>
      </w:r>
      <w:r>
        <w:rPr>
          <w:rFonts w:eastAsia="Calibri"/>
          <w:b/>
          <w:sz w:val="28"/>
          <w:szCs w:val="28"/>
          <w:lang w:eastAsia="en-US"/>
        </w:rPr>
        <w:t xml:space="preserve"> всего на сумму </w:t>
      </w:r>
      <w:r w:rsidRPr="00CC04BD">
        <w:rPr>
          <w:rFonts w:eastAsia="Calibri"/>
          <w:b/>
          <w:sz w:val="28"/>
          <w:szCs w:val="28"/>
          <w:lang w:eastAsia="en-US"/>
        </w:rPr>
        <w:t>3 132 667,66</w:t>
      </w:r>
      <w:r>
        <w:rPr>
          <w:rFonts w:eastAsia="Calibri"/>
          <w:b/>
          <w:sz w:val="28"/>
          <w:szCs w:val="28"/>
          <w:lang w:eastAsia="en-US"/>
        </w:rPr>
        <w:t xml:space="preserve"> рублей из них:</w:t>
      </w:r>
    </w:p>
    <w:p w:rsidR="00642F8E" w:rsidRPr="00642F8E" w:rsidRDefault="00642F8E" w:rsidP="00642F8E">
      <w:pPr>
        <w:ind w:firstLine="708"/>
        <w:rPr>
          <w:rFonts w:eastAsia="Calibri"/>
          <w:b/>
          <w:sz w:val="28"/>
          <w:szCs w:val="28"/>
          <w:lang w:eastAsia="en-US"/>
        </w:rPr>
      </w:pPr>
      <w:r>
        <w:rPr>
          <w:rFonts w:eastAsia="Calibri"/>
          <w:b/>
          <w:sz w:val="28"/>
          <w:szCs w:val="28"/>
          <w:lang w:eastAsia="en-US"/>
        </w:rPr>
        <w:t xml:space="preserve">- </w:t>
      </w:r>
      <w:r w:rsidRPr="00ED12D1">
        <w:rPr>
          <w:rFonts w:eastAsia="Calibri"/>
          <w:b/>
          <w:sz w:val="28"/>
          <w:szCs w:val="28"/>
          <w:lang w:eastAsia="en-US"/>
        </w:rPr>
        <w:t>по извещению</w:t>
      </w:r>
      <w:r>
        <w:rPr>
          <w:rFonts w:eastAsia="Calibri"/>
          <w:b/>
          <w:sz w:val="28"/>
          <w:szCs w:val="28"/>
          <w:lang w:eastAsia="en-US"/>
        </w:rPr>
        <w:t xml:space="preserve"> №</w:t>
      </w:r>
      <w:r w:rsidRPr="00CC04BD">
        <w:rPr>
          <w:rFonts w:eastAsia="Calibri"/>
          <w:sz w:val="28"/>
          <w:szCs w:val="28"/>
          <w:lang w:eastAsia="en-US"/>
        </w:rPr>
        <w:t xml:space="preserve"> </w:t>
      </w:r>
      <w:r w:rsidRPr="00642F8E">
        <w:rPr>
          <w:rFonts w:eastAsia="Calibri"/>
          <w:b/>
          <w:sz w:val="28"/>
          <w:szCs w:val="28"/>
          <w:lang w:eastAsia="en-US"/>
        </w:rPr>
        <w:t>ИТ00-000599 от 28.062022</w:t>
      </w:r>
      <w:r>
        <w:rPr>
          <w:rFonts w:eastAsia="Calibri"/>
          <w:b/>
          <w:sz w:val="28"/>
          <w:szCs w:val="28"/>
          <w:lang w:eastAsia="en-US"/>
        </w:rPr>
        <w:t xml:space="preserve"> </w:t>
      </w:r>
      <w:r w:rsidRPr="00642F8E">
        <w:rPr>
          <w:rFonts w:eastAsia="Calibri"/>
          <w:sz w:val="28"/>
          <w:szCs w:val="28"/>
          <w:lang w:eastAsia="en-US"/>
        </w:rPr>
        <w:t>от ФКУ ЦБИТ МЧС РОССИИ на сумму 2 505 291,88 рублей (Неисключительная лицензия на использование ПО -31шт.);</w:t>
      </w:r>
    </w:p>
    <w:p w:rsidR="00642F8E" w:rsidRPr="00642F8E" w:rsidRDefault="00642F8E" w:rsidP="00642F8E">
      <w:pPr>
        <w:ind w:firstLine="708"/>
        <w:rPr>
          <w:rFonts w:eastAsia="Calibri"/>
          <w:sz w:val="28"/>
          <w:szCs w:val="28"/>
          <w:lang w:eastAsia="en-US"/>
        </w:rPr>
      </w:pPr>
      <w:r>
        <w:rPr>
          <w:rFonts w:eastAsia="Calibri"/>
          <w:b/>
          <w:sz w:val="28"/>
          <w:szCs w:val="28"/>
          <w:lang w:eastAsia="en-US"/>
        </w:rPr>
        <w:t xml:space="preserve">- </w:t>
      </w:r>
      <w:r w:rsidRPr="00ED12D1">
        <w:rPr>
          <w:rFonts w:eastAsia="Calibri"/>
          <w:b/>
          <w:sz w:val="28"/>
          <w:szCs w:val="28"/>
          <w:lang w:eastAsia="en-US"/>
        </w:rPr>
        <w:t>по извещению</w:t>
      </w:r>
      <w:r>
        <w:rPr>
          <w:rFonts w:eastAsia="Calibri"/>
          <w:b/>
          <w:sz w:val="28"/>
          <w:szCs w:val="28"/>
          <w:lang w:eastAsia="en-US"/>
        </w:rPr>
        <w:t xml:space="preserve"> №</w:t>
      </w:r>
      <w:r w:rsidRPr="00CC04BD">
        <w:rPr>
          <w:rFonts w:eastAsia="Calibri"/>
          <w:sz w:val="28"/>
          <w:szCs w:val="28"/>
          <w:lang w:eastAsia="en-US"/>
        </w:rPr>
        <w:t xml:space="preserve"> </w:t>
      </w:r>
      <w:r w:rsidRPr="00642F8E">
        <w:rPr>
          <w:rFonts w:eastAsia="Calibri"/>
          <w:sz w:val="28"/>
          <w:szCs w:val="28"/>
          <w:lang w:eastAsia="en-US"/>
        </w:rPr>
        <w:t>ИТ00-000183 от 04.07.2022</w:t>
      </w:r>
      <w:r>
        <w:rPr>
          <w:rFonts w:eastAsia="Calibri"/>
          <w:sz w:val="28"/>
          <w:szCs w:val="28"/>
          <w:lang w:eastAsia="en-US"/>
        </w:rPr>
        <w:t xml:space="preserve"> от </w:t>
      </w:r>
      <w:r w:rsidRPr="00642F8E">
        <w:rPr>
          <w:rFonts w:eastAsia="Calibri"/>
          <w:sz w:val="28"/>
          <w:szCs w:val="28"/>
          <w:lang w:eastAsia="en-US"/>
        </w:rPr>
        <w:t>ФКУ ЦБИТ МЧС РОССИИ</w:t>
      </w:r>
      <w:r>
        <w:rPr>
          <w:rFonts w:eastAsia="Calibri"/>
          <w:sz w:val="28"/>
          <w:szCs w:val="28"/>
          <w:lang w:eastAsia="en-US"/>
        </w:rPr>
        <w:t xml:space="preserve"> на сумму </w:t>
      </w:r>
      <w:r w:rsidRPr="00642F8E">
        <w:rPr>
          <w:rFonts w:eastAsia="Calibri"/>
          <w:sz w:val="28"/>
          <w:szCs w:val="28"/>
          <w:lang w:eastAsia="en-US"/>
        </w:rPr>
        <w:t>222 000,00</w:t>
      </w:r>
      <w:r>
        <w:rPr>
          <w:rFonts w:eastAsia="Calibri"/>
          <w:sz w:val="28"/>
          <w:szCs w:val="28"/>
          <w:lang w:eastAsia="en-US"/>
        </w:rPr>
        <w:t xml:space="preserve"> рублей </w:t>
      </w:r>
      <w:r w:rsidRPr="00642F8E">
        <w:rPr>
          <w:rFonts w:eastAsia="Calibri"/>
          <w:sz w:val="28"/>
          <w:szCs w:val="28"/>
          <w:lang w:eastAsia="en-US"/>
        </w:rPr>
        <w:t>(Бессрочная лицензия на право установки и использования операционной системы спец.назначения "Astra – 20шт.);</w:t>
      </w:r>
    </w:p>
    <w:p w:rsidR="00642F8E" w:rsidRDefault="00642F8E" w:rsidP="00642F8E">
      <w:pPr>
        <w:ind w:firstLine="708"/>
        <w:rPr>
          <w:rFonts w:eastAsia="Calibri"/>
          <w:sz w:val="28"/>
          <w:szCs w:val="28"/>
          <w:lang w:eastAsia="en-US"/>
        </w:rPr>
      </w:pPr>
      <w:r>
        <w:rPr>
          <w:rFonts w:eastAsia="Calibri"/>
          <w:b/>
          <w:sz w:val="28"/>
          <w:szCs w:val="28"/>
          <w:lang w:eastAsia="en-US"/>
        </w:rPr>
        <w:t xml:space="preserve">- </w:t>
      </w:r>
      <w:r w:rsidRPr="00ED12D1">
        <w:rPr>
          <w:rFonts w:eastAsia="Calibri"/>
          <w:b/>
          <w:sz w:val="28"/>
          <w:szCs w:val="28"/>
          <w:lang w:eastAsia="en-US"/>
        </w:rPr>
        <w:t>по извещению</w:t>
      </w:r>
      <w:r>
        <w:rPr>
          <w:rFonts w:eastAsia="Calibri"/>
          <w:b/>
          <w:sz w:val="28"/>
          <w:szCs w:val="28"/>
          <w:lang w:eastAsia="en-US"/>
        </w:rPr>
        <w:t xml:space="preserve"> № </w:t>
      </w:r>
      <w:r w:rsidRPr="00642F8E">
        <w:rPr>
          <w:rFonts w:eastAsia="Calibri"/>
          <w:b/>
          <w:sz w:val="28"/>
          <w:szCs w:val="28"/>
          <w:lang w:eastAsia="en-US"/>
        </w:rPr>
        <w:t>ИТ00-000183 от 04.07.2022</w:t>
      </w:r>
      <w:r w:rsidRPr="00642F8E">
        <w:rPr>
          <w:rFonts w:eastAsia="Calibri"/>
          <w:sz w:val="28"/>
          <w:szCs w:val="28"/>
          <w:lang w:eastAsia="en-US"/>
        </w:rPr>
        <w:t xml:space="preserve"> </w:t>
      </w:r>
      <w:r>
        <w:rPr>
          <w:rFonts w:eastAsia="Calibri"/>
          <w:sz w:val="28"/>
          <w:szCs w:val="28"/>
          <w:lang w:eastAsia="en-US"/>
        </w:rPr>
        <w:t xml:space="preserve">от </w:t>
      </w:r>
      <w:r w:rsidRPr="00642F8E">
        <w:rPr>
          <w:rFonts w:eastAsia="Calibri"/>
          <w:sz w:val="28"/>
          <w:szCs w:val="28"/>
          <w:lang w:eastAsia="en-US"/>
        </w:rPr>
        <w:t>ФКУ ЦБИТ МЧС РОССИИ</w:t>
      </w:r>
      <w:r>
        <w:rPr>
          <w:rFonts w:eastAsia="Calibri"/>
          <w:sz w:val="28"/>
          <w:szCs w:val="28"/>
          <w:lang w:eastAsia="en-US"/>
        </w:rPr>
        <w:t xml:space="preserve"> на сумму </w:t>
      </w:r>
      <w:r w:rsidRPr="00642F8E">
        <w:rPr>
          <w:rFonts w:eastAsia="Calibri"/>
          <w:sz w:val="28"/>
          <w:szCs w:val="28"/>
          <w:lang w:eastAsia="en-US"/>
        </w:rPr>
        <w:t xml:space="preserve">252 000,00 </w:t>
      </w:r>
      <w:r>
        <w:rPr>
          <w:rFonts w:eastAsia="Calibri"/>
          <w:sz w:val="28"/>
          <w:szCs w:val="28"/>
          <w:lang w:eastAsia="en-US"/>
        </w:rPr>
        <w:t>рублей</w:t>
      </w:r>
      <w:r w:rsidRPr="00642F8E">
        <w:rPr>
          <w:rFonts w:eastAsia="Calibri"/>
          <w:b/>
          <w:sz w:val="28"/>
          <w:szCs w:val="28"/>
          <w:lang w:eastAsia="en-US"/>
        </w:rPr>
        <w:t xml:space="preserve"> </w:t>
      </w:r>
      <w:r w:rsidRPr="00642F8E">
        <w:rPr>
          <w:rFonts w:eastAsia="Calibri"/>
          <w:sz w:val="28"/>
          <w:szCs w:val="28"/>
          <w:lang w:eastAsia="en-US"/>
        </w:rPr>
        <w:t>(Лицензия на право установки и использования ОС специального назначения 32шт);</w:t>
      </w:r>
    </w:p>
    <w:p w:rsidR="00CC04BD" w:rsidRPr="00642F8E" w:rsidRDefault="00642F8E" w:rsidP="00642F8E">
      <w:pPr>
        <w:ind w:firstLine="708"/>
        <w:rPr>
          <w:rFonts w:eastAsia="Calibri"/>
          <w:b/>
          <w:sz w:val="28"/>
          <w:szCs w:val="28"/>
          <w:lang w:eastAsia="en-US"/>
        </w:rPr>
      </w:pPr>
      <w:r>
        <w:rPr>
          <w:rFonts w:eastAsia="Calibri"/>
          <w:b/>
          <w:sz w:val="28"/>
          <w:szCs w:val="28"/>
          <w:lang w:eastAsia="en-US"/>
        </w:rPr>
        <w:t xml:space="preserve">- </w:t>
      </w:r>
      <w:r w:rsidRPr="00ED12D1">
        <w:rPr>
          <w:rFonts w:eastAsia="Calibri"/>
          <w:b/>
          <w:sz w:val="28"/>
          <w:szCs w:val="28"/>
          <w:lang w:eastAsia="en-US"/>
        </w:rPr>
        <w:t>по извещению</w:t>
      </w:r>
      <w:r>
        <w:rPr>
          <w:rFonts w:eastAsia="Calibri"/>
          <w:b/>
          <w:sz w:val="28"/>
          <w:szCs w:val="28"/>
          <w:lang w:eastAsia="en-US"/>
        </w:rPr>
        <w:t xml:space="preserve"> № </w:t>
      </w:r>
      <w:r w:rsidRPr="00642F8E">
        <w:rPr>
          <w:rFonts w:eastAsia="Calibri"/>
          <w:b/>
          <w:sz w:val="28"/>
          <w:szCs w:val="28"/>
          <w:lang w:eastAsia="en-US"/>
        </w:rPr>
        <w:t>ИТ00-002547 от 28</w:t>
      </w:r>
      <w:r>
        <w:rPr>
          <w:rFonts w:eastAsia="Calibri"/>
          <w:b/>
          <w:sz w:val="28"/>
          <w:szCs w:val="28"/>
          <w:lang w:eastAsia="en-US"/>
        </w:rPr>
        <w:t>.</w:t>
      </w:r>
      <w:r w:rsidRPr="00642F8E">
        <w:rPr>
          <w:rFonts w:eastAsia="Calibri"/>
          <w:b/>
          <w:sz w:val="28"/>
          <w:szCs w:val="28"/>
          <w:lang w:eastAsia="en-US"/>
        </w:rPr>
        <w:t>12.2022</w:t>
      </w:r>
      <w:r>
        <w:rPr>
          <w:rFonts w:eastAsia="Calibri"/>
          <w:b/>
          <w:sz w:val="28"/>
          <w:szCs w:val="28"/>
          <w:lang w:eastAsia="en-US"/>
        </w:rPr>
        <w:t xml:space="preserve"> </w:t>
      </w:r>
      <w:r w:rsidRPr="00642F8E">
        <w:rPr>
          <w:rFonts w:eastAsia="Calibri"/>
          <w:sz w:val="28"/>
          <w:szCs w:val="28"/>
          <w:lang w:eastAsia="en-US"/>
        </w:rPr>
        <w:t>от ФКУ ЦБИТ МЧС РОССИИ на сумму 153 375,78 рублей (Неисключительные (пользовательские) лицензионные права на ПО версии 3х для ПАК).</w:t>
      </w:r>
    </w:p>
    <w:p w:rsidR="00642F8E" w:rsidRDefault="00642F8E" w:rsidP="00642F8E">
      <w:pPr>
        <w:ind w:firstLine="708"/>
        <w:jc w:val="both"/>
        <w:rPr>
          <w:rFonts w:eastAsia="Calibri"/>
          <w:b/>
          <w:sz w:val="28"/>
          <w:szCs w:val="28"/>
          <w:lang w:eastAsia="en-US"/>
        </w:rPr>
      </w:pPr>
      <w:r>
        <w:rPr>
          <w:rFonts w:eastAsia="Calibri"/>
          <w:sz w:val="28"/>
          <w:szCs w:val="28"/>
          <w:lang w:eastAsia="en-US"/>
        </w:rPr>
        <w:t>-</w:t>
      </w:r>
      <w:r w:rsidRPr="00231111">
        <w:rPr>
          <w:rFonts w:eastAsia="Calibri"/>
          <w:b/>
          <w:sz w:val="28"/>
          <w:szCs w:val="28"/>
          <w:lang w:eastAsia="en-US"/>
        </w:rPr>
        <w:t xml:space="preserve">по графе </w:t>
      </w:r>
      <w:r>
        <w:rPr>
          <w:rFonts w:eastAsia="Calibri"/>
          <w:b/>
          <w:sz w:val="28"/>
          <w:szCs w:val="28"/>
          <w:lang w:eastAsia="en-US"/>
        </w:rPr>
        <w:t>7</w:t>
      </w:r>
      <w:r w:rsidRPr="00231111">
        <w:rPr>
          <w:rFonts w:eastAsia="Calibri"/>
          <w:b/>
          <w:sz w:val="28"/>
          <w:szCs w:val="28"/>
          <w:lang w:eastAsia="en-US"/>
        </w:rPr>
        <w:t xml:space="preserve"> «</w:t>
      </w:r>
      <w:r w:rsidRPr="00642F8E">
        <w:rPr>
          <w:rFonts w:eastAsia="Calibri"/>
          <w:b/>
          <w:sz w:val="28"/>
          <w:szCs w:val="28"/>
          <w:lang w:eastAsia="en-US"/>
        </w:rPr>
        <w:t>оприходовано неучтенных (восстановлено в учете)</w:t>
      </w:r>
      <w:r w:rsidRPr="00231111">
        <w:rPr>
          <w:rFonts w:eastAsia="Calibri"/>
          <w:b/>
          <w:sz w:val="28"/>
          <w:szCs w:val="28"/>
          <w:lang w:eastAsia="en-US"/>
        </w:rPr>
        <w:t>»</w:t>
      </w:r>
      <w:r>
        <w:rPr>
          <w:rFonts w:eastAsia="Calibri"/>
          <w:b/>
          <w:sz w:val="28"/>
          <w:szCs w:val="28"/>
          <w:lang w:eastAsia="en-US"/>
        </w:rPr>
        <w:t>:</w:t>
      </w:r>
    </w:p>
    <w:p w:rsidR="00EF2285" w:rsidRDefault="00642F8E" w:rsidP="005A176F">
      <w:pPr>
        <w:ind w:firstLine="708"/>
        <w:rPr>
          <w:rFonts w:eastAsia="Calibri"/>
          <w:sz w:val="28"/>
          <w:szCs w:val="28"/>
          <w:lang w:eastAsia="en-US"/>
        </w:rPr>
      </w:pPr>
      <w:r w:rsidRPr="00642F8E">
        <w:rPr>
          <w:rFonts w:eastAsia="Calibri"/>
          <w:sz w:val="28"/>
          <w:szCs w:val="28"/>
          <w:lang w:eastAsia="en-US"/>
        </w:rPr>
        <w:t>1.1. Основные средства</w:t>
      </w:r>
      <w:r w:rsidR="00A737CF">
        <w:rPr>
          <w:rFonts w:eastAsia="Calibri"/>
          <w:sz w:val="28"/>
          <w:szCs w:val="28"/>
          <w:lang w:eastAsia="en-US"/>
        </w:rPr>
        <w:t xml:space="preserve"> всего на сумму 1,00 рубль по счету 101.3</w:t>
      </w:r>
      <w:r w:rsidR="005A176F">
        <w:rPr>
          <w:rFonts w:eastAsia="Calibri"/>
          <w:sz w:val="28"/>
          <w:szCs w:val="28"/>
          <w:lang w:eastAsia="en-US"/>
        </w:rPr>
        <w:t>8 «</w:t>
      </w:r>
      <w:r w:rsidR="005A176F" w:rsidRPr="005A176F">
        <w:rPr>
          <w:rFonts w:eastAsia="Calibri"/>
          <w:sz w:val="28"/>
          <w:szCs w:val="28"/>
          <w:lang w:eastAsia="en-US"/>
        </w:rPr>
        <w:t>Прочие основные средства</w:t>
      </w:r>
      <w:r w:rsidR="005A176F">
        <w:rPr>
          <w:rFonts w:eastAsia="Calibri"/>
          <w:sz w:val="28"/>
          <w:szCs w:val="28"/>
          <w:lang w:eastAsia="en-US"/>
        </w:rPr>
        <w:t xml:space="preserve">» </w:t>
      </w:r>
      <w:r w:rsidR="00A737CF">
        <w:rPr>
          <w:rFonts w:eastAsia="Calibri"/>
          <w:sz w:val="28"/>
          <w:szCs w:val="28"/>
          <w:lang w:eastAsia="en-US"/>
        </w:rPr>
        <w:t xml:space="preserve">оприходована </w:t>
      </w:r>
      <w:r w:rsidR="00A737CF" w:rsidRPr="00A737CF">
        <w:rPr>
          <w:rFonts w:eastAsia="Calibri"/>
          <w:sz w:val="28"/>
          <w:szCs w:val="28"/>
          <w:lang w:eastAsia="en-US"/>
        </w:rPr>
        <w:t>Печь для сжигания документов</w:t>
      </w:r>
      <w:r w:rsidR="00A737CF">
        <w:rPr>
          <w:rFonts w:eastAsia="Calibri"/>
          <w:sz w:val="28"/>
          <w:szCs w:val="28"/>
          <w:lang w:eastAsia="en-US"/>
        </w:rPr>
        <w:t xml:space="preserve"> изготовленная самостоятельно из подручных материалов, которые на балансе учреждения не учитывались, основание Протокол заседания комиссии по поступлению активов№ 1 от 13.04.2022. На сегодняшний день не удается определить справедливую стоимость данного имущества, аналогов нет.</w:t>
      </w:r>
    </w:p>
    <w:p w:rsidR="000C4B79" w:rsidRDefault="005A176F" w:rsidP="004D6A46">
      <w:pPr>
        <w:ind w:firstLine="708"/>
        <w:rPr>
          <w:rFonts w:eastAsia="Calibri"/>
          <w:b/>
          <w:sz w:val="28"/>
          <w:szCs w:val="28"/>
          <w:lang w:eastAsia="en-US"/>
        </w:rPr>
      </w:pPr>
      <w:r w:rsidRPr="005A176F">
        <w:rPr>
          <w:rFonts w:eastAsia="Calibri"/>
          <w:b/>
          <w:sz w:val="28"/>
          <w:szCs w:val="28"/>
          <w:lang w:eastAsia="en-US"/>
        </w:rPr>
        <w:t>- по графе 9 «передано безвозмездно»</w:t>
      </w:r>
      <w:r w:rsidR="000C4B79">
        <w:rPr>
          <w:rFonts w:eastAsia="Calibri"/>
          <w:b/>
          <w:sz w:val="28"/>
          <w:szCs w:val="28"/>
          <w:lang w:eastAsia="en-US"/>
        </w:rPr>
        <w:t>:</w:t>
      </w:r>
    </w:p>
    <w:p w:rsidR="004307E0" w:rsidRDefault="000C4B79" w:rsidP="004D6A46">
      <w:pPr>
        <w:ind w:firstLine="708"/>
        <w:rPr>
          <w:rFonts w:eastAsia="Calibri"/>
          <w:b/>
          <w:sz w:val="28"/>
          <w:szCs w:val="28"/>
          <w:lang w:eastAsia="en-US"/>
        </w:rPr>
      </w:pPr>
      <w:r w:rsidRPr="000C4B79">
        <w:rPr>
          <w:rFonts w:eastAsia="Calibri"/>
          <w:b/>
          <w:sz w:val="28"/>
          <w:szCs w:val="28"/>
          <w:lang w:eastAsia="en-US"/>
        </w:rPr>
        <w:t>1.1. Основные средства</w:t>
      </w:r>
      <w:r>
        <w:rPr>
          <w:rFonts w:eastAsia="Calibri"/>
          <w:b/>
          <w:sz w:val="28"/>
          <w:szCs w:val="28"/>
          <w:lang w:eastAsia="en-US"/>
        </w:rPr>
        <w:t xml:space="preserve"> всего на сумму </w:t>
      </w:r>
      <w:r w:rsidRPr="000C4B79">
        <w:rPr>
          <w:rFonts w:eastAsia="Calibri"/>
          <w:b/>
          <w:sz w:val="28"/>
          <w:szCs w:val="28"/>
          <w:lang w:eastAsia="en-US"/>
        </w:rPr>
        <w:t>90 795 251,52</w:t>
      </w:r>
      <w:r>
        <w:rPr>
          <w:rFonts w:eastAsia="Calibri"/>
          <w:b/>
          <w:sz w:val="28"/>
          <w:szCs w:val="28"/>
          <w:lang w:eastAsia="en-US"/>
        </w:rPr>
        <w:t xml:space="preserve"> их них:</w:t>
      </w:r>
    </w:p>
    <w:p w:rsidR="000C4B79" w:rsidRDefault="000C4B79" w:rsidP="004D6A46">
      <w:pPr>
        <w:ind w:firstLine="708"/>
        <w:rPr>
          <w:rFonts w:eastAsia="Calibri"/>
          <w:b/>
          <w:sz w:val="28"/>
          <w:szCs w:val="28"/>
          <w:lang w:eastAsia="en-US"/>
        </w:rPr>
      </w:pPr>
      <w:r w:rsidRPr="000C4B79">
        <w:rPr>
          <w:rFonts w:eastAsia="Calibri"/>
          <w:b/>
          <w:sz w:val="28"/>
          <w:szCs w:val="28"/>
          <w:lang w:eastAsia="en-US"/>
        </w:rPr>
        <w:t>Машины и оборудование выбытие (уменьшение) передано безвозмездно</w:t>
      </w:r>
      <w:r>
        <w:rPr>
          <w:rFonts w:eastAsia="Calibri"/>
          <w:b/>
          <w:sz w:val="28"/>
          <w:szCs w:val="28"/>
          <w:lang w:eastAsia="en-US"/>
        </w:rPr>
        <w:t xml:space="preserve"> на сумму</w:t>
      </w:r>
      <w:r w:rsidR="00491621" w:rsidRPr="00491621">
        <w:rPr>
          <w:rFonts w:eastAsia="Calibri"/>
          <w:b/>
          <w:sz w:val="28"/>
          <w:szCs w:val="28"/>
          <w:lang w:eastAsia="en-US"/>
        </w:rPr>
        <w:t>61 633 173,95</w:t>
      </w:r>
      <w:r w:rsidR="00491621">
        <w:rPr>
          <w:rFonts w:eastAsia="Calibri"/>
          <w:b/>
          <w:sz w:val="28"/>
          <w:szCs w:val="28"/>
          <w:lang w:eastAsia="en-US"/>
        </w:rPr>
        <w:t xml:space="preserve"> рубля из них</w:t>
      </w:r>
      <w:r>
        <w:rPr>
          <w:rFonts w:eastAsia="Calibri"/>
          <w:b/>
          <w:sz w:val="28"/>
          <w:szCs w:val="28"/>
          <w:lang w:eastAsia="en-US"/>
        </w:rPr>
        <w:t>:</w:t>
      </w:r>
    </w:p>
    <w:p w:rsidR="000C4B79" w:rsidRDefault="000C4B79" w:rsidP="004D6A46">
      <w:pPr>
        <w:ind w:firstLine="708"/>
        <w:rPr>
          <w:rFonts w:eastAsia="Calibri"/>
          <w:sz w:val="28"/>
          <w:szCs w:val="28"/>
          <w:lang w:eastAsia="en-US"/>
        </w:rPr>
      </w:pPr>
      <w:r w:rsidRPr="000C4B79">
        <w:rPr>
          <w:rFonts w:eastAsia="Calibri"/>
          <w:b/>
          <w:sz w:val="28"/>
          <w:szCs w:val="28"/>
          <w:lang w:eastAsia="en-US"/>
        </w:rPr>
        <w:t>Наряд</w:t>
      </w:r>
      <w:r>
        <w:rPr>
          <w:rFonts w:eastAsia="Calibri"/>
          <w:b/>
          <w:sz w:val="28"/>
          <w:szCs w:val="28"/>
          <w:lang w:eastAsia="en-US"/>
        </w:rPr>
        <w:t xml:space="preserve"> № </w:t>
      </w:r>
      <w:r w:rsidRPr="000C4B79">
        <w:rPr>
          <w:rFonts w:eastAsia="Calibri"/>
          <w:b/>
          <w:sz w:val="28"/>
          <w:szCs w:val="28"/>
          <w:lang w:eastAsia="en-US"/>
        </w:rPr>
        <w:t>№ 221- то от 17.05.</w:t>
      </w:r>
      <w:r w:rsidRPr="000C4B79">
        <w:rPr>
          <w:rFonts w:eastAsia="Calibri"/>
          <w:sz w:val="28"/>
          <w:szCs w:val="28"/>
          <w:lang w:eastAsia="en-US"/>
        </w:rPr>
        <w:t>2022г Главное управление МЧС России по Красноярскому краю на сумму 240 831,00 рублей (Узел АС КЗСТ</w:t>
      </w:r>
      <w:r>
        <w:rPr>
          <w:rFonts w:eastAsia="Calibri"/>
          <w:sz w:val="28"/>
          <w:szCs w:val="28"/>
          <w:lang w:eastAsia="en-US"/>
        </w:rPr>
        <w:t>);</w:t>
      </w:r>
    </w:p>
    <w:p w:rsidR="000C4B79" w:rsidRDefault="000C4B79" w:rsidP="004D6A46">
      <w:pPr>
        <w:ind w:firstLine="708"/>
        <w:rPr>
          <w:rFonts w:eastAsia="Calibri"/>
          <w:sz w:val="28"/>
          <w:szCs w:val="28"/>
          <w:lang w:eastAsia="en-US"/>
        </w:rPr>
      </w:pPr>
      <w:r w:rsidRPr="000C4B79">
        <w:rPr>
          <w:rFonts w:eastAsia="Calibri"/>
          <w:b/>
          <w:sz w:val="28"/>
          <w:szCs w:val="28"/>
          <w:lang w:eastAsia="en-US"/>
        </w:rPr>
        <w:t xml:space="preserve">Указание МЧС России М-НГ-37ДСП </w:t>
      </w:r>
      <w:r>
        <w:rPr>
          <w:rFonts w:eastAsia="Calibri"/>
          <w:b/>
          <w:sz w:val="28"/>
          <w:szCs w:val="28"/>
          <w:lang w:eastAsia="en-US"/>
        </w:rPr>
        <w:t>от</w:t>
      </w:r>
      <w:r w:rsidRPr="000C4B79">
        <w:rPr>
          <w:rFonts w:eastAsia="Calibri"/>
          <w:b/>
          <w:sz w:val="28"/>
          <w:szCs w:val="28"/>
          <w:lang w:eastAsia="en-US"/>
        </w:rPr>
        <w:t xml:space="preserve"> 17.05.2022</w:t>
      </w:r>
      <w:r>
        <w:rPr>
          <w:rFonts w:eastAsia="Calibri"/>
          <w:sz w:val="28"/>
          <w:szCs w:val="28"/>
          <w:lang w:eastAsia="en-US"/>
        </w:rPr>
        <w:t xml:space="preserve"> </w:t>
      </w:r>
      <w:r w:rsidRPr="000C4B79">
        <w:rPr>
          <w:rFonts w:eastAsia="Calibri"/>
          <w:sz w:val="28"/>
          <w:szCs w:val="28"/>
          <w:lang w:eastAsia="en-US"/>
        </w:rPr>
        <w:t>Государственный центр беспилотной авиации Министерства обороны Российской Федерации</w:t>
      </w:r>
      <w:r>
        <w:rPr>
          <w:rFonts w:eastAsia="Calibri"/>
          <w:sz w:val="28"/>
          <w:szCs w:val="28"/>
          <w:lang w:eastAsia="en-US"/>
        </w:rPr>
        <w:t xml:space="preserve"> на сумму </w:t>
      </w:r>
      <w:r w:rsidRPr="000C4B79">
        <w:rPr>
          <w:rFonts w:eastAsia="Calibri"/>
          <w:sz w:val="28"/>
          <w:szCs w:val="28"/>
          <w:lang w:eastAsia="en-US"/>
        </w:rPr>
        <w:t>2 </w:t>
      </w:r>
      <w:r>
        <w:rPr>
          <w:rFonts w:eastAsia="Calibri"/>
          <w:sz w:val="28"/>
          <w:szCs w:val="28"/>
          <w:lang w:eastAsia="en-US"/>
        </w:rPr>
        <w:t>867</w:t>
      </w:r>
      <w:r w:rsidRPr="000C4B79">
        <w:rPr>
          <w:rFonts w:eastAsia="Calibri"/>
          <w:sz w:val="28"/>
          <w:szCs w:val="28"/>
          <w:lang w:eastAsia="en-US"/>
        </w:rPr>
        <w:t> </w:t>
      </w:r>
      <w:r>
        <w:rPr>
          <w:rFonts w:eastAsia="Calibri"/>
          <w:sz w:val="28"/>
          <w:szCs w:val="28"/>
          <w:lang w:eastAsia="en-US"/>
        </w:rPr>
        <w:t>93</w:t>
      </w:r>
      <w:r w:rsidRPr="000C4B79">
        <w:rPr>
          <w:rFonts w:eastAsia="Calibri"/>
          <w:sz w:val="28"/>
          <w:szCs w:val="28"/>
          <w:lang w:eastAsia="en-US"/>
        </w:rPr>
        <w:t>9,00</w:t>
      </w:r>
      <w:r>
        <w:rPr>
          <w:rFonts w:eastAsia="Calibri"/>
          <w:sz w:val="28"/>
          <w:szCs w:val="28"/>
          <w:lang w:eastAsia="en-US"/>
        </w:rPr>
        <w:t xml:space="preserve"> рублей (БАС);</w:t>
      </w:r>
    </w:p>
    <w:p w:rsidR="000C4B79" w:rsidRDefault="000C4B79" w:rsidP="004D6A46">
      <w:pPr>
        <w:ind w:firstLine="708"/>
        <w:rPr>
          <w:rFonts w:eastAsia="Calibri"/>
          <w:sz w:val="28"/>
          <w:szCs w:val="28"/>
          <w:lang w:eastAsia="en-US"/>
        </w:rPr>
      </w:pPr>
      <w:r w:rsidRPr="000C4B79">
        <w:rPr>
          <w:rFonts w:eastAsia="Calibri"/>
          <w:b/>
          <w:sz w:val="28"/>
          <w:szCs w:val="28"/>
          <w:lang w:eastAsia="en-US"/>
        </w:rPr>
        <w:t>Распоряжение</w:t>
      </w:r>
      <w:r>
        <w:rPr>
          <w:rFonts w:eastAsia="Calibri"/>
          <w:b/>
          <w:sz w:val="28"/>
          <w:szCs w:val="28"/>
          <w:lang w:eastAsia="en-US"/>
        </w:rPr>
        <w:t xml:space="preserve"> № </w:t>
      </w:r>
      <w:r w:rsidRPr="000C4B79">
        <w:rPr>
          <w:rFonts w:eastAsia="Calibri"/>
          <w:b/>
          <w:sz w:val="28"/>
          <w:szCs w:val="28"/>
          <w:lang w:eastAsia="en-US"/>
        </w:rPr>
        <w:t>33-19-р</w:t>
      </w:r>
      <w:r>
        <w:rPr>
          <w:rFonts w:eastAsia="Calibri"/>
          <w:b/>
          <w:sz w:val="28"/>
          <w:szCs w:val="28"/>
          <w:lang w:eastAsia="en-US"/>
        </w:rPr>
        <w:t xml:space="preserve"> от 14.01.2021 </w:t>
      </w:r>
      <w:r w:rsidRPr="00491621">
        <w:rPr>
          <w:rFonts w:eastAsia="Calibri"/>
          <w:sz w:val="28"/>
          <w:szCs w:val="28"/>
          <w:lang w:eastAsia="en-US"/>
        </w:rPr>
        <w:t xml:space="preserve">Федеральное государственное унитарное предприятие по техническому обслуживанию защитных средств и </w:t>
      </w:r>
      <w:r w:rsidR="00491621" w:rsidRPr="00491621">
        <w:rPr>
          <w:rFonts w:eastAsia="Calibri"/>
          <w:sz w:val="28"/>
          <w:szCs w:val="28"/>
          <w:lang w:eastAsia="en-US"/>
        </w:rPr>
        <w:t>СО на сумму 404 319,30 рублей (</w:t>
      </w:r>
      <w:r w:rsidR="00D92049">
        <w:rPr>
          <w:rFonts w:eastAsia="Calibri"/>
          <w:sz w:val="28"/>
          <w:szCs w:val="28"/>
          <w:lang w:eastAsia="en-US"/>
        </w:rPr>
        <w:t>Автотранспорт пожарный специальный</w:t>
      </w:r>
      <w:r w:rsidR="00491621" w:rsidRPr="00491621">
        <w:rPr>
          <w:rFonts w:eastAsia="Calibri"/>
          <w:sz w:val="28"/>
          <w:szCs w:val="28"/>
          <w:lang w:eastAsia="en-US"/>
        </w:rPr>
        <w:t>);</w:t>
      </w:r>
    </w:p>
    <w:p w:rsidR="00491621" w:rsidRDefault="00491621" w:rsidP="004D6A46">
      <w:pPr>
        <w:ind w:firstLine="708"/>
        <w:rPr>
          <w:rFonts w:eastAsia="Calibri"/>
          <w:sz w:val="28"/>
          <w:szCs w:val="28"/>
          <w:lang w:eastAsia="en-US"/>
        </w:rPr>
      </w:pPr>
      <w:r w:rsidRPr="00491621">
        <w:rPr>
          <w:rFonts w:eastAsia="Calibri"/>
          <w:b/>
          <w:sz w:val="28"/>
          <w:szCs w:val="28"/>
          <w:lang w:eastAsia="en-US"/>
        </w:rPr>
        <w:t>Распоряжение 91-531-Р от 16.12.2022</w:t>
      </w:r>
      <w:r>
        <w:rPr>
          <w:rFonts w:eastAsia="Calibri"/>
          <w:sz w:val="28"/>
          <w:szCs w:val="28"/>
          <w:lang w:eastAsia="en-US"/>
        </w:rPr>
        <w:t xml:space="preserve"> </w:t>
      </w:r>
      <w:r w:rsidRPr="00491621">
        <w:rPr>
          <w:rFonts w:eastAsia="Calibri"/>
          <w:sz w:val="28"/>
          <w:szCs w:val="28"/>
          <w:lang w:eastAsia="en-US"/>
        </w:rPr>
        <w:t>ФГУП "Комплекс"</w:t>
      </w:r>
      <w:r>
        <w:rPr>
          <w:rFonts w:eastAsia="Calibri"/>
          <w:sz w:val="28"/>
          <w:szCs w:val="28"/>
          <w:lang w:eastAsia="en-US"/>
        </w:rPr>
        <w:t xml:space="preserve"> на сумму </w:t>
      </w:r>
      <w:r w:rsidR="00D92049">
        <w:rPr>
          <w:rFonts w:eastAsia="Calibri"/>
          <w:sz w:val="28"/>
          <w:szCs w:val="28"/>
          <w:lang w:eastAsia="en-US"/>
        </w:rPr>
        <w:t>58 120 084,65 рубля</w:t>
      </w:r>
      <w:r>
        <w:rPr>
          <w:rFonts w:eastAsia="Calibri"/>
          <w:sz w:val="28"/>
          <w:szCs w:val="28"/>
          <w:lang w:eastAsia="en-US"/>
        </w:rPr>
        <w:t xml:space="preserve"> (Авто</w:t>
      </w:r>
      <w:r w:rsidR="00D92049">
        <w:rPr>
          <w:rFonts w:eastAsia="Calibri"/>
          <w:sz w:val="28"/>
          <w:szCs w:val="28"/>
          <w:lang w:eastAsia="en-US"/>
        </w:rPr>
        <w:t>транспорт пожарный специальный).</w:t>
      </w:r>
    </w:p>
    <w:p w:rsidR="00491621" w:rsidRDefault="00491621" w:rsidP="00491621">
      <w:pPr>
        <w:rPr>
          <w:rFonts w:eastAsia="Calibri"/>
          <w:b/>
          <w:sz w:val="28"/>
          <w:szCs w:val="28"/>
          <w:lang w:eastAsia="en-US"/>
        </w:rPr>
      </w:pPr>
    </w:p>
    <w:p w:rsidR="005A176F" w:rsidRDefault="000C4B79" w:rsidP="004D6A46">
      <w:pPr>
        <w:ind w:firstLine="708"/>
        <w:rPr>
          <w:rFonts w:eastAsia="Calibri"/>
          <w:b/>
          <w:sz w:val="28"/>
          <w:szCs w:val="28"/>
          <w:lang w:eastAsia="en-US"/>
        </w:rPr>
      </w:pPr>
      <w:r w:rsidRPr="000C4B79">
        <w:rPr>
          <w:rFonts w:eastAsia="Calibri"/>
          <w:b/>
          <w:sz w:val="28"/>
          <w:szCs w:val="28"/>
          <w:lang w:eastAsia="en-US"/>
        </w:rPr>
        <w:t>Транспортные средства выбытие (уменьшение) передано безвозмездно</w:t>
      </w:r>
      <w:r>
        <w:rPr>
          <w:rFonts w:eastAsia="Calibri"/>
          <w:b/>
          <w:sz w:val="28"/>
          <w:szCs w:val="28"/>
          <w:lang w:eastAsia="en-US"/>
        </w:rPr>
        <w:t xml:space="preserve"> на сумму </w:t>
      </w:r>
      <w:r w:rsidRPr="000C4B79">
        <w:rPr>
          <w:rFonts w:eastAsia="Calibri"/>
          <w:b/>
          <w:sz w:val="28"/>
          <w:szCs w:val="28"/>
          <w:lang w:eastAsia="en-US"/>
        </w:rPr>
        <w:t>29 162 077,57</w:t>
      </w:r>
      <w:r>
        <w:rPr>
          <w:rFonts w:eastAsia="Calibri"/>
          <w:b/>
          <w:sz w:val="28"/>
          <w:szCs w:val="28"/>
          <w:lang w:eastAsia="en-US"/>
        </w:rPr>
        <w:t xml:space="preserve"> рублей их них</w:t>
      </w:r>
      <w:r w:rsidR="00D92049">
        <w:rPr>
          <w:rFonts w:eastAsia="Calibri"/>
          <w:b/>
          <w:sz w:val="28"/>
          <w:szCs w:val="28"/>
          <w:lang w:eastAsia="en-US"/>
        </w:rPr>
        <w:t>:</w:t>
      </w:r>
    </w:p>
    <w:p w:rsidR="00D92049" w:rsidRDefault="00D92049" w:rsidP="00D92049">
      <w:pPr>
        <w:ind w:firstLine="708"/>
        <w:rPr>
          <w:rFonts w:eastAsia="Calibri"/>
          <w:sz w:val="28"/>
          <w:szCs w:val="28"/>
          <w:lang w:eastAsia="en-US"/>
        </w:rPr>
      </w:pPr>
      <w:r w:rsidRPr="000C4B79">
        <w:rPr>
          <w:rFonts w:eastAsia="Calibri"/>
          <w:b/>
          <w:sz w:val="28"/>
          <w:szCs w:val="28"/>
          <w:lang w:eastAsia="en-US"/>
        </w:rPr>
        <w:t>Распоряжение</w:t>
      </w:r>
      <w:r>
        <w:rPr>
          <w:rFonts w:eastAsia="Calibri"/>
          <w:b/>
          <w:sz w:val="28"/>
          <w:szCs w:val="28"/>
          <w:lang w:eastAsia="en-US"/>
        </w:rPr>
        <w:t xml:space="preserve"> № </w:t>
      </w:r>
      <w:r w:rsidRPr="000C4B79">
        <w:rPr>
          <w:rFonts w:eastAsia="Calibri"/>
          <w:b/>
          <w:sz w:val="28"/>
          <w:szCs w:val="28"/>
          <w:lang w:eastAsia="en-US"/>
        </w:rPr>
        <w:t>33-19-р</w:t>
      </w:r>
      <w:r>
        <w:rPr>
          <w:rFonts w:eastAsia="Calibri"/>
          <w:b/>
          <w:sz w:val="28"/>
          <w:szCs w:val="28"/>
          <w:lang w:eastAsia="en-US"/>
        </w:rPr>
        <w:t xml:space="preserve"> от 14.01.2021 </w:t>
      </w:r>
      <w:r w:rsidRPr="00491621">
        <w:rPr>
          <w:rFonts w:eastAsia="Calibri"/>
          <w:sz w:val="28"/>
          <w:szCs w:val="28"/>
          <w:lang w:eastAsia="en-US"/>
        </w:rPr>
        <w:t xml:space="preserve">Федеральное государственное унитарное предприятие по техническому обслуживанию защитных средств и СО на сумму </w:t>
      </w:r>
      <w:r w:rsidRPr="00D92049">
        <w:rPr>
          <w:rFonts w:eastAsia="Calibri"/>
          <w:sz w:val="28"/>
          <w:szCs w:val="28"/>
          <w:lang w:eastAsia="en-US"/>
        </w:rPr>
        <w:t>9 902 525,92</w:t>
      </w:r>
      <w:r>
        <w:rPr>
          <w:rFonts w:eastAsia="Calibri"/>
          <w:sz w:val="28"/>
          <w:szCs w:val="28"/>
          <w:lang w:eastAsia="en-US"/>
        </w:rPr>
        <w:t xml:space="preserve"> </w:t>
      </w:r>
      <w:r w:rsidRPr="00491621">
        <w:rPr>
          <w:rFonts w:eastAsia="Calibri"/>
          <w:sz w:val="28"/>
          <w:szCs w:val="28"/>
          <w:lang w:eastAsia="en-US"/>
        </w:rPr>
        <w:t>рублей (</w:t>
      </w:r>
      <w:r>
        <w:rPr>
          <w:rFonts w:eastAsia="Calibri"/>
          <w:sz w:val="28"/>
          <w:szCs w:val="28"/>
          <w:lang w:eastAsia="en-US"/>
        </w:rPr>
        <w:t>Автотранспорт</w:t>
      </w:r>
      <w:r w:rsidRPr="00491621">
        <w:rPr>
          <w:rFonts w:eastAsia="Calibri"/>
          <w:sz w:val="28"/>
          <w:szCs w:val="28"/>
          <w:lang w:eastAsia="en-US"/>
        </w:rPr>
        <w:t>);</w:t>
      </w:r>
    </w:p>
    <w:p w:rsidR="00D92049" w:rsidRDefault="00D92049" w:rsidP="00D92049">
      <w:pPr>
        <w:ind w:firstLine="708"/>
        <w:rPr>
          <w:rFonts w:eastAsia="Calibri"/>
          <w:sz w:val="28"/>
          <w:szCs w:val="28"/>
          <w:lang w:eastAsia="en-US"/>
        </w:rPr>
      </w:pPr>
      <w:r w:rsidRPr="00491621">
        <w:rPr>
          <w:rFonts w:eastAsia="Calibri"/>
          <w:b/>
          <w:sz w:val="28"/>
          <w:szCs w:val="28"/>
          <w:lang w:eastAsia="en-US"/>
        </w:rPr>
        <w:t>Распоряжение 91-531-Р от 16.12.2022</w:t>
      </w:r>
      <w:r>
        <w:rPr>
          <w:rFonts w:eastAsia="Calibri"/>
          <w:sz w:val="28"/>
          <w:szCs w:val="28"/>
          <w:lang w:eastAsia="en-US"/>
        </w:rPr>
        <w:t xml:space="preserve"> </w:t>
      </w:r>
      <w:r w:rsidRPr="00491621">
        <w:rPr>
          <w:rFonts w:eastAsia="Calibri"/>
          <w:sz w:val="28"/>
          <w:szCs w:val="28"/>
          <w:lang w:eastAsia="en-US"/>
        </w:rPr>
        <w:t>ФГУП "Комплекс"</w:t>
      </w:r>
      <w:r>
        <w:rPr>
          <w:rFonts w:eastAsia="Calibri"/>
          <w:sz w:val="28"/>
          <w:szCs w:val="28"/>
          <w:lang w:eastAsia="en-US"/>
        </w:rPr>
        <w:t xml:space="preserve"> на сумму </w:t>
      </w:r>
      <w:r w:rsidRPr="00D92049">
        <w:rPr>
          <w:rFonts w:eastAsia="Calibri"/>
          <w:sz w:val="28"/>
          <w:szCs w:val="28"/>
          <w:lang w:eastAsia="en-US"/>
        </w:rPr>
        <w:t>19 259 551,65</w:t>
      </w:r>
      <w:r>
        <w:rPr>
          <w:rFonts w:eastAsia="Calibri"/>
          <w:sz w:val="28"/>
          <w:szCs w:val="28"/>
          <w:lang w:eastAsia="en-US"/>
        </w:rPr>
        <w:t xml:space="preserve"> </w:t>
      </w:r>
      <w:r>
        <w:rPr>
          <w:rFonts w:eastAsia="Calibri"/>
          <w:sz w:val="28"/>
          <w:szCs w:val="28"/>
          <w:lang w:eastAsia="en-US"/>
        </w:rPr>
        <w:t>рубл</w:t>
      </w:r>
      <w:r>
        <w:rPr>
          <w:rFonts w:eastAsia="Calibri"/>
          <w:sz w:val="28"/>
          <w:szCs w:val="28"/>
          <w:lang w:eastAsia="en-US"/>
        </w:rPr>
        <w:t>ь</w:t>
      </w:r>
      <w:r>
        <w:rPr>
          <w:rFonts w:eastAsia="Calibri"/>
          <w:sz w:val="28"/>
          <w:szCs w:val="28"/>
          <w:lang w:eastAsia="en-US"/>
        </w:rPr>
        <w:t xml:space="preserve"> </w:t>
      </w:r>
      <w:r w:rsidRPr="00491621">
        <w:rPr>
          <w:rFonts w:eastAsia="Calibri"/>
          <w:sz w:val="28"/>
          <w:szCs w:val="28"/>
          <w:lang w:eastAsia="en-US"/>
        </w:rPr>
        <w:t>(</w:t>
      </w:r>
      <w:r>
        <w:rPr>
          <w:rFonts w:eastAsia="Calibri"/>
          <w:sz w:val="28"/>
          <w:szCs w:val="28"/>
          <w:lang w:eastAsia="en-US"/>
        </w:rPr>
        <w:t>Автотранспорт</w:t>
      </w:r>
      <w:r>
        <w:rPr>
          <w:rFonts w:eastAsia="Calibri"/>
          <w:sz w:val="28"/>
          <w:szCs w:val="28"/>
          <w:lang w:eastAsia="en-US"/>
        </w:rPr>
        <w:t>).</w:t>
      </w:r>
    </w:p>
    <w:p w:rsidR="00D92049" w:rsidRPr="00945E4B" w:rsidRDefault="00D92049" w:rsidP="00D92049">
      <w:pPr>
        <w:rPr>
          <w:rFonts w:eastAsia="Calibri"/>
          <w:b/>
          <w:sz w:val="28"/>
          <w:szCs w:val="28"/>
          <w:lang w:eastAsia="en-US"/>
        </w:rPr>
      </w:pPr>
      <w:r w:rsidRPr="00D92049">
        <w:rPr>
          <w:rFonts w:eastAsia="Calibri"/>
          <w:b/>
          <w:sz w:val="28"/>
          <w:szCs w:val="28"/>
          <w:lang w:eastAsia="en-US"/>
        </w:rPr>
        <w:t>4.1. Материальные запасы на сумму 90 966,10</w:t>
      </w:r>
      <w:r w:rsidR="00945E4B">
        <w:rPr>
          <w:rFonts w:eastAsia="Calibri"/>
          <w:b/>
          <w:sz w:val="28"/>
          <w:szCs w:val="28"/>
          <w:lang w:eastAsia="en-US"/>
        </w:rPr>
        <w:t xml:space="preserve"> рублей </w:t>
      </w:r>
      <w:r w:rsidR="00945E4B" w:rsidRPr="00945E4B">
        <w:rPr>
          <w:rFonts w:eastAsia="Calibri"/>
          <w:sz w:val="28"/>
          <w:szCs w:val="28"/>
          <w:lang w:eastAsia="en-US"/>
        </w:rPr>
        <w:t xml:space="preserve">переданы </w:t>
      </w:r>
      <w:r w:rsidRPr="00945E4B">
        <w:rPr>
          <w:rFonts w:eastAsia="Calibri"/>
          <w:sz w:val="28"/>
          <w:szCs w:val="28"/>
          <w:lang w:eastAsia="en-US"/>
        </w:rPr>
        <w:t>ФГБУ "</w:t>
      </w:r>
      <w:r w:rsidR="00945E4B">
        <w:rPr>
          <w:rFonts w:eastAsia="Calibri"/>
          <w:sz w:val="28"/>
          <w:szCs w:val="28"/>
          <w:lang w:eastAsia="en-US"/>
        </w:rPr>
        <w:t>4 ОФПС ГПС по ЯНАО (договорной)».</w:t>
      </w:r>
    </w:p>
    <w:p w:rsidR="00D92049" w:rsidRPr="00D92049" w:rsidRDefault="00D92049" w:rsidP="00D92049">
      <w:pPr>
        <w:pStyle w:val="a7"/>
        <w:ind w:left="1428"/>
        <w:rPr>
          <w:rFonts w:eastAsia="Calibri"/>
          <w:b/>
          <w:sz w:val="28"/>
          <w:szCs w:val="28"/>
          <w:lang w:eastAsia="en-US"/>
        </w:rPr>
      </w:pPr>
      <w:bookmarkStart w:id="0" w:name="_GoBack"/>
      <w:bookmarkEnd w:id="0"/>
    </w:p>
    <w:p w:rsidR="00EB1324" w:rsidRPr="004436A8" w:rsidRDefault="00EB1324" w:rsidP="00EB1324">
      <w:pPr>
        <w:jc w:val="center"/>
        <w:rPr>
          <w:rFonts w:eastAsia="Calibri"/>
          <w:sz w:val="28"/>
          <w:szCs w:val="28"/>
          <w:u w:val="single"/>
          <w:lang w:eastAsia="en-US"/>
        </w:rPr>
      </w:pPr>
      <w:r w:rsidRPr="004436A8">
        <w:rPr>
          <w:rFonts w:eastAsia="Calibri"/>
          <w:sz w:val="28"/>
          <w:szCs w:val="28"/>
          <w:u w:val="single"/>
          <w:lang w:eastAsia="en-US"/>
        </w:rPr>
        <w:t xml:space="preserve">ДЕБИТОРСКАЯ И КРЕДИТОРСКАЯ ЗАДОЛЖЕННОСТЬ  </w:t>
      </w:r>
    </w:p>
    <w:p w:rsidR="00EB1324" w:rsidRPr="004436A8" w:rsidRDefault="00EB1324" w:rsidP="00EB1324">
      <w:pPr>
        <w:jc w:val="center"/>
        <w:rPr>
          <w:rFonts w:eastAsia="Calibri"/>
          <w:sz w:val="28"/>
          <w:szCs w:val="28"/>
          <w:u w:val="single"/>
          <w:lang w:eastAsia="en-US"/>
        </w:rPr>
      </w:pPr>
      <w:r w:rsidRPr="004436A8">
        <w:rPr>
          <w:rFonts w:eastAsia="Calibri"/>
          <w:sz w:val="28"/>
          <w:szCs w:val="28"/>
          <w:u w:val="single"/>
          <w:lang w:eastAsia="en-US"/>
        </w:rPr>
        <w:t>(</w:t>
      </w:r>
      <w:r w:rsidR="003F34A6" w:rsidRPr="00547434">
        <w:rPr>
          <w:color w:val="000000"/>
          <w:sz w:val="28"/>
          <w:szCs w:val="28"/>
          <w:u w:val="single"/>
        </w:rPr>
        <w:t>форма</w:t>
      </w:r>
      <w:r w:rsidRPr="004436A8">
        <w:rPr>
          <w:rFonts w:eastAsia="Calibri"/>
          <w:sz w:val="28"/>
          <w:szCs w:val="28"/>
          <w:u w:val="single"/>
          <w:lang w:eastAsia="en-US"/>
        </w:rPr>
        <w:t xml:space="preserve"> № 0503169)</w:t>
      </w:r>
    </w:p>
    <w:p w:rsidR="00EB1324" w:rsidRPr="004436A8" w:rsidRDefault="00EB1324" w:rsidP="00EB1324">
      <w:pPr>
        <w:jc w:val="center"/>
        <w:rPr>
          <w:rFonts w:eastAsia="Calibri"/>
          <w:sz w:val="28"/>
          <w:szCs w:val="28"/>
          <w:u w:val="single"/>
          <w:lang w:eastAsia="en-US"/>
        </w:rPr>
      </w:pPr>
    </w:p>
    <w:p w:rsidR="00EB1324" w:rsidRPr="004436A8" w:rsidRDefault="00EB1324" w:rsidP="00836B09">
      <w:pPr>
        <w:ind w:firstLine="567"/>
        <w:jc w:val="both"/>
        <w:rPr>
          <w:color w:val="000000"/>
          <w:sz w:val="28"/>
          <w:szCs w:val="28"/>
        </w:rPr>
      </w:pPr>
      <w:r w:rsidRPr="004436A8">
        <w:rPr>
          <w:color w:val="000000"/>
          <w:sz w:val="28"/>
          <w:szCs w:val="28"/>
        </w:rPr>
        <w:t>Суммы дебиторской и кредиторской задолженности в форме 0503169, в том числе:</w:t>
      </w:r>
    </w:p>
    <w:p w:rsidR="00646C19" w:rsidRPr="00F215B7" w:rsidRDefault="00646C19" w:rsidP="00F215B7">
      <w:pPr>
        <w:ind w:firstLine="612"/>
        <w:jc w:val="both"/>
        <w:rPr>
          <w:color w:val="000000"/>
          <w:sz w:val="28"/>
          <w:szCs w:val="28"/>
        </w:rPr>
      </w:pPr>
      <w:r w:rsidRPr="00646C19">
        <w:rPr>
          <w:color w:val="000000"/>
          <w:sz w:val="28"/>
          <w:szCs w:val="28"/>
        </w:rPr>
        <w:t>Просроченная дебиторская задолженность на 01.01.2023 года составляет 14</w:t>
      </w:r>
      <w:r w:rsidR="00F215B7">
        <w:rPr>
          <w:color w:val="000000"/>
          <w:sz w:val="28"/>
          <w:szCs w:val="28"/>
        </w:rPr>
        <w:t> 559 834,07 рубля, в том числе:</w:t>
      </w:r>
    </w:p>
    <w:p w:rsidR="00646C19" w:rsidRPr="00646C19" w:rsidRDefault="00646C19" w:rsidP="00646C19">
      <w:pPr>
        <w:ind w:firstLine="612"/>
        <w:jc w:val="both"/>
        <w:rPr>
          <w:rFonts w:eastAsia="SimSun"/>
          <w:sz w:val="28"/>
          <w:szCs w:val="28"/>
        </w:rPr>
      </w:pPr>
      <w:r w:rsidRPr="00646C19">
        <w:rPr>
          <w:rFonts w:eastAsia="SimSun"/>
          <w:b/>
          <w:sz w:val="28"/>
          <w:szCs w:val="28"/>
        </w:rPr>
        <w:t>-по счету 1.205.45 просроченная дебиторская задолженность составила</w:t>
      </w:r>
      <w:r w:rsidRPr="00646C19">
        <w:rPr>
          <w:rFonts w:eastAsia="SimSun"/>
          <w:sz w:val="28"/>
          <w:szCs w:val="28"/>
        </w:rPr>
        <w:t xml:space="preserve"> </w:t>
      </w:r>
      <w:r w:rsidR="001A4D31" w:rsidRPr="001A4D31">
        <w:rPr>
          <w:rFonts w:eastAsia="SimSun"/>
          <w:b/>
          <w:sz w:val="28"/>
          <w:szCs w:val="28"/>
        </w:rPr>
        <w:t>791 620,79</w:t>
      </w:r>
      <w:r w:rsidR="001A4D31">
        <w:rPr>
          <w:rFonts w:eastAsia="SimSun"/>
          <w:b/>
          <w:sz w:val="28"/>
          <w:szCs w:val="28"/>
        </w:rPr>
        <w:t xml:space="preserve"> </w:t>
      </w:r>
      <w:r w:rsidRPr="00646C19">
        <w:rPr>
          <w:rFonts w:eastAsia="SimSun"/>
          <w:b/>
          <w:sz w:val="28"/>
          <w:szCs w:val="28"/>
        </w:rPr>
        <w:t>руб</w:t>
      </w:r>
      <w:r w:rsidRPr="00646C19">
        <w:rPr>
          <w:rFonts w:eastAsia="SimSun"/>
          <w:sz w:val="28"/>
          <w:szCs w:val="28"/>
        </w:rPr>
        <w:t>. – задолженность возникла в связи с начислением штрафов за административные правонарушения на транспорте и требований правил пожарной безопасности и их несвоевременной оплатой.</w:t>
      </w:r>
    </w:p>
    <w:p w:rsidR="00646C19" w:rsidRPr="00646C19" w:rsidRDefault="00646C19" w:rsidP="00F215B7">
      <w:pPr>
        <w:ind w:firstLine="612"/>
        <w:jc w:val="both"/>
        <w:rPr>
          <w:rFonts w:eastAsia="Calibri"/>
          <w:color w:val="000000"/>
          <w:sz w:val="28"/>
          <w:szCs w:val="28"/>
        </w:rPr>
      </w:pPr>
      <w:r w:rsidRPr="00646C19">
        <w:rPr>
          <w:rFonts w:eastAsia="Calibri"/>
          <w:color w:val="000000"/>
          <w:sz w:val="28"/>
          <w:szCs w:val="28"/>
        </w:rPr>
        <w:t>Работниками ГУ МЧС России по Ямало-Ненецкому автономному округу для взыскания дебиторской задолженности направлены письма в отделы судебных приставов по Ямало-Ненецко</w:t>
      </w:r>
      <w:r w:rsidR="00F215B7">
        <w:rPr>
          <w:rFonts w:eastAsia="Calibri"/>
          <w:color w:val="000000"/>
          <w:sz w:val="28"/>
          <w:szCs w:val="28"/>
        </w:rPr>
        <w:t xml:space="preserve">му автономному округу;  </w:t>
      </w:r>
    </w:p>
    <w:p w:rsidR="00646C19" w:rsidRPr="00F215B7" w:rsidRDefault="00646C19" w:rsidP="00F215B7">
      <w:pPr>
        <w:ind w:firstLine="567"/>
        <w:jc w:val="both"/>
        <w:rPr>
          <w:rFonts w:eastAsia="SimSun"/>
          <w:sz w:val="28"/>
          <w:szCs w:val="28"/>
        </w:rPr>
      </w:pPr>
      <w:r w:rsidRPr="00646C19">
        <w:rPr>
          <w:rFonts w:eastAsia="SimSun"/>
          <w:b/>
          <w:sz w:val="28"/>
          <w:szCs w:val="28"/>
        </w:rPr>
        <w:t>-по счету 1.205.29 дебиторская задолженность составила 44 002,80 руб</w:t>
      </w:r>
      <w:r w:rsidRPr="00646C19">
        <w:rPr>
          <w:rFonts w:eastAsia="SimSun"/>
          <w:sz w:val="28"/>
          <w:szCs w:val="28"/>
        </w:rPr>
        <w:t>. Задолженность возникла с использованием имущества, находящего в собственности Российской Федерации (несвоевременное внесение платы за пользование служебным жил</w:t>
      </w:r>
      <w:r w:rsidR="00F215B7">
        <w:rPr>
          <w:rFonts w:eastAsia="SimSun"/>
          <w:sz w:val="28"/>
          <w:szCs w:val="28"/>
        </w:rPr>
        <w:t>ым помещением);</w:t>
      </w:r>
    </w:p>
    <w:p w:rsidR="00646C19" w:rsidRPr="00646C19" w:rsidRDefault="00646C19" w:rsidP="00646C19">
      <w:pPr>
        <w:ind w:firstLine="567"/>
        <w:jc w:val="both"/>
        <w:rPr>
          <w:b/>
          <w:color w:val="000000"/>
          <w:sz w:val="28"/>
          <w:szCs w:val="28"/>
        </w:rPr>
      </w:pPr>
      <w:r w:rsidRPr="00646C19">
        <w:rPr>
          <w:b/>
          <w:color w:val="000000"/>
          <w:sz w:val="28"/>
          <w:szCs w:val="28"/>
        </w:rPr>
        <w:t xml:space="preserve">- по счету 209.36 в сумме </w:t>
      </w:r>
      <w:r w:rsidR="001A4D31" w:rsidRPr="001A4D31">
        <w:rPr>
          <w:b/>
          <w:color w:val="000000"/>
          <w:sz w:val="28"/>
          <w:szCs w:val="28"/>
        </w:rPr>
        <w:t>2 619 242,26</w:t>
      </w:r>
      <w:r w:rsidR="001A4D31">
        <w:rPr>
          <w:b/>
          <w:color w:val="000000"/>
          <w:sz w:val="28"/>
          <w:szCs w:val="28"/>
        </w:rPr>
        <w:t xml:space="preserve"> </w:t>
      </w:r>
      <w:r w:rsidRPr="00646C19">
        <w:rPr>
          <w:b/>
          <w:color w:val="000000"/>
          <w:sz w:val="28"/>
          <w:szCs w:val="28"/>
        </w:rPr>
        <w:t>руб</w:t>
      </w:r>
      <w:r w:rsidR="001A4D31">
        <w:rPr>
          <w:b/>
          <w:color w:val="000000"/>
          <w:sz w:val="28"/>
          <w:szCs w:val="28"/>
        </w:rPr>
        <w:t>.</w:t>
      </w:r>
      <w:r w:rsidRPr="00646C19">
        <w:rPr>
          <w:b/>
          <w:color w:val="000000"/>
          <w:sz w:val="28"/>
          <w:szCs w:val="28"/>
        </w:rPr>
        <w:t xml:space="preserve"> в том числе:</w:t>
      </w:r>
    </w:p>
    <w:p w:rsidR="00E25A4D" w:rsidRPr="00954EF4" w:rsidRDefault="0009330B" w:rsidP="00E25A4D">
      <w:pPr>
        <w:ind w:firstLine="540"/>
        <w:jc w:val="both"/>
        <w:rPr>
          <w:sz w:val="28"/>
          <w:szCs w:val="28"/>
        </w:rPr>
      </w:pPr>
      <w:r w:rsidRPr="00954EF4">
        <w:rPr>
          <w:sz w:val="28"/>
          <w:szCs w:val="28"/>
        </w:rPr>
        <w:t>1 954,09</w:t>
      </w:r>
      <w:r w:rsidR="00E25A4D" w:rsidRPr="00954EF4">
        <w:rPr>
          <w:sz w:val="28"/>
          <w:szCs w:val="28"/>
        </w:rPr>
        <w:t xml:space="preserve"> руб. </w:t>
      </w:r>
      <w:r w:rsidR="00885C8D" w:rsidRPr="00954EF4">
        <w:rPr>
          <w:sz w:val="28"/>
          <w:szCs w:val="28"/>
        </w:rPr>
        <w:t xml:space="preserve">АО </w:t>
      </w:r>
      <w:r w:rsidR="003406E8">
        <w:rPr>
          <w:sz w:val="28"/>
          <w:szCs w:val="28"/>
        </w:rPr>
        <w:t>«</w:t>
      </w:r>
      <w:r w:rsidR="00885C8D" w:rsidRPr="00954EF4">
        <w:rPr>
          <w:sz w:val="28"/>
          <w:szCs w:val="28"/>
        </w:rPr>
        <w:t>Ямалкоммунэнерго</w:t>
      </w:r>
      <w:r w:rsidR="003406E8">
        <w:rPr>
          <w:sz w:val="28"/>
          <w:szCs w:val="28"/>
        </w:rPr>
        <w:t>»</w:t>
      </w:r>
      <w:r w:rsidR="00885C8D">
        <w:rPr>
          <w:sz w:val="28"/>
          <w:szCs w:val="28"/>
        </w:rPr>
        <w:t xml:space="preserve"> (</w:t>
      </w:r>
      <w:r w:rsidR="00E25A4D" w:rsidRPr="00954EF4">
        <w:rPr>
          <w:sz w:val="28"/>
          <w:szCs w:val="28"/>
        </w:rPr>
        <w:t>за теплоснабжение</w:t>
      </w:r>
      <w:r w:rsidR="00885C8D">
        <w:rPr>
          <w:sz w:val="28"/>
          <w:szCs w:val="28"/>
        </w:rPr>
        <w:t xml:space="preserve"> 1 05</w:t>
      </w:r>
      <w:r w:rsidR="00346A6B">
        <w:rPr>
          <w:sz w:val="28"/>
          <w:szCs w:val="28"/>
        </w:rPr>
        <w:t>6</w:t>
      </w:r>
      <w:r w:rsidR="00885C8D">
        <w:rPr>
          <w:sz w:val="28"/>
          <w:szCs w:val="28"/>
        </w:rPr>
        <w:t>,</w:t>
      </w:r>
      <w:r w:rsidR="00346A6B">
        <w:rPr>
          <w:sz w:val="28"/>
          <w:szCs w:val="28"/>
        </w:rPr>
        <w:t>1</w:t>
      </w:r>
      <w:r w:rsidR="00885C8D">
        <w:rPr>
          <w:sz w:val="28"/>
          <w:szCs w:val="28"/>
        </w:rPr>
        <w:t>7 руб.</w:t>
      </w:r>
      <w:r w:rsidR="00E25A4D" w:rsidRPr="00954EF4">
        <w:rPr>
          <w:sz w:val="28"/>
          <w:szCs w:val="28"/>
        </w:rPr>
        <w:t>, водоснабжение</w:t>
      </w:r>
      <w:r w:rsidR="00346058">
        <w:rPr>
          <w:sz w:val="28"/>
          <w:szCs w:val="28"/>
        </w:rPr>
        <w:t xml:space="preserve"> и водоотведение</w:t>
      </w:r>
      <w:r w:rsidR="00885C8D">
        <w:rPr>
          <w:sz w:val="28"/>
          <w:szCs w:val="28"/>
        </w:rPr>
        <w:t xml:space="preserve"> 87</w:t>
      </w:r>
      <w:r w:rsidR="00346A6B">
        <w:rPr>
          <w:sz w:val="28"/>
          <w:szCs w:val="28"/>
        </w:rPr>
        <w:t>6</w:t>
      </w:r>
      <w:r w:rsidR="00885C8D">
        <w:rPr>
          <w:sz w:val="28"/>
          <w:szCs w:val="28"/>
        </w:rPr>
        <w:t xml:space="preserve">, </w:t>
      </w:r>
      <w:r w:rsidR="00346A6B">
        <w:rPr>
          <w:sz w:val="28"/>
          <w:szCs w:val="28"/>
        </w:rPr>
        <w:t>8</w:t>
      </w:r>
      <w:r w:rsidR="00885C8D">
        <w:rPr>
          <w:sz w:val="28"/>
          <w:szCs w:val="28"/>
        </w:rPr>
        <w:t xml:space="preserve">9 руб., </w:t>
      </w:r>
      <w:r w:rsidR="00885C8D" w:rsidRPr="00885C8D">
        <w:rPr>
          <w:sz w:val="28"/>
          <w:szCs w:val="28"/>
        </w:rPr>
        <w:t>электр</w:t>
      </w:r>
      <w:r w:rsidR="004A745B">
        <w:rPr>
          <w:sz w:val="28"/>
          <w:szCs w:val="28"/>
        </w:rPr>
        <w:t>о</w:t>
      </w:r>
      <w:r w:rsidR="00885C8D" w:rsidRPr="00885C8D">
        <w:rPr>
          <w:sz w:val="28"/>
          <w:szCs w:val="28"/>
        </w:rPr>
        <w:t>энерги</w:t>
      </w:r>
      <w:r w:rsidR="003406E8">
        <w:rPr>
          <w:sz w:val="28"/>
          <w:szCs w:val="28"/>
        </w:rPr>
        <w:t>ю</w:t>
      </w:r>
      <w:r w:rsidR="004A745B">
        <w:rPr>
          <w:sz w:val="28"/>
          <w:szCs w:val="28"/>
        </w:rPr>
        <w:t xml:space="preserve"> 21,03 рубля)</w:t>
      </w:r>
      <w:r w:rsidR="00E25A4D" w:rsidRPr="00954EF4">
        <w:rPr>
          <w:sz w:val="28"/>
          <w:szCs w:val="28"/>
        </w:rPr>
        <w:t>;</w:t>
      </w:r>
    </w:p>
    <w:p w:rsidR="00F6327B" w:rsidRPr="00954EF4" w:rsidRDefault="001E2723" w:rsidP="00F6327B">
      <w:pPr>
        <w:ind w:firstLine="540"/>
        <w:jc w:val="both"/>
        <w:rPr>
          <w:sz w:val="28"/>
          <w:szCs w:val="28"/>
        </w:rPr>
      </w:pPr>
      <w:r w:rsidRPr="00954EF4">
        <w:rPr>
          <w:sz w:val="28"/>
          <w:szCs w:val="28"/>
        </w:rPr>
        <w:t xml:space="preserve">4 </w:t>
      </w:r>
      <w:r w:rsidR="00F6327B" w:rsidRPr="00954EF4">
        <w:rPr>
          <w:sz w:val="28"/>
          <w:szCs w:val="28"/>
        </w:rPr>
        <w:t xml:space="preserve">728,26 руб. </w:t>
      </w:r>
      <w:r w:rsidR="003406E8" w:rsidRPr="00954EF4">
        <w:rPr>
          <w:sz w:val="28"/>
          <w:szCs w:val="28"/>
        </w:rPr>
        <w:t xml:space="preserve">АО </w:t>
      </w:r>
      <w:r w:rsidR="003406E8">
        <w:rPr>
          <w:sz w:val="28"/>
          <w:szCs w:val="28"/>
        </w:rPr>
        <w:t>«</w:t>
      </w:r>
      <w:r w:rsidR="003406E8" w:rsidRPr="00954EF4">
        <w:rPr>
          <w:sz w:val="28"/>
          <w:szCs w:val="28"/>
        </w:rPr>
        <w:t>Салехардэнерго»</w:t>
      </w:r>
      <w:r w:rsidR="003406E8">
        <w:rPr>
          <w:sz w:val="28"/>
          <w:szCs w:val="28"/>
        </w:rPr>
        <w:t xml:space="preserve"> (</w:t>
      </w:r>
      <w:r w:rsidR="00F6327B" w:rsidRPr="00954EF4">
        <w:rPr>
          <w:sz w:val="28"/>
          <w:szCs w:val="28"/>
        </w:rPr>
        <w:t xml:space="preserve">за электроэнергию </w:t>
      </w:r>
      <w:r w:rsidR="003406E8">
        <w:rPr>
          <w:sz w:val="28"/>
          <w:szCs w:val="28"/>
        </w:rPr>
        <w:t xml:space="preserve">3 091,36 рублей, водоснабжение 761,25 руб., </w:t>
      </w:r>
      <w:r w:rsidR="00EE6C54">
        <w:rPr>
          <w:sz w:val="28"/>
          <w:szCs w:val="28"/>
        </w:rPr>
        <w:t xml:space="preserve">водоотведение </w:t>
      </w:r>
      <w:r w:rsidR="003406E8">
        <w:rPr>
          <w:sz w:val="28"/>
          <w:szCs w:val="28"/>
        </w:rPr>
        <w:t>871,22</w:t>
      </w:r>
      <w:r w:rsidR="00AB3DE7">
        <w:rPr>
          <w:sz w:val="28"/>
          <w:szCs w:val="28"/>
        </w:rPr>
        <w:t>руб.</w:t>
      </w:r>
      <w:r w:rsidR="003406E8">
        <w:rPr>
          <w:sz w:val="28"/>
          <w:szCs w:val="28"/>
        </w:rPr>
        <w:t>, теплоснабжение 4,43 руб.)</w:t>
      </w:r>
      <w:r w:rsidR="00F6327B" w:rsidRPr="00954EF4">
        <w:rPr>
          <w:sz w:val="28"/>
          <w:szCs w:val="28"/>
        </w:rPr>
        <w:t>;</w:t>
      </w:r>
    </w:p>
    <w:p w:rsidR="00F6327B" w:rsidRDefault="00F6327B" w:rsidP="00646C19">
      <w:pPr>
        <w:ind w:firstLine="567"/>
        <w:jc w:val="both"/>
        <w:rPr>
          <w:color w:val="000000"/>
          <w:sz w:val="28"/>
          <w:szCs w:val="28"/>
        </w:rPr>
      </w:pPr>
      <w:r w:rsidRPr="001E60F7">
        <w:rPr>
          <w:color w:val="000000"/>
          <w:sz w:val="28"/>
          <w:szCs w:val="28"/>
        </w:rPr>
        <w:t>Работниками ФЭО были подготовлены и направлены письма по возврату дебиторской задолженности, однако на сегодняшний день авансовые платежи контрагентами возвращены не в полном объеме;</w:t>
      </w:r>
    </w:p>
    <w:p w:rsidR="00163AC0" w:rsidRDefault="003B304F" w:rsidP="00646C19">
      <w:pPr>
        <w:ind w:firstLine="567"/>
        <w:jc w:val="both"/>
        <w:rPr>
          <w:rFonts w:eastAsia="Calibri"/>
          <w:color w:val="000000"/>
          <w:sz w:val="28"/>
          <w:szCs w:val="28"/>
          <w:lang w:eastAsia="en-US"/>
        </w:rPr>
      </w:pPr>
      <w:r>
        <w:rPr>
          <w:rFonts w:eastAsia="Calibri"/>
          <w:color w:val="000000"/>
          <w:sz w:val="28"/>
          <w:szCs w:val="28"/>
          <w:lang w:eastAsia="en-US"/>
        </w:rPr>
        <w:t>47 450,48</w:t>
      </w:r>
      <w:r w:rsidR="00163AC0">
        <w:rPr>
          <w:rFonts w:eastAsia="Calibri"/>
          <w:color w:val="000000"/>
          <w:sz w:val="28"/>
          <w:szCs w:val="28"/>
          <w:lang w:eastAsia="en-US"/>
        </w:rPr>
        <w:t xml:space="preserve"> </w:t>
      </w:r>
      <w:r w:rsidR="004D7F3D">
        <w:rPr>
          <w:rFonts w:eastAsia="Calibri"/>
          <w:color w:val="000000"/>
          <w:sz w:val="28"/>
          <w:szCs w:val="28"/>
          <w:lang w:eastAsia="en-US"/>
        </w:rPr>
        <w:t xml:space="preserve">рублей </w:t>
      </w:r>
      <w:r w:rsidR="002E5B06">
        <w:rPr>
          <w:rFonts w:eastAsia="Calibri"/>
          <w:color w:val="000000"/>
          <w:sz w:val="28"/>
          <w:szCs w:val="28"/>
          <w:lang w:eastAsia="en-US"/>
        </w:rPr>
        <w:t>отражена сумма к</w:t>
      </w:r>
      <w:r w:rsidR="002E5B06" w:rsidRPr="00123C7C">
        <w:rPr>
          <w:rFonts w:eastAsia="Calibri"/>
          <w:color w:val="000000"/>
          <w:sz w:val="28"/>
          <w:szCs w:val="28"/>
          <w:lang w:eastAsia="en-US"/>
        </w:rPr>
        <w:t>омпенсаци</w:t>
      </w:r>
      <w:r w:rsidR="009D7101">
        <w:rPr>
          <w:rFonts w:eastAsia="Calibri"/>
          <w:color w:val="000000"/>
          <w:sz w:val="28"/>
          <w:szCs w:val="28"/>
          <w:lang w:eastAsia="en-US"/>
        </w:rPr>
        <w:t>и</w:t>
      </w:r>
      <w:r w:rsidR="002E5B06" w:rsidRPr="00123C7C">
        <w:rPr>
          <w:rFonts w:eastAsia="Calibri"/>
          <w:color w:val="000000"/>
          <w:sz w:val="28"/>
          <w:szCs w:val="28"/>
          <w:lang w:eastAsia="en-US"/>
        </w:rPr>
        <w:t xml:space="preserve"> по проезду к месту проведения </w:t>
      </w:r>
      <w:r w:rsidR="00163AC0">
        <w:rPr>
          <w:rFonts w:eastAsia="Calibri"/>
          <w:color w:val="000000"/>
          <w:sz w:val="28"/>
          <w:szCs w:val="28"/>
          <w:lang w:eastAsia="en-US"/>
        </w:rPr>
        <w:t>отпуска</w:t>
      </w:r>
      <w:r w:rsidR="002E5B06" w:rsidRPr="00123C7C">
        <w:rPr>
          <w:rFonts w:eastAsia="Calibri"/>
          <w:color w:val="000000"/>
          <w:sz w:val="28"/>
          <w:szCs w:val="28"/>
          <w:lang w:eastAsia="en-US"/>
        </w:rPr>
        <w:t xml:space="preserve"> и обратно</w:t>
      </w:r>
      <w:r w:rsidR="002E5B06">
        <w:rPr>
          <w:rFonts w:eastAsia="Calibri"/>
          <w:color w:val="000000"/>
          <w:sz w:val="28"/>
          <w:szCs w:val="28"/>
          <w:lang w:eastAsia="en-US"/>
        </w:rPr>
        <w:t xml:space="preserve"> </w:t>
      </w:r>
      <w:r w:rsidR="00163AC0">
        <w:rPr>
          <w:rFonts w:eastAsia="Calibri"/>
          <w:color w:val="000000"/>
          <w:sz w:val="28"/>
          <w:szCs w:val="28"/>
          <w:lang w:eastAsia="en-US"/>
        </w:rPr>
        <w:t>работников;</w:t>
      </w:r>
    </w:p>
    <w:p w:rsidR="003B304F" w:rsidRDefault="003B304F" w:rsidP="00646C19">
      <w:pPr>
        <w:ind w:firstLine="567"/>
        <w:jc w:val="both"/>
        <w:rPr>
          <w:rFonts w:eastAsia="Calibri"/>
          <w:color w:val="000000"/>
          <w:sz w:val="28"/>
          <w:szCs w:val="28"/>
          <w:lang w:eastAsia="en-US"/>
        </w:rPr>
      </w:pPr>
      <w:r>
        <w:rPr>
          <w:rFonts w:eastAsia="Calibri"/>
          <w:color w:val="000000"/>
          <w:sz w:val="28"/>
          <w:szCs w:val="28"/>
          <w:lang w:eastAsia="en-US"/>
        </w:rPr>
        <w:t>52 966,94 рубля отражена сумма по командировочным расходам военнослужащих (проезд 18 362,94 руб., проживание 34 604,00 руб.);</w:t>
      </w:r>
    </w:p>
    <w:p w:rsidR="00367BD2" w:rsidRDefault="00367BD2" w:rsidP="00646C19">
      <w:pPr>
        <w:ind w:firstLine="567"/>
        <w:jc w:val="both"/>
        <w:rPr>
          <w:rFonts w:eastAsia="Calibri"/>
          <w:color w:val="000000"/>
          <w:sz w:val="28"/>
          <w:szCs w:val="28"/>
          <w:lang w:eastAsia="en-US"/>
        </w:rPr>
      </w:pPr>
      <w:r>
        <w:rPr>
          <w:rFonts w:eastAsia="Calibri"/>
          <w:color w:val="000000"/>
          <w:sz w:val="28"/>
          <w:szCs w:val="28"/>
          <w:lang w:eastAsia="en-US"/>
        </w:rPr>
        <w:t>2 919,87 руб. отражена сумма по командировочным расходам работников (суточные    919,87 руб., проживание 2 000,00 руб.);</w:t>
      </w:r>
    </w:p>
    <w:p w:rsidR="00367BD2" w:rsidRDefault="00367BD2" w:rsidP="00646C19">
      <w:pPr>
        <w:ind w:firstLine="567"/>
        <w:jc w:val="both"/>
        <w:rPr>
          <w:rFonts w:eastAsia="Calibri"/>
          <w:color w:val="000000"/>
          <w:sz w:val="28"/>
          <w:szCs w:val="28"/>
          <w:lang w:eastAsia="en-US"/>
        </w:rPr>
      </w:pPr>
      <w:r>
        <w:rPr>
          <w:rFonts w:eastAsia="Calibri"/>
          <w:color w:val="000000"/>
          <w:sz w:val="28"/>
          <w:szCs w:val="28"/>
          <w:lang w:eastAsia="en-US"/>
        </w:rPr>
        <w:t xml:space="preserve">2 516,32 руб. отражена сумма по командировочным расходам </w:t>
      </w:r>
      <w:r w:rsidRPr="00CE27CB">
        <w:rPr>
          <w:rFonts w:eastAsia="Calibri"/>
          <w:color w:val="000000"/>
          <w:sz w:val="28"/>
          <w:szCs w:val="28"/>
          <w:lang w:eastAsia="en-US"/>
        </w:rPr>
        <w:t>федеральны</w:t>
      </w:r>
      <w:r>
        <w:rPr>
          <w:rFonts w:eastAsia="Calibri"/>
          <w:color w:val="000000"/>
          <w:sz w:val="28"/>
          <w:szCs w:val="28"/>
          <w:lang w:eastAsia="en-US"/>
        </w:rPr>
        <w:t>х</w:t>
      </w:r>
      <w:r w:rsidRPr="00CE27CB">
        <w:rPr>
          <w:rFonts w:eastAsia="Calibri"/>
          <w:color w:val="000000"/>
          <w:sz w:val="28"/>
          <w:szCs w:val="28"/>
          <w:lang w:eastAsia="en-US"/>
        </w:rPr>
        <w:t xml:space="preserve"> государственны</w:t>
      </w:r>
      <w:r>
        <w:rPr>
          <w:rFonts w:eastAsia="Calibri"/>
          <w:color w:val="000000"/>
          <w:sz w:val="28"/>
          <w:szCs w:val="28"/>
          <w:lang w:eastAsia="en-US"/>
        </w:rPr>
        <w:t>х</w:t>
      </w:r>
      <w:r w:rsidRPr="00CE27CB">
        <w:rPr>
          <w:rFonts w:eastAsia="Calibri"/>
          <w:color w:val="000000"/>
          <w:sz w:val="28"/>
          <w:szCs w:val="28"/>
          <w:lang w:eastAsia="en-US"/>
        </w:rPr>
        <w:t xml:space="preserve"> </w:t>
      </w:r>
      <w:r>
        <w:rPr>
          <w:rFonts w:eastAsia="Calibri"/>
          <w:color w:val="000000"/>
          <w:sz w:val="28"/>
          <w:szCs w:val="28"/>
          <w:lang w:eastAsia="en-US"/>
        </w:rPr>
        <w:t xml:space="preserve">гражданских </w:t>
      </w:r>
      <w:r w:rsidRPr="00CE27CB">
        <w:rPr>
          <w:rFonts w:eastAsia="Calibri"/>
          <w:color w:val="000000"/>
          <w:sz w:val="28"/>
          <w:szCs w:val="28"/>
          <w:lang w:eastAsia="en-US"/>
        </w:rPr>
        <w:t>служащи</w:t>
      </w:r>
      <w:r>
        <w:rPr>
          <w:rFonts w:eastAsia="Calibri"/>
          <w:color w:val="000000"/>
          <w:sz w:val="28"/>
          <w:szCs w:val="28"/>
          <w:lang w:eastAsia="en-US"/>
        </w:rPr>
        <w:t>х (проезд 2 500,00 руб., проживание 16,32 руб.);</w:t>
      </w:r>
    </w:p>
    <w:p w:rsidR="00646C19" w:rsidRPr="00646C19" w:rsidRDefault="00646C19" w:rsidP="00646C19">
      <w:pPr>
        <w:tabs>
          <w:tab w:val="left" w:pos="9720"/>
        </w:tabs>
        <w:ind w:firstLine="567"/>
        <w:jc w:val="both"/>
        <w:rPr>
          <w:color w:val="000000"/>
          <w:sz w:val="28"/>
          <w:szCs w:val="28"/>
        </w:rPr>
      </w:pPr>
      <w:r w:rsidRPr="00646C19">
        <w:rPr>
          <w:color w:val="000000"/>
          <w:sz w:val="28"/>
          <w:szCs w:val="28"/>
        </w:rPr>
        <w:lastRenderedPageBreak/>
        <w:t xml:space="preserve">14 149,14 рублей – отражена дебиторская задолженность ГУ - региональное отделение ФСС РФ по ЯНАО </w:t>
      </w:r>
      <w:r w:rsidRPr="00646C19">
        <w:rPr>
          <w:sz w:val="28"/>
          <w:szCs w:val="28"/>
        </w:rPr>
        <w:t>по возмещению расходов по оплате четырех дополнительных выходных дней для ухода за детьми-инвалидами, реестры на возмещение расходов направлены в фонд социального страхования и находятся на согласовании</w:t>
      </w:r>
      <w:r w:rsidRPr="00646C19">
        <w:rPr>
          <w:color w:val="000000"/>
          <w:sz w:val="28"/>
          <w:szCs w:val="28"/>
        </w:rPr>
        <w:t>;</w:t>
      </w:r>
    </w:p>
    <w:p w:rsidR="00646C19" w:rsidRPr="00646C19" w:rsidRDefault="00646C19" w:rsidP="00646C19">
      <w:pPr>
        <w:ind w:firstLine="567"/>
        <w:jc w:val="both"/>
        <w:rPr>
          <w:color w:val="000000"/>
          <w:sz w:val="28"/>
          <w:szCs w:val="28"/>
        </w:rPr>
      </w:pPr>
      <w:r w:rsidRPr="00646C19">
        <w:rPr>
          <w:color w:val="000000"/>
          <w:sz w:val="28"/>
          <w:szCs w:val="28"/>
        </w:rPr>
        <w:t xml:space="preserve"> 136</w:t>
      </w:r>
      <w:r w:rsidR="00547434">
        <w:rPr>
          <w:color w:val="000000"/>
          <w:sz w:val="28"/>
          <w:szCs w:val="28"/>
        </w:rPr>
        <w:t> </w:t>
      </w:r>
      <w:r w:rsidRPr="00646C19">
        <w:rPr>
          <w:color w:val="000000"/>
          <w:sz w:val="28"/>
          <w:szCs w:val="28"/>
        </w:rPr>
        <w:t>917,30 рублей – дебиторская задолженность по возмещению материального ущерба, причиненного ФКУ «1ПЧ ФПС по ЯНАО» при дорожно-транспортном происшествии, совершенным работником учреждения на служебной пожарной машине в 2017 году. На основании исполнительного листа №А81-3643/2017 от 14.09.2017 года ФКУ «1ПЧ ФПС по ЯНАО» было произведено возмещение расходов пострадавшей стороне за счет средств ФБ. Возмещение ранее причиненного ущерба производится путем удержания из заработной платы работника, на основании подписанного Соглашения о возмещении ущерба с рассрочкой платежа между работником и ФГКУ "1 ПЧ ФПС по ЯНАО" от 07.02.2018 года;</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2</w:t>
      </w:r>
      <w:r w:rsidR="00547434">
        <w:rPr>
          <w:color w:val="000000"/>
          <w:sz w:val="28"/>
          <w:szCs w:val="28"/>
        </w:rPr>
        <w:t> </w:t>
      </w:r>
      <w:r w:rsidRPr="00646C19">
        <w:rPr>
          <w:color w:val="000000"/>
          <w:sz w:val="28"/>
          <w:szCs w:val="28"/>
        </w:rPr>
        <w:t>355</w:t>
      </w:r>
      <w:r w:rsidR="00547434">
        <w:rPr>
          <w:color w:val="000000"/>
          <w:sz w:val="28"/>
          <w:szCs w:val="28"/>
        </w:rPr>
        <w:t> </w:t>
      </w:r>
      <w:r w:rsidRPr="00646C19">
        <w:rPr>
          <w:color w:val="000000"/>
          <w:sz w:val="28"/>
          <w:szCs w:val="28"/>
        </w:rPr>
        <w:t>639,86 рублей – дебиторская задолженность по итогам проверки УФК по ЯНАО:</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 вынесено Предписание и Представление от 28.06.2019 о нарушениях бюджетного законодательства в размере 1 799 212,41 руб. за счет  неправомерного применения районного коэффициента в размере 1,8 при расчете денежного содержания федеральных государственных гражданских служащих в 2017-2018 гг., вместо 1,5.</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 xml:space="preserve">Не согласившись с выводами проверки Главное управление подало в Арбитражный суд ЯНАО исковое заявление о признании не соответствующим законодательству и недействительным пункта 1 предписания, пункта 1 представления УФК по ЯНАО. </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 xml:space="preserve">На основании искового заявления Арбитражным судом возбуждено дело №А81-7611/2019. </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Решением Арбитражного суда ЯНАО от 17.10.2019 по делу №А81-7611/2019 отказано в удовлетворении исковых требований Главного управления.</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Постановлением Восьмого арбитражного апелляционного суда от 13.12.2019 вышеуказанное решение оставлено в силе.</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Постановлением Арбитражного суда Западно-Сибирского округа от 17.03.2020 кассационная жалоба Главного управления оставлена без удовлетворения.</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 xml:space="preserve">Верховным Судом РФ от 20.07.2020 вынесено определение об отказе в передаче кассационной жалобы Главного управления для рассмотрения в Судебную коллегию по экономическим спорам Верховного Суда РФ. </w:t>
      </w:r>
    </w:p>
    <w:p w:rsidR="00646C19" w:rsidRPr="00646C19" w:rsidRDefault="00646C19" w:rsidP="00547434">
      <w:pPr>
        <w:tabs>
          <w:tab w:val="left" w:pos="3969"/>
        </w:tabs>
        <w:ind w:firstLine="567"/>
        <w:jc w:val="both"/>
        <w:rPr>
          <w:color w:val="000000"/>
          <w:sz w:val="28"/>
          <w:szCs w:val="28"/>
        </w:rPr>
      </w:pPr>
      <w:r w:rsidRPr="00646C19">
        <w:rPr>
          <w:color w:val="000000"/>
          <w:sz w:val="28"/>
          <w:szCs w:val="28"/>
        </w:rPr>
        <w:t xml:space="preserve">-556 427,45 руб. за счет неправомерного применения районного коэффициента в размере 1,8 при расчете денежного содержания федеральных государственных гражданских служащих в 2019 год, </w:t>
      </w:r>
      <w:r w:rsidR="00F215B7">
        <w:rPr>
          <w:color w:val="000000"/>
          <w:sz w:val="28"/>
          <w:szCs w:val="28"/>
        </w:rPr>
        <w:t>вместо 1,5.</w:t>
      </w:r>
    </w:p>
    <w:p w:rsidR="00646C19" w:rsidRPr="00646C19" w:rsidRDefault="00646C19" w:rsidP="00547434">
      <w:pPr>
        <w:ind w:firstLine="567"/>
        <w:jc w:val="both"/>
        <w:rPr>
          <w:color w:val="000000"/>
          <w:sz w:val="28"/>
          <w:szCs w:val="28"/>
        </w:rPr>
      </w:pPr>
      <w:r w:rsidRPr="00646C19">
        <w:rPr>
          <w:sz w:val="28"/>
          <w:szCs w:val="28"/>
        </w:rPr>
        <w:t xml:space="preserve">- </w:t>
      </w:r>
      <w:r w:rsidRPr="00646C19">
        <w:rPr>
          <w:b/>
          <w:color w:val="000000"/>
          <w:sz w:val="28"/>
          <w:szCs w:val="28"/>
        </w:rPr>
        <w:t xml:space="preserve">по счету 209.41 «Расчеты по доходам от штрафных санкций за нарушение условий контрактов (договоров)» </w:t>
      </w:r>
      <w:r w:rsidRPr="00646C19">
        <w:rPr>
          <w:b/>
          <w:sz w:val="28"/>
          <w:szCs w:val="28"/>
        </w:rPr>
        <w:t>в сумме 13 195</w:t>
      </w:r>
      <w:r w:rsidRPr="00646C19">
        <w:rPr>
          <w:b/>
          <w:color w:val="000000"/>
          <w:sz w:val="28"/>
          <w:szCs w:val="28"/>
        </w:rPr>
        <w:t xml:space="preserve">,67 рублей, </w:t>
      </w:r>
      <w:r w:rsidRPr="00646C19">
        <w:rPr>
          <w:color w:val="000000"/>
          <w:sz w:val="28"/>
          <w:szCs w:val="28"/>
        </w:rPr>
        <w:t>в том числе:</w:t>
      </w:r>
    </w:p>
    <w:p w:rsidR="00646C19" w:rsidRPr="00646C19" w:rsidRDefault="00646C19" w:rsidP="00547434">
      <w:pPr>
        <w:ind w:firstLine="567"/>
        <w:jc w:val="both"/>
        <w:rPr>
          <w:color w:val="000000"/>
          <w:sz w:val="28"/>
          <w:szCs w:val="28"/>
        </w:rPr>
      </w:pPr>
      <w:r w:rsidRPr="00646C19">
        <w:rPr>
          <w:color w:val="000000"/>
          <w:sz w:val="28"/>
          <w:szCs w:val="28"/>
        </w:rPr>
        <w:t>ИП Азимов Ниямаддин Мазан Оглы -2 054,07 руб.;</w:t>
      </w:r>
    </w:p>
    <w:p w:rsidR="00646C19" w:rsidRPr="00646C19" w:rsidRDefault="00646C19" w:rsidP="00547434">
      <w:pPr>
        <w:ind w:firstLine="567"/>
        <w:jc w:val="both"/>
        <w:rPr>
          <w:color w:val="000000"/>
          <w:sz w:val="28"/>
          <w:szCs w:val="28"/>
        </w:rPr>
      </w:pPr>
      <w:r w:rsidRPr="00646C19">
        <w:rPr>
          <w:color w:val="000000"/>
          <w:sz w:val="28"/>
          <w:szCs w:val="28"/>
        </w:rPr>
        <w:t xml:space="preserve">ИП Шевцова Елена Феликсовна -352,71 руб.; </w:t>
      </w:r>
    </w:p>
    <w:p w:rsidR="00646C19" w:rsidRPr="00646C19" w:rsidRDefault="00646C19" w:rsidP="00547434">
      <w:pPr>
        <w:ind w:firstLine="567"/>
        <w:jc w:val="both"/>
        <w:rPr>
          <w:color w:val="000000"/>
          <w:sz w:val="28"/>
          <w:szCs w:val="28"/>
        </w:rPr>
      </w:pPr>
      <w:r w:rsidRPr="00646C19">
        <w:rPr>
          <w:color w:val="000000"/>
          <w:sz w:val="28"/>
          <w:szCs w:val="28"/>
        </w:rPr>
        <w:t xml:space="preserve">ООО "Торгово-промышленная компания ИНВЕСТОР" – 5 047,30 руб.; </w:t>
      </w:r>
    </w:p>
    <w:p w:rsidR="00646C19" w:rsidRPr="00646C19" w:rsidRDefault="00646C19" w:rsidP="00547434">
      <w:pPr>
        <w:ind w:firstLine="567"/>
        <w:jc w:val="both"/>
        <w:rPr>
          <w:color w:val="000000"/>
          <w:sz w:val="28"/>
          <w:szCs w:val="28"/>
        </w:rPr>
      </w:pPr>
      <w:r w:rsidRPr="00646C19">
        <w:rPr>
          <w:color w:val="000000"/>
          <w:sz w:val="28"/>
          <w:szCs w:val="28"/>
        </w:rPr>
        <w:lastRenderedPageBreak/>
        <w:t xml:space="preserve">ООО "АйПи технологии"- 149,63 руб.; </w:t>
      </w:r>
    </w:p>
    <w:p w:rsidR="00646C19" w:rsidRPr="00646C19" w:rsidRDefault="00646C19" w:rsidP="00547434">
      <w:pPr>
        <w:ind w:firstLine="567"/>
        <w:jc w:val="both"/>
        <w:rPr>
          <w:color w:val="000000"/>
          <w:sz w:val="28"/>
          <w:szCs w:val="28"/>
        </w:rPr>
      </w:pPr>
      <w:r w:rsidRPr="00646C19">
        <w:rPr>
          <w:color w:val="000000"/>
          <w:sz w:val="28"/>
          <w:szCs w:val="28"/>
        </w:rPr>
        <w:t>ООО «НОВАС» -5 000, руб.;</w:t>
      </w:r>
    </w:p>
    <w:p w:rsidR="00646C19" w:rsidRPr="00646C19" w:rsidRDefault="00646C19" w:rsidP="00547434">
      <w:pPr>
        <w:ind w:firstLine="567"/>
        <w:jc w:val="both"/>
        <w:rPr>
          <w:color w:val="000000"/>
          <w:sz w:val="28"/>
          <w:szCs w:val="28"/>
        </w:rPr>
      </w:pPr>
      <w:r w:rsidRPr="00646C19">
        <w:rPr>
          <w:color w:val="000000"/>
          <w:sz w:val="28"/>
          <w:szCs w:val="28"/>
        </w:rPr>
        <w:t xml:space="preserve">ООО «СК» Комфорт Плюс» - 528,34 руб.; </w:t>
      </w:r>
    </w:p>
    <w:p w:rsidR="00646C19" w:rsidRPr="00646C19" w:rsidRDefault="00646C19" w:rsidP="00547434">
      <w:pPr>
        <w:ind w:firstLine="567"/>
        <w:jc w:val="both"/>
        <w:rPr>
          <w:color w:val="000000"/>
          <w:sz w:val="28"/>
          <w:szCs w:val="28"/>
        </w:rPr>
      </w:pPr>
      <w:r w:rsidRPr="00646C19">
        <w:rPr>
          <w:color w:val="000000"/>
          <w:sz w:val="28"/>
          <w:szCs w:val="28"/>
        </w:rPr>
        <w:t>ООО ЦПР «Партнер» -63,62 руб.</w:t>
      </w:r>
    </w:p>
    <w:p w:rsidR="00646C19" w:rsidRPr="00646C19" w:rsidRDefault="00646C19" w:rsidP="00547434">
      <w:pPr>
        <w:ind w:firstLine="567"/>
        <w:jc w:val="both"/>
        <w:rPr>
          <w:color w:val="000000"/>
          <w:sz w:val="28"/>
          <w:szCs w:val="28"/>
        </w:rPr>
      </w:pPr>
      <w:r w:rsidRPr="00646C19">
        <w:rPr>
          <w:color w:val="000000"/>
          <w:sz w:val="28"/>
          <w:szCs w:val="28"/>
        </w:rPr>
        <w:t>Работниками отдела юридического подготовлены и направлены претензии за нарушение условий контрактов (договоров), однако на сегодняшний день платежи контрагентами</w:t>
      </w:r>
      <w:r w:rsidR="00F215B7">
        <w:rPr>
          <w:color w:val="000000"/>
          <w:sz w:val="28"/>
          <w:szCs w:val="28"/>
        </w:rPr>
        <w:t xml:space="preserve"> возвращены не в полном объеме.</w:t>
      </w:r>
    </w:p>
    <w:p w:rsidR="00646C19" w:rsidRPr="00646C19" w:rsidRDefault="00646C19" w:rsidP="00547434">
      <w:pPr>
        <w:ind w:firstLine="567"/>
        <w:jc w:val="both"/>
        <w:rPr>
          <w:color w:val="000000"/>
          <w:sz w:val="28"/>
          <w:szCs w:val="28"/>
        </w:rPr>
      </w:pPr>
      <w:r w:rsidRPr="00646C19">
        <w:rPr>
          <w:b/>
          <w:color w:val="000000"/>
          <w:sz w:val="28"/>
          <w:szCs w:val="28"/>
        </w:rPr>
        <w:t>- по счету 209.45 в сумме 11 091 772,55 рублей в том числе:</w:t>
      </w:r>
      <w:r w:rsidRPr="00646C19">
        <w:rPr>
          <w:color w:val="000000"/>
          <w:sz w:val="28"/>
          <w:szCs w:val="28"/>
        </w:rPr>
        <w:t xml:space="preserve"> </w:t>
      </w:r>
    </w:p>
    <w:p w:rsidR="00646C19" w:rsidRPr="00646C19" w:rsidRDefault="00646C19" w:rsidP="00547434">
      <w:pPr>
        <w:ind w:firstLine="567"/>
        <w:jc w:val="both"/>
        <w:rPr>
          <w:color w:val="000000"/>
          <w:sz w:val="28"/>
          <w:szCs w:val="28"/>
        </w:rPr>
      </w:pPr>
      <w:r w:rsidRPr="00646C19">
        <w:rPr>
          <w:color w:val="000000"/>
          <w:sz w:val="28"/>
          <w:szCs w:val="28"/>
        </w:rPr>
        <w:t xml:space="preserve">дебиторская задолженность по возмещению ущерба в размере 11 091 772,55 рублей. </w:t>
      </w:r>
      <w:r w:rsidRPr="00646C19">
        <w:rPr>
          <w:sz w:val="28"/>
          <w:szCs w:val="28"/>
        </w:rPr>
        <w:t>В 2018 году в адрес бывшего главного бухгалтера ФКУ «3ОФПС ГПС ПО ЯМАО» возбуждено уголовное дело в ходе него было вынесено решение о возмещении материального ущерба денежных средств, согласно Исполнительным листам от 28.12.2018 № ФС 019847190 и 16.08.2018 № ФС019847081. Возмещение затрат будет происходить путем списания Службой Судебных приставов денежных средств с расчетных счетов должника, согласно заведенных по вышеуказанным исполнительным документам.</w:t>
      </w:r>
    </w:p>
    <w:p w:rsidR="00646C19" w:rsidRPr="00646C19" w:rsidRDefault="00646C19" w:rsidP="00547434">
      <w:pPr>
        <w:ind w:firstLine="567"/>
        <w:jc w:val="both"/>
        <w:rPr>
          <w:b/>
          <w:color w:val="000000"/>
          <w:sz w:val="28"/>
          <w:szCs w:val="28"/>
        </w:rPr>
      </w:pPr>
      <w:r w:rsidRPr="00646C19">
        <w:rPr>
          <w:b/>
          <w:color w:val="000000"/>
          <w:sz w:val="28"/>
          <w:szCs w:val="28"/>
        </w:rPr>
        <w:t>Всего дебиторская задолженность, по состоянию на 01.01.2023 г., составляет 15 080 872,85 рубля, в том числе по счетам:</w:t>
      </w:r>
    </w:p>
    <w:p w:rsidR="00646C19" w:rsidRPr="00646C19" w:rsidRDefault="00646C19" w:rsidP="00547434">
      <w:pPr>
        <w:ind w:firstLine="567"/>
        <w:jc w:val="both"/>
        <w:rPr>
          <w:color w:val="000000"/>
          <w:sz w:val="28"/>
          <w:szCs w:val="28"/>
        </w:rPr>
      </w:pPr>
      <w:r w:rsidRPr="00646C19">
        <w:rPr>
          <w:color w:val="000000"/>
          <w:sz w:val="28"/>
          <w:szCs w:val="28"/>
        </w:rPr>
        <w:t xml:space="preserve">- </w:t>
      </w:r>
      <w:r w:rsidRPr="00646C19">
        <w:rPr>
          <w:b/>
          <w:color w:val="000000"/>
          <w:sz w:val="28"/>
          <w:szCs w:val="28"/>
        </w:rPr>
        <w:t>по счету 205.45 в сумме 1 311 720,79 рублей</w:t>
      </w:r>
      <w:r w:rsidRPr="00646C19">
        <w:rPr>
          <w:color w:val="000000"/>
          <w:sz w:val="28"/>
          <w:szCs w:val="28"/>
        </w:rPr>
        <w:t xml:space="preserve"> на конец отчетного периода числится дебиторская задолженность по штрафным санкциям за нарушение требований пожарной безопасности и административные штрафы, </w:t>
      </w:r>
      <w:r w:rsidR="001A4D31">
        <w:rPr>
          <w:color w:val="000000"/>
          <w:sz w:val="28"/>
          <w:szCs w:val="28"/>
        </w:rPr>
        <w:t>связанные с маломерными судами;</w:t>
      </w:r>
    </w:p>
    <w:p w:rsidR="00646C19" w:rsidRPr="001A4D31" w:rsidRDefault="00646C19" w:rsidP="00547434">
      <w:pPr>
        <w:ind w:firstLine="567"/>
        <w:jc w:val="both"/>
        <w:rPr>
          <w:rFonts w:eastAsia="SimSun"/>
          <w:sz w:val="28"/>
          <w:szCs w:val="28"/>
        </w:rPr>
      </w:pPr>
      <w:r w:rsidRPr="00646C19">
        <w:rPr>
          <w:rFonts w:eastAsia="SimSun"/>
          <w:b/>
          <w:sz w:val="28"/>
          <w:szCs w:val="28"/>
        </w:rPr>
        <w:t>-по счету 1.205.29 дебиторская задолженность составила 44 002,80 рубля.</w:t>
      </w:r>
      <w:r w:rsidRPr="00646C19">
        <w:rPr>
          <w:rFonts w:eastAsia="SimSun"/>
          <w:sz w:val="28"/>
          <w:szCs w:val="28"/>
        </w:rPr>
        <w:t xml:space="preserve">  Задолженность возникла с использованием имущества, находящего в собственности Российской Федерации (несвоевременное внесение платы за пользован</w:t>
      </w:r>
      <w:r w:rsidR="001A4D31">
        <w:rPr>
          <w:rFonts w:eastAsia="SimSun"/>
          <w:sz w:val="28"/>
          <w:szCs w:val="28"/>
        </w:rPr>
        <w:t>ие служебным жилым помещением);</w:t>
      </w:r>
    </w:p>
    <w:p w:rsidR="007C7DF1" w:rsidRPr="00F66466" w:rsidRDefault="007C7DF1" w:rsidP="00547434">
      <w:pPr>
        <w:ind w:firstLine="567"/>
        <w:jc w:val="both"/>
        <w:rPr>
          <w:color w:val="000000"/>
          <w:sz w:val="28"/>
          <w:szCs w:val="28"/>
        </w:rPr>
      </w:pPr>
      <w:r w:rsidRPr="00F66466">
        <w:rPr>
          <w:b/>
          <w:color w:val="000000"/>
          <w:sz w:val="28"/>
          <w:szCs w:val="28"/>
        </w:rPr>
        <w:t xml:space="preserve">- по счету 208.12 в сумме </w:t>
      </w:r>
      <w:r w:rsidR="00F66466" w:rsidRPr="00F66466">
        <w:rPr>
          <w:b/>
          <w:color w:val="000000"/>
          <w:sz w:val="28"/>
          <w:szCs w:val="28"/>
        </w:rPr>
        <w:t>5</w:t>
      </w:r>
      <w:r w:rsidR="006804E1">
        <w:rPr>
          <w:b/>
          <w:color w:val="000000"/>
          <w:sz w:val="28"/>
          <w:szCs w:val="28"/>
        </w:rPr>
        <w:t>7</w:t>
      </w:r>
      <w:r w:rsidR="00F66466" w:rsidRPr="00F66466">
        <w:rPr>
          <w:b/>
          <w:color w:val="000000"/>
          <w:sz w:val="28"/>
          <w:szCs w:val="28"/>
        </w:rPr>
        <w:t xml:space="preserve"> </w:t>
      </w:r>
      <w:r w:rsidR="006804E1">
        <w:rPr>
          <w:b/>
          <w:color w:val="000000"/>
          <w:sz w:val="28"/>
          <w:szCs w:val="28"/>
        </w:rPr>
        <w:t>3</w:t>
      </w:r>
      <w:r w:rsidR="00F66466" w:rsidRPr="00F66466">
        <w:rPr>
          <w:b/>
          <w:color w:val="000000"/>
          <w:sz w:val="28"/>
          <w:szCs w:val="28"/>
        </w:rPr>
        <w:t>00</w:t>
      </w:r>
      <w:r w:rsidR="007C2FFE" w:rsidRPr="00F66466">
        <w:rPr>
          <w:b/>
          <w:color w:val="000000"/>
          <w:sz w:val="28"/>
          <w:szCs w:val="28"/>
        </w:rPr>
        <w:t>,00</w:t>
      </w:r>
      <w:r w:rsidRPr="00F66466">
        <w:rPr>
          <w:b/>
          <w:color w:val="000000"/>
          <w:sz w:val="28"/>
          <w:szCs w:val="28"/>
        </w:rPr>
        <w:t xml:space="preserve"> рублей</w:t>
      </w:r>
      <w:r w:rsidRPr="00F66466">
        <w:rPr>
          <w:color w:val="000000"/>
          <w:sz w:val="28"/>
          <w:szCs w:val="28"/>
        </w:rPr>
        <w:t xml:space="preserve"> выдан аванс, из них:</w:t>
      </w:r>
    </w:p>
    <w:p w:rsidR="007C7DF1" w:rsidRPr="00F66466" w:rsidRDefault="00F66466" w:rsidP="00547434">
      <w:pPr>
        <w:ind w:firstLine="567"/>
        <w:jc w:val="both"/>
        <w:rPr>
          <w:color w:val="000000"/>
          <w:sz w:val="28"/>
          <w:szCs w:val="28"/>
        </w:rPr>
      </w:pPr>
      <w:r w:rsidRPr="00F66466">
        <w:rPr>
          <w:color w:val="000000"/>
          <w:sz w:val="28"/>
          <w:szCs w:val="28"/>
        </w:rPr>
        <w:t>3 </w:t>
      </w:r>
      <w:r w:rsidR="006804E1">
        <w:rPr>
          <w:color w:val="000000"/>
          <w:sz w:val="28"/>
          <w:szCs w:val="28"/>
        </w:rPr>
        <w:t>9</w:t>
      </w:r>
      <w:r w:rsidRPr="00F66466">
        <w:rPr>
          <w:color w:val="000000"/>
          <w:sz w:val="28"/>
          <w:szCs w:val="28"/>
        </w:rPr>
        <w:t>00,00 руб</w:t>
      </w:r>
      <w:r w:rsidR="007C7DF1" w:rsidRPr="00F66466">
        <w:rPr>
          <w:color w:val="000000"/>
          <w:sz w:val="28"/>
          <w:szCs w:val="28"/>
        </w:rPr>
        <w:t>лей выдан аванс</w:t>
      </w:r>
      <w:r w:rsidR="00904677" w:rsidRPr="00F66466">
        <w:rPr>
          <w:color w:val="000000"/>
          <w:sz w:val="28"/>
          <w:szCs w:val="28"/>
        </w:rPr>
        <w:t xml:space="preserve"> в конце декабря на командировочные расходы в части </w:t>
      </w:r>
      <w:r w:rsidR="007C7DF1" w:rsidRPr="00F66466">
        <w:rPr>
          <w:color w:val="000000"/>
          <w:sz w:val="28"/>
          <w:szCs w:val="28"/>
        </w:rPr>
        <w:t xml:space="preserve">суточных для следования в служебную командировку </w:t>
      </w:r>
      <w:r w:rsidRPr="00F66466">
        <w:rPr>
          <w:color w:val="000000"/>
          <w:sz w:val="28"/>
          <w:szCs w:val="28"/>
        </w:rPr>
        <w:t>военнослужащим</w:t>
      </w:r>
      <w:r w:rsidR="007C7DF1" w:rsidRPr="00F66466">
        <w:rPr>
          <w:color w:val="000000"/>
          <w:sz w:val="28"/>
          <w:szCs w:val="28"/>
        </w:rPr>
        <w:t>;</w:t>
      </w:r>
    </w:p>
    <w:p w:rsidR="007C7DF1" w:rsidRPr="00F66466" w:rsidRDefault="006F66A7" w:rsidP="00547434">
      <w:pPr>
        <w:ind w:firstLine="567"/>
        <w:jc w:val="both"/>
        <w:rPr>
          <w:color w:val="000000"/>
          <w:sz w:val="28"/>
          <w:szCs w:val="28"/>
        </w:rPr>
      </w:pPr>
      <w:r>
        <w:rPr>
          <w:color w:val="000000"/>
          <w:sz w:val="28"/>
          <w:szCs w:val="28"/>
        </w:rPr>
        <w:t>53 400</w:t>
      </w:r>
      <w:r w:rsidR="007C2FFE" w:rsidRPr="00F66466">
        <w:rPr>
          <w:color w:val="000000"/>
          <w:sz w:val="28"/>
          <w:szCs w:val="28"/>
        </w:rPr>
        <w:t>,00</w:t>
      </w:r>
      <w:r w:rsidR="00904677" w:rsidRPr="00F66466">
        <w:rPr>
          <w:color w:val="000000"/>
          <w:sz w:val="28"/>
          <w:szCs w:val="28"/>
        </w:rPr>
        <w:t xml:space="preserve"> рублей выдан </w:t>
      </w:r>
      <w:r w:rsidR="007C7DF1" w:rsidRPr="00F66466">
        <w:rPr>
          <w:color w:val="000000"/>
          <w:sz w:val="28"/>
          <w:szCs w:val="28"/>
        </w:rPr>
        <w:t>аванс</w:t>
      </w:r>
      <w:r w:rsidR="00904677" w:rsidRPr="00F66466">
        <w:rPr>
          <w:color w:val="000000"/>
          <w:sz w:val="28"/>
          <w:szCs w:val="28"/>
        </w:rPr>
        <w:t xml:space="preserve"> в конце декабря на командировочные расходы в части </w:t>
      </w:r>
      <w:r w:rsidR="007C7DF1" w:rsidRPr="00F66466">
        <w:rPr>
          <w:color w:val="000000"/>
          <w:sz w:val="28"/>
          <w:szCs w:val="28"/>
        </w:rPr>
        <w:t xml:space="preserve">суточных для следования в служебную командировку </w:t>
      </w:r>
      <w:r>
        <w:rPr>
          <w:color w:val="000000"/>
          <w:sz w:val="28"/>
          <w:szCs w:val="28"/>
        </w:rPr>
        <w:t xml:space="preserve">сотрудникам </w:t>
      </w:r>
      <w:r w:rsidR="007C7DF1" w:rsidRPr="00F66466">
        <w:rPr>
          <w:color w:val="000000"/>
          <w:sz w:val="28"/>
          <w:szCs w:val="28"/>
        </w:rPr>
        <w:t>ФПС</w:t>
      </w:r>
      <w:r w:rsidR="00904677" w:rsidRPr="00F66466">
        <w:rPr>
          <w:color w:val="000000"/>
          <w:sz w:val="28"/>
          <w:szCs w:val="28"/>
        </w:rPr>
        <w:t xml:space="preserve">. </w:t>
      </w:r>
    </w:p>
    <w:p w:rsidR="00186419" w:rsidRDefault="007E756D" w:rsidP="00547434">
      <w:pPr>
        <w:ind w:firstLine="567"/>
        <w:jc w:val="both"/>
        <w:rPr>
          <w:b/>
          <w:color w:val="000000"/>
          <w:sz w:val="28"/>
          <w:szCs w:val="28"/>
        </w:rPr>
      </w:pPr>
      <w:r w:rsidRPr="00F66466">
        <w:rPr>
          <w:b/>
          <w:color w:val="000000"/>
          <w:sz w:val="28"/>
          <w:szCs w:val="28"/>
        </w:rPr>
        <w:t xml:space="preserve">- по счету 208.14 в сумме </w:t>
      </w:r>
      <w:r w:rsidR="00186419">
        <w:rPr>
          <w:b/>
          <w:color w:val="000000"/>
          <w:sz w:val="28"/>
          <w:szCs w:val="28"/>
        </w:rPr>
        <w:t xml:space="preserve">115 985,84 рублей </w:t>
      </w:r>
      <w:r w:rsidR="00186419" w:rsidRPr="00186419">
        <w:rPr>
          <w:color w:val="000000"/>
          <w:sz w:val="28"/>
          <w:szCs w:val="28"/>
        </w:rPr>
        <w:t>выдан аванс, из них:</w:t>
      </w:r>
    </w:p>
    <w:p w:rsidR="007E756D" w:rsidRDefault="001B30E7" w:rsidP="00547434">
      <w:pPr>
        <w:ind w:firstLine="567"/>
        <w:jc w:val="both"/>
        <w:rPr>
          <w:color w:val="000000"/>
          <w:sz w:val="28"/>
          <w:szCs w:val="28"/>
        </w:rPr>
      </w:pPr>
      <w:r w:rsidRPr="00186419">
        <w:rPr>
          <w:color w:val="000000"/>
          <w:sz w:val="28"/>
          <w:szCs w:val="28"/>
        </w:rPr>
        <w:t>100 985,84</w:t>
      </w:r>
      <w:r w:rsidR="007E756D" w:rsidRPr="00186419">
        <w:rPr>
          <w:color w:val="000000"/>
          <w:sz w:val="28"/>
          <w:szCs w:val="28"/>
        </w:rPr>
        <w:t xml:space="preserve"> рубл</w:t>
      </w:r>
      <w:r w:rsidRPr="00186419">
        <w:rPr>
          <w:color w:val="000000"/>
          <w:sz w:val="28"/>
          <w:szCs w:val="28"/>
        </w:rPr>
        <w:t>ей</w:t>
      </w:r>
      <w:r w:rsidR="007E756D" w:rsidRPr="00F66466">
        <w:rPr>
          <w:color w:val="000000"/>
          <w:sz w:val="28"/>
          <w:szCs w:val="28"/>
        </w:rPr>
        <w:t xml:space="preserve"> вы</w:t>
      </w:r>
      <w:r>
        <w:rPr>
          <w:color w:val="000000"/>
          <w:sz w:val="28"/>
          <w:szCs w:val="28"/>
        </w:rPr>
        <w:t xml:space="preserve">даны авансовые платежи </w:t>
      </w:r>
      <w:r w:rsidR="007E756D" w:rsidRPr="00F66466">
        <w:rPr>
          <w:color w:val="000000"/>
          <w:sz w:val="28"/>
          <w:szCs w:val="28"/>
        </w:rPr>
        <w:t>для оплаты проезда сотрудников к месту проведения отпуска и обратно за 202</w:t>
      </w:r>
      <w:r>
        <w:rPr>
          <w:color w:val="000000"/>
          <w:sz w:val="28"/>
          <w:szCs w:val="28"/>
        </w:rPr>
        <w:t>2</w:t>
      </w:r>
      <w:r w:rsidR="007E756D" w:rsidRPr="00F66466">
        <w:rPr>
          <w:color w:val="000000"/>
          <w:sz w:val="28"/>
          <w:szCs w:val="28"/>
        </w:rPr>
        <w:t xml:space="preserve"> год;</w:t>
      </w:r>
    </w:p>
    <w:p w:rsidR="00186419" w:rsidRPr="00F66466" w:rsidRDefault="00186419" w:rsidP="00547434">
      <w:pPr>
        <w:ind w:firstLine="567"/>
        <w:jc w:val="both"/>
        <w:rPr>
          <w:color w:val="000000"/>
          <w:sz w:val="28"/>
          <w:szCs w:val="28"/>
        </w:rPr>
      </w:pPr>
      <w:r>
        <w:rPr>
          <w:color w:val="000000"/>
          <w:sz w:val="28"/>
          <w:szCs w:val="28"/>
        </w:rPr>
        <w:t>15 000,00</w:t>
      </w:r>
      <w:r w:rsidRPr="00186419">
        <w:rPr>
          <w:color w:val="000000"/>
          <w:sz w:val="28"/>
          <w:szCs w:val="28"/>
        </w:rPr>
        <w:t xml:space="preserve"> рублей</w:t>
      </w:r>
      <w:r w:rsidRPr="00F66466">
        <w:rPr>
          <w:color w:val="000000"/>
          <w:sz w:val="28"/>
          <w:szCs w:val="28"/>
        </w:rPr>
        <w:t xml:space="preserve"> вы</w:t>
      </w:r>
      <w:r>
        <w:rPr>
          <w:color w:val="000000"/>
          <w:sz w:val="28"/>
          <w:szCs w:val="28"/>
        </w:rPr>
        <w:t xml:space="preserve">даны авансовые платежи </w:t>
      </w:r>
      <w:r w:rsidRPr="00F66466">
        <w:rPr>
          <w:color w:val="000000"/>
          <w:sz w:val="28"/>
          <w:szCs w:val="28"/>
        </w:rPr>
        <w:t xml:space="preserve">для оплаты проезда </w:t>
      </w:r>
      <w:r>
        <w:rPr>
          <w:color w:val="000000"/>
          <w:sz w:val="28"/>
          <w:szCs w:val="28"/>
        </w:rPr>
        <w:t xml:space="preserve">работников </w:t>
      </w:r>
      <w:r w:rsidRPr="00F66466">
        <w:rPr>
          <w:color w:val="000000"/>
          <w:sz w:val="28"/>
          <w:szCs w:val="28"/>
        </w:rPr>
        <w:t>к месту проведения отпуска и обратно за 202</w:t>
      </w:r>
      <w:r>
        <w:rPr>
          <w:color w:val="000000"/>
          <w:sz w:val="28"/>
          <w:szCs w:val="28"/>
        </w:rPr>
        <w:t>2</w:t>
      </w:r>
      <w:r w:rsidRPr="00F66466">
        <w:rPr>
          <w:color w:val="000000"/>
          <w:sz w:val="28"/>
          <w:szCs w:val="28"/>
        </w:rPr>
        <w:t xml:space="preserve"> год;</w:t>
      </w:r>
    </w:p>
    <w:p w:rsidR="007E756D" w:rsidRPr="00C37DF4" w:rsidRDefault="007E756D" w:rsidP="00547434">
      <w:pPr>
        <w:ind w:firstLine="567"/>
        <w:jc w:val="both"/>
        <w:rPr>
          <w:color w:val="000000"/>
          <w:sz w:val="28"/>
          <w:szCs w:val="28"/>
        </w:rPr>
      </w:pPr>
      <w:r w:rsidRPr="00C37DF4">
        <w:rPr>
          <w:b/>
          <w:color w:val="000000"/>
          <w:sz w:val="28"/>
          <w:szCs w:val="28"/>
        </w:rPr>
        <w:t xml:space="preserve">- по счету 208.26 в сумме </w:t>
      </w:r>
      <w:r w:rsidR="00C167AC">
        <w:rPr>
          <w:b/>
          <w:color w:val="000000"/>
          <w:sz w:val="28"/>
          <w:szCs w:val="28"/>
        </w:rPr>
        <w:t>349 946,51</w:t>
      </w:r>
      <w:r w:rsidRPr="00C37DF4">
        <w:rPr>
          <w:b/>
          <w:color w:val="000000"/>
          <w:sz w:val="28"/>
          <w:szCs w:val="28"/>
        </w:rPr>
        <w:t xml:space="preserve"> рублей</w:t>
      </w:r>
      <w:r w:rsidRPr="00C37DF4">
        <w:rPr>
          <w:color w:val="000000"/>
          <w:sz w:val="28"/>
          <w:szCs w:val="28"/>
        </w:rPr>
        <w:t xml:space="preserve"> выдан аванс, из них:</w:t>
      </w:r>
    </w:p>
    <w:p w:rsidR="007E756D" w:rsidRPr="00C37DF4" w:rsidRDefault="00625BFA" w:rsidP="00547434">
      <w:pPr>
        <w:ind w:firstLine="567"/>
        <w:jc w:val="both"/>
        <w:rPr>
          <w:color w:val="000000"/>
          <w:sz w:val="28"/>
          <w:szCs w:val="28"/>
        </w:rPr>
      </w:pPr>
      <w:r>
        <w:rPr>
          <w:color w:val="000000"/>
          <w:sz w:val="28"/>
          <w:szCs w:val="28"/>
        </w:rPr>
        <w:t>34 716,00</w:t>
      </w:r>
      <w:r w:rsidR="00D85930">
        <w:rPr>
          <w:color w:val="000000"/>
          <w:sz w:val="28"/>
          <w:szCs w:val="28"/>
        </w:rPr>
        <w:t xml:space="preserve"> </w:t>
      </w:r>
      <w:r w:rsidR="007E756D" w:rsidRPr="00C37DF4">
        <w:rPr>
          <w:color w:val="000000"/>
          <w:sz w:val="28"/>
          <w:szCs w:val="28"/>
        </w:rPr>
        <w:t>рубл</w:t>
      </w:r>
      <w:r>
        <w:rPr>
          <w:color w:val="000000"/>
          <w:sz w:val="28"/>
          <w:szCs w:val="28"/>
        </w:rPr>
        <w:t>ей</w:t>
      </w:r>
      <w:r w:rsidR="007E756D" w:rsidRPr="00C37DF4">
        <w:rPr>
          <w:color w:val="000000"/>
          <w:sz w:val="28"/>
          <w:szCs w:val="28"/>
        </w:rPr>
        <w:t xml:space="preserve"> выдан аванс на проезд и проживание в служебной командировке </w:t>
      </w:r>
      <w:r w:rsidR="00D85930">
        <w:rPr>
          <w:color w:val="000000"/>
          <w:sz w:val="28"/>
          <w:szCs w:val="28"/>
        </w:rPr>
        <w:t>военнослужащего</w:t>
      </w:r>
      <w:r w:rsidR="007E756D" w:rsidRPr="00C37DF4">
        <w:rPr>
          <w:color w:val="000000"/>
          <w:sz w:val="28"/>
          <w:szCs w:val="28"/>
        </w:rPr>
        <w:t>;</w:t>
      </w:r>
    </w:p>
    <w:p w:rsidR="007E756D" w:rsidRPr="00C37DF4" w:rsidRDefault="00D85930" w:rsidP="00547434">
      <w:pPr>
        <w:ind w:firstLine="567"/>
        <w:jc w:val="both"/>
        <w:rPr>
          <w:color w:val="000000"/>
          <w:sz w:val="28"/>
          <w:szCs w:val="28"/>
        </w:rPr>
      </w:pPr>
      <w:r>
        <w:rPr>
          <w:color w:val="000000"/>
          <w:sz w:val="28"/>
          <w:szCs w:val="28"/>
        </w:rPr>
        <w:t xml:space="preserve">315 230,51 </w:t>
      </w:r>
      <w:r w:rsidR="007E756D" w:rsidRPr="00C37DF4">
        <w:rPr>
          <w:color w:val="000000"/>
          <w:sz w:val="28"/>
          <w:szCs w:val="28"/>
        </w:rPr>
        <w:t>рублей выдан аванс на проезд и проживание в служебной командировке сотрудникам;</w:t>
      </w:r>
    </w:p>
    <w:p w:rsidR="00EB1324" w:rsidRPr="00AF261A" w:rsidRDefault="00EB1324" w:rsidP="00547434">
      <w:pPr>
        <w:ind w:firstLine="567"/>
        <w:jc w:val="both"/>
        <w:rPr>
          <w:color w:val="000000"/>
          <w:sz w:val="28"/>
          <w:szCs w:val="28"/>
        </w:rPr>
      </w:pPr>
      <w:r w:rsidRPr="00AF261A">
        <w:rPr>
          <w:b/>
          <w:color w:val="000000"/>
          <w:sz w:val="28"/>
          <w:szCs w:val="28"/>
        </w:rPr>
        <w:t xml:space="preserve">- по счету 209.36 в сумме </w:t>
      </w:r>
      <w:r w:rsidR="00D96E01" w:rsidRPr="00AF261A">
        <w:rPr>
          <w:b/>
          <w:color w:val="000000"/>
          <w:sz w:val="28"/>
          <w:szCs w:val="28"/>
        </w:rPr>
        <w:t>2</w:t>
      </w:r>
      <w:r w:rsidR="00E00F62">
        <w:rPr>
          <w:b/>
          <w:color w:val="000000"/>
          <w:sz w:val="28"/>
          <w:szCs w:val="28"/>
        </w:rPr>
        <w:t> 619 242,</w:t>
      </w:r>
      <w:r w:rsidR="00AF261A" w:rsidRPr="00AF261A">
        <w:rPr>
          <w:b/>
          <w:color w:val="000000"/>
          <w:sz w:val="28"/>
          <w:szCs w:val="28"/>
        </w:rPr>
        <w:t>2</w:t>
      </w:r>
      <w:r w:rsidR="00E00F62">
        <w:rPr>
          <w:b/>
          <w:color w:val="000000"/>
          <w:sz w:val="28"/>
          <w:szCs w:val="28"/>
        </w:rPr>
        <w:t>6</w:t>
      </w:r>
      <w:r w:rsidRPr="00AF261A">
        <w:rPr>
          <w:b/>
          <w:color w:val="000000"/>
          <w:sz w:val="28"/>
          <w:szCs w:val="28"/>
        </w:rPr>
        <w:t xml:space="preserve"> рубл</w:t>
      </w:r>
      <w:r w:rsidR="002D1E30" w:rsidRPr="00AF261A">
        <w:rPr>
          <w:b/>
          <w:color w:val="000000"/>
          <w:sz w:val="28"/>
          <w:szCs w:val="28"/>
        </w:rPr>
        <w:t>ей,</w:t>
      </w:r>
      <w:r w:rsidRPr="00AF261A">
        <w:rPr>
          <w:color w:val="000000"/>
          <w:sz w:val="28"/>
          <w:szCs w:val="28"/>
        </w:rPr>
        <w:t xml:space="preserve"> в том числе:</w:t>
      </w:r>
    </w:p>
    <w:p w:rsidR="00DF7D46" w:rsidRPr="00DF7D46" w:rsidRDefault="00DF7D46" w:rsidP="00547434">
      <w:pPr>
        <w:tabs>
          <w:tab w:val="left" w:pos="9720"/>
        </w:tabs>
        <w:ind w:firstLine="567"/>
        <w:jc w:val="both"/>
        <w:rPr>
          <w:color w:val="000000"/>
          <w:sz w:val="28"/>
          <w:szCs w:val="28"/>
        </w:rPr>
      </w:pPr>
      <w:r w:rsidRPr="00DF7D46">
        <w:rPr>
          <w:color w:val="000000"/>
          <w:sz w:val="28"/>
          <w:szCs w:val="28"/>
        </w:rPr>
        <w:t xml:space="preserve">14 149,14 рублей – отражена дебиторская задолженность ГУ - региональное отделение ФСС РФ по ЯНАО </w:t>
      </w:r>
      <w:r w:rsidRPr="00DF7D46">
        <w:rPr>
          <w:sz w:val="28"/>
          <w:szCs w:val="28"/>
        </w:rPr>
        <w:t>по возмещению расходов по оплате четырех дополнительных выходных дней для ухода за детьми-инвалидами, реестры на возмещение расходов направлены в фонд социального страхования и находятся на согласовании</w:t>
      </w:r>
      <w:r w:rsidR="001A4D31">
        <w:rPr>
          <w:color w:val="000000"/>
          <w:sz w:val="28"/>
          <w:szCs w:val="28"/>
        </w:rPr>
        <w:t>;</w:t>
      </w:r>
    </w:p>
    <w:p w:rsidR="00DF7D46" w:rsidRPr="00DF7D46" w:rsidRDefault="00DF7D46" w:rsidP="00547434">
      <w:pPr>
        <w:ind w:firstLine="567"/>
        <w:jc w:val="both"/>
        <w:rPr>
          <w:color w:val="000000"/>
          <w:sz w:val="28"/>
          <w:szCs w:val="28"/>
        </w:rPr>
      </w:pPr>
      <w:bookmarkStart w:id="1" w:name="OLE_LINK1"/>
      <w:bookmarkStart w:id="2" w:name="OLE_LINK2"/>
      <w:bookmarkStart w:id="3" w:name="OLE_LINK3"/>
      <w:r w:rsidRPr="00DF7D46">
        <w:rPr>
          <w:color w:val="000000"/>
          <w:sz w:val="28"/>
          <w:szCs w:val="28"/>
        </w:rPr>
        <w:lastRenderedPageBreak/>
        <w:t xml:space="preserve">136 917,30 рублей </w:t>
      </w:r>
      <w:bookmarkEnd w:id="1"/>
      <w:bookmarkEnd w:id="2"/>
      <w:bookmarkEnd w:id="3"/>
      <w:r w:rsidRPr="00DF7D46">
        <w:rPr>
          <w:color w:val="000000"/>
          <w:sz w:val="28"/>
          <w:szCs w:val="28"/>
        </w:rPr>
        <w:t>дебиторская задолженность по возмещению материального ущерба, причиненного ФКУ «1 ПЧ ФПС по ЯНАО» при дорожно-транспортном происшествии, совершенным работником учреждения на служебной пожарной машине в 2017 году. На основании исполнительного листа №А81-3643/2017 от 14.09.2017 года ФКУ «1ПЧ ФПС по ЯНАО» было произведено возмещение расходов пострадавшей стороне за счет средств ФБ. Возмещение ранее причиненного ущерба производится путем удержания из заработной платы работника, на основании подписанного Соглашения о возмещении ущерба с рассрочкой платежа между работником и ФГКУ "1 ПЧ ФПС по ЯНАО" от 07.02.2018 года. Размер удержаний 6 000,00 рублей ежемесячно;</w:t>
      </w:r>
    </w:p>
    <w:p w:rsidR="007E756D" w:rsidRDefault="00AF261A" w:rsidP="00547434">
      <w:pPr>
        <w:ind w:firstLine="567"/>
        <w:jc w:val="both"/>
        <w:rPr>
          <w:color w:val="000000"/>
          <w:sz w:val="28"/>
          <w:szCs w:val="28"/>
        </w:rPr>
      </w:pPr>
      <w:r w:rsidRPr="00AF261A">
        <w:rPr>
          <w:color w:val="000000"/>
          <w:sz w:val="28"/>
          <w:szCs w:val="28"/>
        </w:rPr>
        <w:t>1 954,09</w:t>
      </w:r>
      <w:r w:rsidR="007E756D" w:rsidRPr="00AF261A">
        <w:rPr>
          <w:color w:val="000000"/>
          <w:sz w:val="28"/>
          <w:szCs w:val="28"/>
        </w:rPr>
        <w:t xml:space="preserve"> рубл</w:t>
      </w:r>
      <w:r w:rsidRPr="00AF261A">
        <w:rPr>
          <w:color w:val="000000"/>
          <w:sz w:val="28"/>
          <w:szCs w:val="28"/>
        </w:rPr>
        <w:t>я</w:t>
      </w:r>
      <w:r w:rsidR="007E756D" w:rsidRPr="00AF261A">
        <w:rPr>
          <w:color w:val="000000"/>
          <w:sz w:val="28"/>
          <w:szCs w:val="28"/>
        </w:rPr>
        <w:t xml:space="preserve"> – дебиторская задолженность АО «Ямалкоммунэнерго», в том числе: </w:t>
      </w:r>
    </w:p>
    <w:p w:rsidR="00BE332A" w:rsidRPr="00753CA2" w:rsidRDefault="00BE332A" w:rsidP="00547434">
      <w:pPr>
        <w:ind w:firstLine="567"/>
        <w:jc w:val="both"/>
        <w:rPr>
          <w:color w:val="000000"/>
          <w:sz w:val="28"/>
          <w:szCs w:val="28"/>
        </w:rPr>
      </w:pPr>
      <w:r>
        <w:rPr>
          <w:color w:val="000000"/>
          <w:sz w:val="28"/>
          <w:szCs w:val="28"/>
        </w:rPr>
        <w:t>1 056,17</w:t>
      </w:r>
      <w:r w:rsidRPr="00753CA2">
        <w:rPr>
          <w:color w:val="000000"/>
          <w:sz w:val="28"/>
          <w:szCs w:val="28"/>
        </w:rPr>
        <w:t xml:space="preserve"> рублей – за поставку тепловой энергии по государственн</w:t>
      </w:r>
      <w:r w:rsidR="00B40368">
        <w:rPr>
          <w:color w:val="000000"/>
          <w:sz w:val="28"/>
          <w:szCs w:val="28"/>
        </w:rPr>
        <w:t>ому</w:t>
      </w:r>
      <w:r w:rsidRPr="00753CA2">
        <w:rPr>
          <w:color w:val="000000"/>
          <w:sz w:val="28"/>
          <w:szCs w:val="28"/>
        </w:rPr>
        <w:t xml:space="preserve"> контракт</w:t>
      </w:r>
      <w:r w:rsidR="00B40368">
        <w:rPr>
          <w:color w:val="000000"/>
          <w:sz w:val="28"/>
          <w:szCs w:val="28"/>
        </w:rPr>
        <w:t>у</w:t>
      </w:r>
      <w:r w:rsidRPr="00753CA2">
        <w:rPr>
          <w:color w:val="000000"/>
          <w:sz w:val="28"/>
          <w:szCs w:val="28"/>
        </w:rPr>
        <w:t>: ПТ00ТВ0000006339 от 02.06.2020. Данный государственный контракт был исполнен 31.12.2020 года.  В адрес поставщика услуг были направлены письма о возврате денежных средств в пользу Главного управления, по состоянию на 01.01.202</w:t>
      </w:r>
      <w:r w:rsidR="00B40368">
        <w:rPr>
          <w:color w:val="000000"/>
          <w:sz w:val="28"/>
          <w:szCs w:val="28"/>
        </w:rPr>
        <w:t>3</w:t>
      </w:r>
      <w:r w:rsidRPr="00753CA2">
        <w:rPr>
          <w:color w:val="000000"/>
          <w:sz w:val="28"/>
          <w:szCs w:val="28"/>
        </w:rPr>
        <w:t xml:space="preserve"> год денежные средства не были возвращены.</w:t>
      </w:r>
    </w:p>
    <w:p w:rsidR="007E756D" w:rsidRPr="00AF261A" w:rsidRDefault="007E756D" w:rsidP="00547434">
      <w:pPr>
        <w:ind w:firstLine="567"/>
        <w:jc w:val="both"/>
        <w:rPr>
          <w:color w:val="000000"/>
          <w:sz w:val="28"/>
          <w:szCs w:val="28"/>
        </w:rPr>
      </w:pPr>
      <w:r w:rsidRPr="00AF261A">
        <w:rPr>
          <w:color w:val="000000"/>
          <w:sz w:val="28"/>
          <w:szCs w:val="28"/>
        </w:rPr>
        <w:t>21,03 рубль – за поставку электроэнергии по государственному контракту ШР00ЭЭШР00000420 от 10.06.2020. Данный государственный контракт</w:t>
      </w:r>
      <w:r w:rsidR="00753CA2" w:rsidRPr="00AF261A">
        <w:rPr>
          <w:color w:val="000000"/>
          <w:sz w:val="28"/>
          <w:szCs w:val="28"/>
        </w:rPr>
        <w:t xml:space="preserve"> был исполнен 31.12.2020 года. </w:t>
      </w:r>
      <w:r w:rsidRPr="00AF261A">
        <w:rPr>
          <w:color w:val="000000"/>
          <w:sz w:val="28"/>
          <w:szCs w:val="28"/>
        </w:rPr>
        <w:t>В адрес поставщика услуг были направлены письма о возврате денежных средств в пользу Главного управления, по состоянию на 01.01.202</w:t>
      </w:r>
      <w:r w:rsidR="00346058">
        <w:rPr>
          <w:color w:val="000000"/>
          <w:sz w:val="28"/>
          <w:szCs w:val="28"/>
        </w:rPr>
        <w:t>3</w:t>
      </w:r>
      <w:r w:rsidRPr="00AF261A">
        <w:rPr>
          <w:color w:val="000000"/>
          <w:sz w:val="28"/>
          <w:szCs w:val="28"/>
        </w:rPr>
        <w:t xml:space="preserve"> год денежные средства не были возвращены;</w:t>
      </w:r>
    </w:p>
    <w:p w:rsidR="007E756D" w:rsidRPr="00AF261A" w:rsidRDefault="007E756D" w:rsidP="00547434">
      <w:pPr>
        <w:ind w:firstLine="567"/>
        <w:jc w:val="both"/>
        <w:rPr>
          <w:color w:val="000000"/>
          <w:sz w:val="28"/>
          <w:szCs w:val="28"/>
        </w:rPr>
      </w:pPr>
      <w:r w:rsidRPr="00AF261A">
        <w:rPr>
          <w:color w:val="000000"/>
          <w:sz w:val="28"/>
          <w:szCs w:val="28"/>
        </w:rPr>
        <w:t xml:space="preserve">876,89 рублей – за </w:t>
      </w:r>
      <w:r w:rsidR="00DE4B46">
        <w:rPr>
          <w:color w:val="000000"/>
          <w:sz w:val="28"/>
          <w:szCs w:val="28"/>
        </w:rPr>
        <w:t xml:space="preserve">водоснабжение и </w:t>
      </w:r>
      <w:r w:rsidRPr="00AF261A">
        <w:rPr>
          <w:color w:val="000000"/>
          <w:sz w:val="28"/>
          <w:szCs w:val="28"/>
        </w:rPr>
        <w:t>водоотведение по государственным контрактам: ГБ00ТВ0000002526 от 03.06.2020, ПТ00ТВ0000006340 от 16.06.2020. Данные государственные контракты были исполнены 31.12.2020 года.  В адрес поставщика услуг были направлены письма о возврате денежных средств в пользу Главного управления, по состоянию на 01.01.202</w:t>
      </w:r>
      <w:r w:rsidR="00DE4B46">
        <w:rPr>
          <w:color w:val="000000"/>
          <w:sz w:val="28"/>
          <w:szCs w:val="28"/>
        </w:rPr>
        <w:t>3</w:t>
      </w:r>
      <w:r w:rsidRPr="00AF261A">
        <w:rPr>
          <w:color w:val="000000"/>
          <w:sz w:val="28"/>
          <w:szCs w:val="28"/>
        </w:rPr>
        <w:t xml:space="preserve"> год денежные средства не были возвращены. НД00ТВ0000003882 от 22.03.2021 был исполнен 31.12.2021. Авансовый платеж, отраженный по счету 206.23, был перенесен последним рабочим днем на счёт 1 209.36; В адрес поставщика было направлено письмо о возврате денежных средств.</w:t>
      </w:r>
    </w:p>
    <w:p w:rsidR="007E756D" w:rsidRPr="00AF261A" w:rsidRDefault="007E756D" w:rsidP="00547434">
      <w:pPr>
        <w:ind w:firstLine="567"/>
        <w:jc w:val="both"/>
        <w:rPr>
          <w:color w:val="000000"/>
          <w:sz w:val="28"/>
          <w:szCs w:val="28"/>
        </w:rPr>
      </w:pPr>
      <w:r w:rsidRPr="00AF261A">
        <w:rPr>
          <w:color w:val="000000"/>
          <w:sz w:val="28"/>
          <w:szCs w:val="28"/>
        </w:rPr>
        <w:t>4</w:t>
      </w:r>
      <w:r w:rsidR="00753CA2" w:rsidRPr="00AF261A">
        <w:rPr>
          <w:color w:val="000000"/>
          <w:sz w:val="28"/>
          <w:szCs w:val="28"/>
        </w:rPr>
        <w:t> </w:t>
      </w:r>
      <w:r w:rsidRPr="00AF261A">
        <w:rPr>
          <w:color w:val="000000"/>
          <w:sz w:val="28"/>
          <w:szCs w:val="28"/>
        </w:rPr>
        <w:t>728,26 рублей – дебиторская задолженность АО Салехардэнерго, в том числе:</w:t>
      </w:r>
    </w:p>
    <w:p w:rsidR="007E756D" w:rsidRPr="00AF261A" w:rsidRDefault="00753CA2" w:rsidP="00547434">
      <w:pPr>
        <w:ind w:firstLine="567"/>
        <w:jc w:val="both"/>
        <w:rPr>
          <w:color w:val="000000"/>
          <w:sz w:val="28"/>
          <w:szCs w:val="28"/>
        </w:rPr>
      </w:pPr>
      <w:r w:rsidRPr="00AF261A">
        <w:rPr>
          <w:color w:val="000000"/>
          <w:sz w:val="28"/>
          <w:szCs w:val="28"/>
        </w:rPr>
        <w:t>761,25 рубль</w:t>
      </w:r>
      <w:r w:rsidR="007E756D" w:rsidRPr="00AF261A">
        <w:rPr>
          <w:color w:val="000000"/>
          <w:sz w:val="28"/>
          <w:szCs w:val="28"/>
        </w:rPr>
        <w:t>– дебиторская задолженность за поставку холодной воды по государственному контракту 10б-В от 12.03.2020.</w:t>
      </w:r>
    </w:p>
    <w:p w:rsidR="007E756D" w:rsidRPr="00AF261A" w:rsidRDefault="00753CA2" w:rsidP="00547434">
      <w:pPr>
        <w:ind w:firstLine="567"/>
        <w:jc w:val="both"/>
        <w:rPr>
          <w:color w:val="000000"/>
          <w:sz w:val="28"/>
          <w:szCs w:val="28"/>
        </w:rPr>
      </w:pPr>
      <w:r w:rsidRPr="00AF261A">
        <w:rPr>
          <w:color w:val="000000"/>
          <w:sz w:val="28"/>
          <w:szCs w:val="28"/>
        </w:rPr>
        <w:t>871,22 рубль</w:t>
      </w:r>
      <w:r w:rsidR="007E756D" w:rsidRPr="00AF261A">
        <w:rPr>
          <w:color w:val="000000"/>
          <w:sz w:val="28"/>
          <w:szCs w:val="28"/>
        </w:rPr>
        <w:t xml:space="preserve"> – дебиторская задолженность за водоотведение по государственному контракту 10б-К от 12.03.2020.</w:t>
      </w:r>
    </w:p>
    <w:p w:rsidR="007E756D" w:rsidRPr="00AF261A" w:rsidRDefault="007E756D" w:rsidP="00547434">
      <w:pPr>
        <w:ind w:firstLine="567"/>
        <w:jc w:val="both"/>
        <w:rPr>
          <w:color w:val="000000"/>
          <w:sz w:val="28"/>
          <w:szCs w:val="28"/>
        </w:rPr>
      </w:pPr>
      <w:r w:rsidRPr="00AF261A">
        <w:rPr>
          <w:color w:val="000000"/>
          <w:sz w:val="28"/>
          <w:szCs w:val="28"/>
        </w:rPr>
        <w:t>3</w:t>
      </w:r>
      <w:r w:rsidR="00753CA2" w:rsidRPr="00AF261A">
        <w:rPr>
          <w:color w:val="000000"/>
          <w:sz w:val="28"/>
          <w:szCs w:val="28"/>
        </w:rPr>
        <w:t> 091,36 рубль</w:t>
      </w:r>
      <w:r w:rsidRPr="00AF261A">
        <w:rPr>
          <w:color w:val="000000"/>
          <w:sz w:val="28"/>
          <w:szCs w:val="28"/>
        </w:rPr>
        <w:t xml:space="preserve"> – дебиторская задолженность за поставку электроэнергии по государственному контракту 10б-Э от 06.03.2020.</w:t>
      </w:r>
    </w:p>
    <w:p w:rsidR="007E756D" w:rsidRDefault="00753CA2" w:rsidP="00547434">
      <w:pPr>
        <w:ind w:firstLine="567"/>
        <w:jc w:val="both"/>
        <w:rPr>
          <w:color w:val="000000"/>
          <w:sz w:val="28"/>
          <w:szCs w:val="28"/>
        </w:rPr>
      </w:pPr>
      <w:r w:rsidRPr="00AF261A">
        <w:rPr>
          <w:color w:val="000000"/>
          <w:sz w:val="28"/>
          <w:szCs w:val="28"/>
        </w:rPr>
        <w:t>4,43 рубля</w:t>
      </w:r>
      <w:r w:rsidR="007E756D" w:rsidRPr="00AF261A">
        <w:rPr>
          <w:color w:val="000000"/>
          <w:sz w:val="28"/>
          <w:szCs w:val="28"/>
        </w:rPr>
        <w:t xml:space="preserve"> – дебиторская задолженность за поставку тепловой энергии по государственному контракту 10б-Т от 12.03.2020.</w:t>
      </w:r>
    </w:p>
    <w:p w:rsidR="003638C2" w:rsidRPr="005C1E78" w:rsidRDefault="003638C2" w:rsidP="00547434">
      <w:pPr>
        <w:ind w:firstLine="567"/>
        <w:jc w:val="both"/>
        <w:rPr>
          <w:color w:val="000000"/>
          <w:sz w:val="28"/>
          <w:szCs w:val="28"/>
        </w:rPr>
      </w:pPr>
      <w:r w:rsidRPr="005C1E78">
        <w:rPr>
          <w:color w:val="000000"/>
          <w:sz w:val="28"/>
          <w:szCs w:val="28"/>
        </w:rPr>
        <w:t>Данные государственные контакты были исполнены 31.12.2020 года. Авансовые платежи, отраженные по счету 206.23, были перенесены последним рабочим днем на счёт 209.36. В адрес поставщика услуг были направлены письма о возврате денежных средств в пользу Главного управления, по состоянию на 01.01.2023 год денежные средства не были возвращены;</w:t>
      </w:r>
    </w:p>
    <w:p w:rsidR="00B622AF" w:rsidRDefault="00B622AF" w:rsidP="00547434">
      <w:pPr>
        <w:ind w:firstLine="567"/>
        <w:jc w:val="both"/>
        <w:rPr>
          <w:rFonts w:eastAsia="Calibri"/>
          <w:color w:val="000000"/>
          <w:sz w:val="28"/>
          <w:szCs w:val="28"/>
          <w:lang w:eastAsia="en-US"/>
        </w:rPr>
      </w:pPr>
      <w:r>
        <w:rPr>
          <w:rFonts w:eastAsia="Calibri"/>
          <w:color w:val="000000"/>
          <w:sz w:val="28"/>
          <w:szCs w:val="28"/>
          <w:lang w:eastAsia="en-US"/>
        </w:rPr>
        <w:lastRenderedPageBreak/>
        <w:t>47 450,48 рублей отражена сумма к</w:t>
      </w:r>
      <w:r w:rsidRPr="00123C7C">
        <w:rPr>
          <w:rFonts w:eastAsia="Calibri"/>
          <w:color w:val="000000"/>
          <w:sz w:val="28"/>
          <w:szCs w:val="28"/>
          <w:lang w:eastAsia="en-US"/>
        </w:rPr>
        <w:t>омпенсаци</w:t>
      </w:r>
      <w:r>
        <w:rPr>
          <w:rFonts w:eastAsia="Calibri"/>
          <w:color w:val="000000"/>
          <w:sz w:val="28"/>
          <w:szCs w:val="28"/>
          <w:lang w:eastAsia="en-US"/>
        </w:rPr>
        <w:t>и</w:t>
      </w:r>
      <w:r w:rsidRPr="00123C7C">
        <w:rPr>
          <w:rFonts w:eastAsia="Calibri"/>
          <w:color w:val="000000"/>
          <w:sz w:val="28"/>
          <w:szCs w:val="28"/>
          <w:lang w:eastAsia="en-US"/>
        </w:rPr>
        <w:t xml:space="preserve"> по проезду к месту проведения </w:t>
      </w:r>
      <w:r>
        <w:rPr>
          <w:rFonts w:eastAsia="Calibri"/>
          <w:color w:val="000000"/>
          <w:sz w:val="28"/>
          <w:szCs w:val="28"/>
          <w:lang w:eastAsia="en-US"/>
        </w:rPr>
        <w:t>отпуска</w:t>
      </w:r>
      <w:r w:rsidRPr="00123C7C">
        <w:rPr>
          <w:rFonts w:eastAsia="Calibri"/>
          <w:color w:val="000000"/>
          <w:sz w:val="28"/>
          <w:szCs w:val="28"/>
          <w:lang w:eastAsia="en-US"/>
        </w:rPr>
        <w:t xml:space="preserve"> и обратно</w:t>
      </w:r>
      <w:r>
        <w:rPr>
          <w:rFonts w:eastAsia="Calibri"/>
          <w:color w:val="000000"/>
          <w:sz w:val="28"/>
          <w:szCs w:val="28"/>
          <w:lang w:eastAsia="en-US"/>
        </w:rPr>
        <w:t xml:space="preserve"> работников;</w:t>
      </w:r>
    </w:p>
    <w:p w:rsidR="00B622AF" w:rsidRDefault="00B622AF" w:rsidP="00547434">
      <w:pPr>
        <w:ind w:firstLine="567"/>
        <w:jc w:val="both"/>
        <w:rPr>
          <w:rFonts w:eastAsia="Calibri"/>
          <w:color w:val="000000"/>
          <w:sz w:val="28"/>
          <w:szCs w:val="28"/>
          <w:lang w:eastAsia="en-US"/>
        </w:rPr>
      </w:pPr>
      <w:r>
        <w:rPr>
          <w:rFonts w:eastAsia="Calibri"/>
          <w:color w:val="000000"/>
          <w:sz w:val="28"/>
          <w:szCs w:val="28"/>
          <w:lang w:eastAsia="en-US"/>
        </w:rPr>
        <w:t>52 966,94 рубля отражена сумма по командировочным расходам военнослужащих (проезд 18 362,94 руб., проживание 34 604,00 руб.);</w:t>
      </w:r>
    </w:p>
    <w:p w:rsidR="00B622AF" w:rsidRDefault="00B622AF" w:rsidP="00547434">
      <w:pPr>
        <w:ind w:firstLine="567"/>
        <w:jc w:val="both"/>
        <w:rPr>
          <w:rFonts w:eastAsia="Calibri"/>
          <w:color w:val="000000"/>
          <w:sz w:val="28"/>
          <w:szCs w:val="28"/>
          <w:lang w:eastAsia="en-US"/>
        </w:rPr>
      </w:pPr>
      <w:r>
        <w:rPr>
          <w:rFonts w:eastAsia="Calibri"/>
          <w:color w:val="000000"/>
          <w:sz w:val="28"/>
          <w:szCs w:val="28"/>
          <w:lang w:eastAsia="en-US"/>
        </w:rPr>
        <w:t>2 919,87 руб. отражена сумма по командировочным расходам работников (суточные 919,87 руб., проживание 2 000,00 руб.);</w:t>
      </w:r>
    </w:p>
    <w:p w:rsidR="00B622AF" w:rsidRDefault="00B622AF" w:rsidP="00547434">
      <w:pPr>
        <w:ind w:firstLine="567"/>
        <w:jc w:val="both"/>
        <w:rPr>
          <w:rFonts w:eastAsia="Calibri"/>
          <w:color w:val="000000"/>
          <w:sz w:val="28"/>
          <w:szCs w:val="28"/>
          <w:lang w:eastAsia="en-US"/>
        </w:rPr>
      </w:pPr>
      <w:r>
        <w:rPr>
          <w:rFonts w:eastAsia="Calibri"/>
          <w:color w:val="000000"/>
          <w:sz w:val="28"/>
          <w:szCs w:val="28"/>
          <w:lang w:eastAsia="en-US"/>
        </w:rPr>
        <w:t xml:space="preserve">2 516,32 руб. отражена сумма по командировочным расходам </w:t>
      </w:r>
      <w:r w:rsidRPr="00CE27CB">
        <w:rPr>
          <w:rFonts w:eastAsia="Calibri"/>
          <w:color w:val="000000"/>
          <w:sz w:val="28"/>
          <w:szCs w:val="28"/>
          <w:lang w:eastAsia="en-US"/>
        </w:rPr>
        <w:t>федеральны</w:t>
      </w:r>
      <w:r>
        <w:rPr>
          <w:rFonts w:eastAsia="Calibri"/>
          <w:color w:val="000000"/>
          <w:sz w:val="28"/>
          <w:szCs w:val="28"/>
          <w:lang w:eastAsia="en-US"/>
        </w:rPr>
        <w:t>х</w:t>
      </w:r>
      <w:r w:rsidRPr="00CE27CB">
        <w:rPr>
          <w:rFonts w:eastAsia="Calibri"/>
          <w:color w:val="000000"/>
          <w:sz w:val="28"/>
          <w:szCs w:val="28"/>
          <w:lang w:eastAsia="en-US"/>
        </w:rPr>
        <w:t xml:space="preserve"> государственны</w:t>
      </w:r>
      <w:r>
        <w:rPr>
          <w:rFonts w:eastAsia="Calibri"/>
          <w:color w:val="000000"/>
          <w:sz w:val="28"/>
          <w:szCs w:val="28"/>
          <w:lang w:eastAsia="en-US"/>
        </w:rPr>
        <w:t>х</w:t>
      </w:r>
      <w:r w:rsidRPr="00CE27CB">
        <w:rPr>
          <w:rFonts w:eastAsia="Calibri"/>
          <w:color w:val="000000"/>
          <w:sz w:val="28"/>
          <w:szCs w:val="28"/>
          <w:lang w:eastAsia="en-US"/>
        </w:rPr>
        <w:t xml:space="preserve"> </w:t>
      </w:r>
      <w:r>
        <w:rPr>
          <w:rFonts w:eastAsia="Calibri"/>
          <w:color w:val="000000"/>
          <w:sz w:val="28"/>
          <w:szCs w:val="28"/>
          <w:lang w:eastAsia="en-US"/>
        </w:rPr>
        <w:t xml:space="preserve">гражданских </w:t>
      </w:r>
      <w:r w:rsidRPr="00CE27CB">
        <w:rPr>
          <w:rFonts w:eastAsia="Calibri"/>
          <w:color w:val="000000"/>
          <w:sz w:val="28"/>
          <w:szCs w:val="28"/>
          <w:lang w:eastAsia="en-US"/>
        </w:rPr>
        <w:t>служащи</w:t>
      </w:r>
      <w:r>
        <w:rPr>
          <w:rFonts w:eastAsia="Calibri"/>
          <w:color w:val="000000"/>
          <w:sz w:val="28"/>
          <w:szCs w:val="28"/>
          <w:lang w:eastAsia="en-US"/>
        </w:rPr>
        <w:t>х (проезд 2 500,</w:t>
      </w:r>
      <w:r w:rsidR="00962E0A">
        <w:rPr>
          <w:rFonts w:eastAsia="Calibri"/>
          <w:color w:val="000000"/>
          <w:sz w:val="28"/>
          <w:szCs w:val="28"/>
          <w:lang w:eastAsia="en-US"/>
        </w:rPr>
        <w:t>00 руб., проживание 16,32 руб.).</w:t>
      </w:r>
    </w:p>
    <w:p w:rsidR="003638C2" w:rsidRPr="002A264E" w:rsidRDefault="003638C2" w:rsidP="00547434">
      <w:pPr>
        <w:ind w:firstLine="567"/>
        <w:jc w:val="both"/>
        <w:rPr>
          <w:rFonts w:eastAsia="Calibri"/>
          <w:color w:val="000000"/>
          <w:sz w:val="28"/>
          <w:szCs w:val="28"/>
          <w:lang w:eastAsia="en-US"/>
        </w:rPr>
      </w:pPr>
      <w:r>
        <w:rPr>
          <w:rFonts w:eastAsia="Calibri"/>
          <w:color w:val="000000"/>
          <w:sz w:val="28"/>
          <w:szCs w:val="28"/>
          <w:lang w:eastAsia="en-US"/>
        </w:rPr>
        <w:t xml:space="preserve">Денежные средства будут перечислены в доход Федерального бюджета </w:t>
      </w:r>
      <w:r>
        <w:rPr>
          <w:sz w:val="28"/>
          <w:szCs w:val="28"/>
        </w:rPr>
        <w:t>в первом квартале 2023 года.</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2 355 639,86 рублей – дебиторская задолженность по итогам проверки УФК по ЯНАО:</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 вынесено Предписание и Представление от 28.06.2019 о нарушениях бюджетного законодательства в размере 1799 212,41 руб. за счет  неправомерного применения районного коэффициента в размере 1,8 при расчете денежного содержания федеральных государственных гражданских служащих в 2017-2018 гг., вместо 1,5.</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 xml:space="preserve">Не согласившись с выводами проверки Главное управление подало в Арбитражный суд ЯНАО исковое заявление о признании не соответствующим законодательству и недействительным пункта 1 предписания, пункта 1 представления УФК по ЯНАО. </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 xml:space="preserve">На основании искового заявления Арбитражным судом возбуждено дело №А81-7611/2019. </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Решением Арбитражного суда ЯНАО от 17.10.2019 по делу №А81-7611/2019 отказано в удовлетворении исковых требований Главного управления.</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Постановлением Восьмого арбитражного апелляционного суда от 13.12.2019 вышеуказанное решение оставлено в силе.</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Постановлением Арбитражного суда Западно-Сибирского округа от 17.03.2020 кассационная жалоба Главного управления оставлена без удовлетворения.</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 xml:space="preserve">Верховным Судом РФ от 20.07.2020 вынесено определение об отказе в передаче кассационной жалобы Главного управления для рассмотрения в Судебную коллегию по экономическим спорам Верховного Суда РФ. </w:t>
      </w:r>
    </w:p>
    <w:p w:rsidR="00BF7428" w:rsidRPr="00BF7428" w:rsidRDefault="00BF7428" w:rsidP="00547434">
      <w:pPr>
        <w:tabs>
          <w:tab w:val="left" w:pos="3969"/>
        </w:tabs>
        <w:ind w:firstLine="567"/>
        <w:jc w:val="both"/>
        <w:rPr>
          <w:color w:val="000000"/>
          <w:sz w:val="28"/>
          <w:szCs w:val="28"/>
        </w:rPr>
      </w:pPr>
      <w:r w:rsidRPr="00BF7428">
        <w:rPr>
          <w:color w:val="000000"/>
          <w:sz w:val="28"/>
          <w:szCs w:val="28"/>
        </w:rPr>
        <w:t>-556 427,45 руб. за счет  неправомерного применения районного коэффициента в размере 1,8 при расчете денежного содержания федеральных государственных гражданских сл</w:t>
      </w:r>
      <w:r w:rsidR="001A4D31">
        <w:rPr>
          <w:color w:val="000000"/>
          <w:sz w:val="28"/>
          <w:szCs w:val="28"/>
        </w:rPr>
        <w:t>ужащих в 2019 год., вместо 1,5.</w:t>
      </w:r>
    </w:p>
    <w:p w:rsidR="00BF7428" w:rsidRPr="00BF7428" w:rsidRDefault="00BF7428" w:rsidP="00547434">
      <w:pPr>
        <w:ind w:firstLine="567"/>
        <w:jc w:val="both"/>
        <w:rPr>
          <w:color w:val="000000"/>
          <w:sz w:val="28"/>
          <w:szCs w:val="28"/>
        </w:rPr>
      </w:pPr>
      <w:r w:rsidRPr="00BF7428">
        <w:rPr>
          <w:sz w:val="28"/>
          <w:szCs w:val="28"/>
        </w:rPr>
        <w:t xml:space="preserve">- </w:t>
      </w:r>
      <w:r w:rsidRPr="00BF7428">
        <w:rPr>
          <w:b/>
          <w:color w:val="000000"/>
          <w:sz w:val="28"/>
          <w:szCs w:val="28"/>
        </w:rPr>
        <w:t xml:space="preserve">по счету 209.41 «Расчеты по доходам от штрафных санкций за нарушение условий контрактов (договоров)» </w:t>
      </w:r>
      <w:r w:rsidRPr="00BF7428">
        <w:rPr>
          <w:b/>
          <w:sz w:val="28"/>
          <w:szCs w:val="28"/>
        </w:rPr>
        <w:t>в сумме 14 134</w:t>
      </w:r>
      <w:r w:rsidRPr="00BF7428">
        <w:rPr>
          <w:b/>
          <w:color w:val="000000"/>
          <w:sz w:val="28"/>
          <w:szCs w:val="28"/>
        </w:rPr>
        <w:t xml:space="preserve">,45 рублей, </w:t>
      </w:r>
      <w:r w:rsidRPr="00BF7428">
        <w:rPr>
          <w:color w:val="000000"/>
          <w:sz w:val="28"/>
          <w:szCs w:val="28"/>
        </w:rPr>
        <w:t>в том числе:</w:t>
      </w:r>
    </w:p>
    <w:p w:rsidR="00BF7428" w:rsidRPr="00BF7428" w:rsidRDefault="00BF7428" w:rsidP="00547434">
      <w:pPr>
        <w:ind w:firstLine="567"/>
        <w:jc w:val="both"/>
        <w:rPr>
          <w:color w:val="000000"/>
          <w:sz w:val="28"/>
          <w:szCs w:val="28"/>
        </w:rPr>
      </w:pPr>
      <w:r w:rsidRPr="00BF7428">
        <w:rPr>
          <w:color w:val="000000"/>
          <w:sz w:val="28"/>
          <w:szCs w:val="28"/>
        </w:rPr>
        <w:t>ИП Азимов Ниямаддин Мазан Оглы -2 054,07 руб.;</w:t>
      </w:r>
    </w:p>
    <w:p w:rsidR="00BF7428" w:rsidRPr="00BF7428" w:rsidRDefault="00BF7428" w:rsidP="00547434">
      <w:pPr>
        <w:ind w:firstLine="567"/>
        <w:jc w:val="both"/>
        <w:rPr>
          <w:color w:val="000000"/>
          <w:sz w:val="28"/>
          <w:szCs w:val="28"/>
        </w:rPr>
      </w:pPr>
      <w:r w:rsidRPr="00BF7428">
        <w:rPr>
          <w:color w:val="000000"/>
          <w:sz w:val="28"/>
          <w:szCs w:val="28"/>
        </w:rPr>
        <w:t>ИП Рамонене Инна Александровна - 938,78 руб.;</w:t>
      </w:r>
    </w:p>
    <w:p w:rsidR="00BF7428" w:rsidRPr="00BF7428" w:rsidRDefault="00BF7428" w:rsidP="00547434">
      <w:pPr>
        <w:ind w:firstLine="567"/>
        <w:jc w:val="both"/>
        <w:rPr>
          <w:color w:val="000000"/>
          <w:sz w:val="28"/>
          <w:szCs w:val="28"/>
        </w:rPr>
      </w:pPr>
      <w:r w:rsidRPr="00BF7428">
        <w:rPr>
          <w:color w:val="000000"/>
          <w:sz w:val="28"/>
          <w:szCs w:val="28"/>
        </w:rPr>
        <w:t xml:space="preserve">ИП Шевцова Елена Феликсовна -352,71 руб.; </w:t>
      </w:r>
    </w:p>
    <w:p w:rsidR="00BF7428" w:rsidRPr="00BF7428" w:rsidRDefault="00BF7428" w:rsidP="00547434">
      <w:pPr>
        <w:ind w:firstLine="567"/>
        <w:jc w:val="both"/>
        <w:rPr>
          <w:color w:val="000000"/>
          <w:sz w:val="28"/>
          <w:szCs w:val="28"/>
        </w:rPr>
      </w:pPr>
      <w:r w:rsidRPr="00BF7428">
        <w:rPr>
          <w:color w:val="000000"/>
          <w:sz w:val="28"/>
          <w:szCs w:val="28"/>
        </w:rPr>
        <w:t xml:space="preserve">ООО "Торгово-промышленная компания ИНВЕСТОР" – 5 047,30 руб.; </w:t>
      </w:r>
    </w:p>
    <w:p w:rsidR="00BF7428" w:rsidRPr="00BF7428" w:rsidRDefault="00BF7428" w:rsidP="00547434">
      <w:pPr>
        <w:ind w:firstLine="567"/>
        <w:jc w:val="both"/>
        <w:rPr>
          <w:color w:val="000000"/>
          <w:sz w:val="28"/>
          <w:szCs w:val="28"/>
        </w:rPr>
      </w:pPr>
      <w:r w:rsidRPr="00BF7428">
        <w:rPr>
          <w:color w:val="000000"/>
          <w:sz w:val="28"/>
          <w:szCs w:val="28"/>
        </w:rPr>
        <w:t xml:space="preserve">ООО "АйПи технологии"- 149,63 руб.; </w:t>
      </w:r>
    </w:p>
    <w:p w:rsidR="00BF7428" w:rsidRPr="00BF7428" w:rsidRDefault="00BF7428" w:rsidP="00547434">
      <w:pPr>
        <w:ind w:firstLine="567"/>
        <w:jc w:val="both"/>
        <w:rPr>
          <w:color w:val="000000"/>
          <w:sz w:val="28"/>
          <w:szCs w:val="28"/>
        </w:rPr>
      </w:pPr>
      <w:r w:rsidRPr="00BF7428">
        <w:rPr>
          <w:color w:val="000000"/>
          <w:sz w:val="28"/>
          <w:szCs w:val="28"/>
        </w:rPr>
        <w:t>ООО «НОВАС» -5 000, руб.;</w:t>
      </w:r>
    </w:p>
    <w:p w:rsidR="00BF7428" w:rsidRPr="00BF7428" w:rsidRDefault="00BF7428" w:rsidP="00547434">
      <w:pPr>
        <w:ind w:firstLine="567"/>
        <w:jc w:val="both"/>
        <w:rPr>
          <w:color w:val="000000"/>
          <w:sz w:val="28"/>
          <w:szCs w:val="28"/>
        </w:rPr>
      </w:pPr>
      <w:r w:rsidRPr="00BF7428">
        <w:rPr>
          <w:color w:val="000000"/>
          <w:sz w:val="28"/>
          <w:szCs w:val="28"/>
        </w:rPr>
        <w:t xml:space="preserve">ООО «СК» Комфорт Плюс» - 528,34 руб.; </w:t>
      </w:r>
    </w:p>
    <w:p w:rsidR="00BF7428" w:rsidRPr="00BF7428" w:rsidRDefault="00BF7428" w:rsidP="00547434">
      <w:pPr>
        <w:ind w:firstLine="567"/>
        <w:jc w:val="both"/>
        <w:rPr>
          <w:color w:val="000000"/>
          <w:sz w:val="28"/>
          <w:szCs w:val="28"/>
        </w:rPr>
      </w:pPr>
      <w:r w:rsidRPr="00BF7428">
        <w:rPr>
          <w:color w:val="000000"/>
          <w:sz w:val="28"/>
          <w:szCs w:val="28"/>
        </w:rPr>
        <w:lastRenderedPageBreak/>
        <w:t>ООО ЦПР «Партнер» -63,62 руб.;</w:t>
      </w:r>
    </w:p>
    <w:p w:rsidR="00BF7428" w:rsidRPr="00BF7428" w:rsidRDefault="00BF7428" w:rsidP="00F92B14">
      <w:pPr>
        <w:ind w:firstLine="567"/>
        <w:jc w:val="both"/>
        <w:rPr>
          <w:color w:val="000000"/>
          <w:sz w:val="28"/>
          <w:szCs w:val="28"/>
        </w:rPr>
      </w:pPr>
      <w:r w:rsidRPr="00BF7428">
        <w:rPr>
          <w:color w:val="000000"/>
          <w:sz w:val="28"/>
          <w:szCs w:val="28"/>
        </w:rPr>
        <w:t xml:space="preserve">Работниками отдела юридического подготовлены и направлены претензии за нарушение условий контрактов (договоров), однако на сегодняшний день платежи контрагентами </w:t>
      </w:r>
      <w:r w:rsidR="00F92B14">
        <w:rPr>
          <w:color w:val="000000"/>
          <w:sz w:val="28"/>
          <w:szCs w:val="28"/>
        </w:rPr>
        <w:t xml:space="preserve">возвращены не в полном объеме. </w:t>
      </w:r>
    </w:p>
    <w:p w:rsidR="00BF7428" w:rsidRPr="00BF7428" w:rsidRDefault="00BF7428" w:rsidP="00547434">
      <w:pPr>
        <w:ind w:firstLine="567"/>
        <w:jc w:val="both"/>
        <w:rPr>
          <w:sz w:val="28"/>
          <w:szCs w:val="28"/>
        </w:rPr>
      </w:pPr>
      <w:r w:rsidRPr="00BF7428">
        <w:rPr>
          <w:color w:val="000000"/>
          <w:sz w:val="28"/>
          <w:szCs w:val="28"/>
        </w:rPr>
        <w:t xml:space="preserve">- </w:t>
      </w:r>
      <w:r w:rsidRPr="00BF7428">
        <w:rPr>
          <w:b/>
          <w:color w:val="000000"/>
          <w:sz w:val="28"/>
          <w:szCs w:val="28"/>
        </w:rPr>
        <w:t>по счету 209.45 в сумме 11 091 772,55 рубля</w:t>
      </w:r>
      <w:r w:rsidRPr="00BF7428">
        <w:rPr>
          <w:color w:val="000000"/>
          <w:sz w:val="28"/>
          <w:szCs w:val="28"/>
        </w:rPr>
        <w:t xml:space="preserve"> – дебиторская задолженность по возмещению ущерба. </w:t>
      </w:r>
      <w:r w:rsidRPr="00BF7428">
        <w:rPr>
          <w:sz w:val="28"/>
          <w:szCs w:val="28"/>
        </w:rPr>
        <w:t>В 2018 году в адрес бывшего главного бухгалтера ФКУ «3 ОФПС ГПС ПО ЯМАО» возбуждено уголовное дело в ходе него было вынесено решение о возмещении материального ущерба денежных средств, согласно Исполнительным листам от 28.12.2018 № ФС 019847190 и 16.08.2018 № ФС 019847081. Возмещение затрат будет происходить путем списания Службой Судебных приставов денежных средств с расчетных счетов должника, согласно заведенных по вышеуказанным исполнительным документам.</w:t>
      </w:r>
    </w:p>
    <w:p w:rsidR="00BF7428" w:rsidRPr="00BF7428" w:rsidRDefault="00BF7428" w:rsidP="00547434">
      <w:pPr>
        <w:ind w:firstLine="567"/>
        <w:jc w:val="both"/>
        <w:rPr>
          <w:sz w:val="28"/>
          <w:szCs w:val="28"/>
        </w:rPr>
      </w:pPr>
    </w:p>
    <w:p w:rsidR="00BF7428" w:rsidRPr="00BF7428" w:rsidRDefault="00BF7428" w:rsidP="00547434">
      <w:pPr>
        <w:ind w:firstLine="567"/>
        <w:jc w:val="both"/>
        <w:rPr>
          <w:b/>
          <w:color w:val="000000"/>
          <w:sz w:val="28"/>
          <w:szCs w:val="28"/>
        </w:rPr>
      </w:pPr>
      <w:r w:rsidRPr="00BF7428">
        <w:rPr>
          <w:b/>
          <w:color w:val="000000"/>
          <w:sz w:val="28"/>
          <w:szCs w:val="28"/>
        </w:rPr>
        <w:t>Всего кредиторская задолженность, по состоянию на 01.01.2023 г., составляет 13 468 703,88</w:t>
      </w:r>
      <w:r w:rsidR="001A4D31">
        <w:rPr>
          <w:b/>
          <w:color w:val="000000"/>
          <w:sz w:val="28"/>
          <w:szCs w:val="28"/>
        </w:rPr>
        <w:t xml:space="preserve"> рубля, в том числе по счетам:</w:t>
      </w:r>
    </w:p>
    <w:p w:rsidR="00BF7428" w:rsidRPr="00BF7428" w:rsidRDefault="00BF7428" w:rsidP="00547434">
      <w:pPr>
        <w:ind w:firstLine="567"/>
        <w:jc w:val="both"/>
        <w:rPr>
          <w:color w:val="000000"/>
          <w:sz w:val="28"/>
          <w:szCs w:val="28"/>
        </w:rPr>
      </w:pPr>
      <w:r w:rsidRPr="00BF7428">
        <w:rPr>
          <w:color w:val="000000"/>
          <w:sz w:val="28"/>
          <w:szCs w:val="28"/>
        </w:rPr>
        <w:t xml:space="preserve">- </w:t>
      </w:r>
      <w:r w:rsidRPr="00BF7428">
        <w:rPr>
          <w:b/>
          <w:color w:val="000000"/>
          <w:sz w:val="28"/>
          <w:szCs w:val="28"/>
        </w:rPr>
        <w:t>по счету 205 числится креди</w:t>
      </w:r>
      <w:r w:rsidR="001A4D31">
        <w:rPr>
          <w:b/>
          <w:color w:val="000000"/>
          <w:sz w:val="28"/>
          <w:szCs w:val="28"/>
        </w:rPr>
        <w:t>торская задолженность в размере</w:t>
      </w:r>
      <w:r w:rsidRPr="00BF7428">
        <w:rPr>
          <w:b/>
          <w:color w:val="000000"/>
          <w:sz w:val="28"/>
          <w:szCs w:val="28"/>
        </w:rPr>
        <w:t xml:space="preserve"> 110 729,66 рублей</w:t>
      </w:r>
      <w:r w:rsidRPr="00BF7428">
        <w:rPr>
          <w:color w:val="000000"/>
          <w:sz w:val="28"/>
          <w:szCs w:val="28"/>
        </w:rPr>
        <w:t>, в том числе:</w:t>
      </w:r>
    </w:p>
    <w:p w:rsidR="00BF7428" w:rsidRPr="00BF7428" w:rsidRDefault="00BF7428" w:rsidP="00547434">
      <w:pPr>
        <w:ind w:firstLine="567"/>
        <w:jc w:val="both"/>
        <w:rPr>
          <w:color w:val="000000"/>
          <w:sz w:val="28"/>
          <w:szCs w:val="28"/>
        </w:rPr>
      </w:pPr>
      <w:r w:rsidRPr="00BF7428">
        <w:rPr>
          <w:color w:val="000000"/>
          <w:sz w:val="28"/>
          <w:szCs w:val="28"/>
        </w:rPr>
        <w:t>205.12 в сумме 2 400,00 рублей (ошибочная оплата гос. пошлины);</w:t>
      </w:r>
    </w:p>
    <w:p w:rsidR="00BF7428" w:rsidRPr="00BF7428" w:rsidRDefault="00BF7428" w:rsidP="00547434">
      <w:pPr>
        <w:ind w:firstLine="567"/>
        <w:jc w:val="both"/>
        <w:rPr>
          <w:color w:val="000000"/>
          <w:sz w:val="28"/>
          <w:szCs w:val="28"/>
        </w:rPr>
      </w:pPr>
      <w:r w:rsidRPr="00BF7428">
        <w:rPr>
          <w:color w:val="000000"/>
          <w:sz w:val="28"/>
          <w:szCs w:val="28"/>
        </w:rPr>
        <w:t xml:space="preserve">205.29 в сумме 34 349,53 рублей оплата (доход от использования имущества находящегося в собственности </w:t>
      </w:r>
      <w:r w:rsidRPr="00BF7428">
        <w:rPr>
          <w:smallCaps/>
          <w:color w:val="000000"/>
          <w:sz w:val="28"/>
          <w:szCs w:val="28"/>
          <w14:shadow w14:blurRad="50800" w14:dist="38100" w14:dir="2700000" w14:sx="100000" w14:sy="100000" w14:kx="0" w14:ky="0" w14:algn="tl">
            <w14:srgbClr w14:val="000000">
              <w14:alpha w14:val="60000"/>
            </w14:srgbClr>
          </w14:shadow>
        </w:rPr>
        <w:t>(авансовые платежи за пользование спец. жильем);</w:t>
      </w:r>
    </w:p>
    <w:p w:rsidR="00BF7428" w:rsidRPr="00BF7428" w:rsidRDefault="00BF7428" w:rsidP="00547434">
      <w:pPr>
        <w:ind w:firstLine="567"/>
        <w:jc w:val="both"/>
        <w:rPr>
          <w:color w:val="000000"/>
          <w:sz w:val="28"/>
          <w:szCs w:val="28"/>
        </w:rPr>
      </w:pPr>
      <w:r w:rsidRPr="00BF7428">
        <w:rPr>
          <w:color w:val="000000"/>
          <w:sz w:val="28"/>
          <w:szCs w:val="28"/>
        </w:rPr>
        <w:t>205.45 в сумме 73 980,13 рублей числится кредиторская задолженность по выписанным ш</w:t>
      </w:r>
      <w:r w:rsidR="001A4D31">
        <w:rPr>
          <w:color w:val="000000"/>
          <w:sz w:val="28"/>
          <w:szCs w:val="28"/>
        </w:rPr>
        <w:t>трафам, уплаченная некорректно;</w:t>
      </w:r>
    </w:p>
    <w:p w:rsidR="009A78E3" w:rsidRPr="001A4D31" w:rsidRDefault="009A78E3" w:rsidP="00547434">
      <w:pPr>
        <w:ind w:firstLine="567"/>
        <w:jc w:val="both"/>
        <w:rPr>
          <w:sz w:val="28"/>
          <w:szCs w:val="28"/>
        </w:rPr>
      </w:pPr>
      <w:r w:rsidRPr="006C58F0">
        <w:rPr>
          <w:b/>
          <w:color w:val="000000"/>
          <w:sz w:val="28"/>
          <w:szCs w:val="28"/>
        </w:rPr>
        <w:t>-</w:t>
      </w:r>
      <w:r w:rsidRPr="006C58F0">
        <w:rPr>
          <w:b/>
          <w:sz w:val="28"/>
          <w:szCs w:val="28"/>
        </w:rPr>
        <w:t xml:space="preserve"> по счету 302.23 в сумме </w:t>
      </w:r>
      <w:r w:rsidR="00670844" w:rsidRPr="006C58F0">
        <w:rPr>
          <w:b/>
          <w:sz w:val="28"/>
          <w:szCs w:val="28"/>
        </w:rPr>
        <w:t>8 </w:t>
      </w:r>
      <w:r w:rsidR="00A4627B">
        <w:rPr>
          <w:b/>
          <w:sz w:val="28"/>
          <w:szCs w:val="28"/>
        </w:rPr>
        <w:t>151</w:t>
      </w:r>
      <w:r w:rsidR="00670844" w:rsidRPr="006C58F0">
        <w:rPr>
          <w:b/>
          <w:sz w:val="28"/>
          <w:szCs w:val="28"/>
        </w:rPr>
        <w:t xml:space="preserve"> </w:t>
      </w:r>
      <w:r w:rsidR="00A4627B">
        <w:rPr>
          <w:b/>
          <w:sz w:val="28"/>
          <w:szCs w:val="28"/>
        </w:rPr>
        <w:t>483</w:t>
      </w:r>
      <w:r w:rsidRPr="006C58F0">
        <w:rPr>
          <w:b/>
          <w:sz w:val="28"/>
          <w:szCs w:val="28"/>
        </w:rPr>
        <w:t>,</w:t>
      </w:r>
      <w:r w:rsidR="00A4627B">
        <w:rPr>
          <w:b/>
          <w:sz w:val="28"/>
          <w:szCs w:val="28"/>
        </w:rPr>
        <w:t>49</w:t>
      </w:r>
      <w:r w:rsidRPr="006C58F0">
        <w:rPr>
          <w:b/>
          <w:sz w:val="28"/>
          <w:szCs w:val="28"/>
        </w:rPr>
        <w:t xml:space="preserve"> рубл</w:t>
      </w:r>
      <w:r w:rsidR="00A4627B">
        <w:rPr>
          <w:b/>
          <w:sz w:val="28"/>
          <w:szCs w:val="28"/>
        </w:rPr>
        <w:t>я</w:t>
      </w:r>
      <w:r w:rsidRPr="006C58F0">
        <w:rPr>
          <w:sz w:val="28"/>
          <w:szCs w:val="28"/>
        </w:rPr>
        <w:t xml:space="preserve"> на конец отчетного периода числится кредиторская задолженность по ком</w:t>
      </w:r>
      <w:r w:rsidR="001A4D31">
        <w:rPr>
          <w:sz w:val="28"/>
          <w:szCs w:val="28"/>
        </w:rPr>
        <w:t>мунальным услугам, в том числе:</w:t>
      </w:r>
    </w:p>
    <w:p w:rsidR="009A78E3" w:rsidRPr="00047855" w:rsidRDefault="009A78E3" w:rsidP="00547434">
      <w:pPr>
        <w:ind w:firstLine="567"/>
        <w:jc w:val="both"/>
        <w:rPr>
          <w:sz w:val="28"/>
          <w:szCs w:val="28"/>
        </w:rPr>
      </w:pPr>
      <w:r w:rsidRPr="00047855">
        <w:rPr>
          <w:sz w:val="28"/>
          <w:szCs w:val="28"/>
        </w:rPr>
        <w:t xml:space="preserve">- водоснабжение на сумму </w:t>
      </w:r>
      <w:r w:rsidR="004823D0">
        <w:rPr>
          <w:sz w:val="28"/>
          <w:szCs w:val="28"/>
        </w:rPr>
        <w:t xml:space="preserve">78 396,75 </w:t>
      </w:r>
      <w:r w:rsidRPr="00047855">
        <w:rPr>
          <w:sz w:val="28"/>
          <w:szCs w:val="28"/>
        </w:rPr>
        <w:t>рублей, в том числе:</w:t>
      </w:r>
    </w:p>
    <w:p w:rsidR="009A78E3" w:rsidRPr="00A75BFB" w:rsidRDefault="009A78E3" w:rsidP="00547434">
      <w:pPr>
        <w:ind w:firstLine="567"/>
        <w:jc w:val="both"/>
        <w:rPr>
          <w:sz w:val="28"/>
          <w:szCs w:val="28"/>
        </w:rPr>
      </w:pPr>
      <w:r w:rsidRPr="00A75BFB">
        <w:rPr>
          <w:sz w:val="28"/>
          <w:szCs w:val="28"/>
        </w:rPr>
        <w:t xml:space="preserve">- </w:t>
      </w:r>
      <w:r w:rsidR="00A75BFB">
        <w:rPr>
          <w:sz w:val="28"/>
          <w:szCs w:val="28"/>
        </w:rPr>
        <w:t xml:space="preserve">5 327,82 </w:t>
      </w:r>
      <w:r w:rsidRPr="00A75BFB">
        <w:rPr>
          <w:sz w:val="28"/>
          <w:szCs w:val="28"/>
        </w:rPr>
        <w:t>рубл</w:t>
      </w:r>
      <w:r w:rsidR="00173003">
        <w:rPr>
          <w:sz w:val="28"/>
          <w:szCs w:val="28"/>
        </w:rPr>
        <w:t>ей</w:t>
      </w:r>
      <w:r w:rsidRPr="00A75BFB">
        <w:rPr>
          <w:sz w:val="28"/>
          <w:szCs w:val="28"/>
        </w:rPr>
        <w:t xml:space="preserve"> по ГК №</w:t>
      </w:r>
      <w:r w:rsidR="00A75BFB">
        <w:rPr>
          <w:sz w:val="28"/>
          <w:szCs w:val="28"/>
        </w:rPr>
        <w:t>НД00ТВ0000005192</w:t>
      </w:r>
      <w:r w:rsidRPr="00A75BFB">
        <w:rPr>
          <w:sz w:val="28"/>
          <w:szCs w:val="28"/>
        </w:rPr>
        <w:t>;</w:t>
      </w:r>
    </w:p>
    <w:p w:rsidR="009A78E3" w:rsidRPr="005D2458" w:rsidRDefault="009A78E3" w:rsidP="00547434">
      <w:pPr>
        <w:ind w:firstLine="567"/>
        <w:jc w:val="both"/>
        <w:rPr>
          <w:sz w:val="28"/>
          <w:szCs w:val="28"/>
        </w:rPr>
      </w:pPr>
      <w:r w:rsidRPr="005D2458">
        <w:rPr>
          <w:sz w:val="28"/>
          <w:szCs w:val="28"/>
        </w:rPr>
        <w:t xml:space="preserve">- </w:t>
      </w:r>
      <w:r w:rsidR="005D2458" w:rsidRPr="005D2458">
        <w:rPr>
          <w:sz w:val="28"/>
          <w:szCs w:val="28"/>
        </w:rPr>
        <w:t xml:space="preserve">675,64 </w:t>
      </w:r>
      <w:r w:rsidRPr="005D2458">
        <w:rPr>
          <w:sz w:val="28"/>
          <w:szCs w:val="28"/>
        </w:rPr>
        <w:t xml:space="preserve"> рублей по ГК №</w:t>
      </w:r>
      <w:r w:rsidR="005D2458" w:rsidRPr="005D2458">
        <w:rPr>
          <w:sz w:val="28"/>
          <w:szCs w:val="28"/>
        </w:rPr>
        <w:t>ЯМ00ТВ0000000453</w:t>
      </w:r>
      <w:r w:rsidRPr="005D2458">
        <w:rPr>
          <w:sz w:val="28"/>
          <w:szCs w:val="28"/>
        </w:rPr>
        <w:t>;</w:t>
      </w:r>
    </w:p>
    <w:p w:rsidR="009A78E3" w:rsidRPr="008219AF" w:rsidRDefault="009A78E3" w:rsidP="00547434">
      <w:pPr>
        <w:ind w:firstLine="567"/>
        <w:jc w:val="both"/>
        <w:rPr>
          <w:sz w:val="28"/>
          <w:szCs w:val="28"/>
        </w:rPr>
      </w:pPr>
      <w:r w:rsidRPr="008219AF">
        <w:rPr>
          <w:sz w:val="28"/>
          <w:szCs w:val="28"/>
        </w:rPr>
        <w:t>-</w:t>
      </w:r>
      <w:r w:rsidR="008219AF">
        <w:rPr>
          <w:sz w:val="28"/>
          <w:szCs w:val="28"/>
        </w:rPr>
        <w:t>71,95</w:t>
      </w:r>
      <w:r w:rsidRPr="008219AF">
        <w:rPr>
          <w:sz w:val="28"/>
          <w:szCs w:val="28"/>
        </w:rPr>
        <w:t xml:space="preserve"> </w:t>
      </w:r>
      <w:r w:rsidR="008219AF">
        <w:rPr>
          <w:sz w:val="28"/>
          <w:szCs w:val="28"/>
        </w:rPr>
        <w:t xml:space="preserve">рубль </w:t>
      </w:r>
      <w:r w:rsidRPr="008219AF">
        <w:rPr>
          <w:sz w:val="28"/>
          <w:szCs w:val="28"/>
        </w:rPr>
        <w:t>по ГК №</w:t>
      </w:r>
      <w:r w:rsidR="008219AF">
        <w:rPr>
          <w:sz w:val="28"/>
          <w:szCs w:val="28"/>
        </w:rPr>
        <w:t>ШР0</w:t>
      </w:r>
      <w:r w:rsidRPr="008219AF">
        <w:rPr>
          <w:sz w:val="28"/>
          <w:szCs w:val="28"/>
        </w:rPr>
        <w:t>0ТВ000000</w:t>
      </w:r>
      <w:r w:rsidR="008219AF">
        <w:rPr>
          <w:sz w:val="28"/>
          <w:szCs w:val="28"/>
        </w:rPr>
        <w:t>0997</w:t>
      </w:r>
      <w:r w:rsidRPr="008219AF">
        <w:rPr>
          <w:sz w:val="28"/>
          <w:szCs w:val="28"/>
        </w:rPr>
        <w:t>;</w:t>
      </w:r>
    </w:p>
    <w:p w:rsidR="009A78E3" w:rsidRPr="00D804D2" w:rsidRDefault="009A78E3" w:rsidP="00547434">
      <w:pPr>
        <w:ind w:firstLine="567"/>
        <w:jc w:val="both"/>
        <w:rPr>
          <w:sz w:val="28"/>
          <w:szCs w:val="28"/>
        </w:rPr>
      </w:pPr>
      <w:r w:rsidRPr="00D804D2">
        <w:rPr>
          <w:sz w:val="28"/>
          <w:szCs w:val="28"/>
        </w:rPr>
        <w:t>-</w:t>
      </w:r>
      <w:r w:rsidR="00D804D2">
        <w:rPr>
          <w:sz w:val="28"/>
          <w:szCs w:val="28"/>
        </w:rPr>
        <w:t>54 808,18</w:t>
      </w:r>
      <w:r w:rsidRPr="00D804D2">
        <w:rPr>
          <w:sz w:val="28"/>
          <w:szCs w:val="28"/>
        </w:rPr>
        <w:t xml:space="preserve"> рублей по ГК №</w:t>
      </w:r>
      <w:r w:rsidR="00D804D2">
        <w:rPr>
          <w:sz w:val="28"/>
          <w:szCs w:val="28"/>
        </w:rPr>
        <w:t>10б-В</w:t>
      </w:r>
      <w:r w:rsidRPr="00D804D2">
        <w:rPr>
          <w:sz w:val="28"/>
          <w:szCs w:val="28"/>
        </w:rPr>
        <w:t>;</w:t>
      </w:r>
    </w:p>
    <w:p w:rsidR="009A78E3" w:rsidRPr="00A24585" w:rsidRDefault="009A78E3" w:rsidP="00547434">
      <w:pPr>
        <w:ind w:firstLine="567"/>
        <w:jc w:val="both"/>
        <w:rPr>
          <w:sz w:val="28"/>
          <w:szCs w:val="28"/>
        </w:rPr>
      </w:pPr>
      <w:r w:rsidRPr="00A24585">
        <w:rPr>
          <w:sz w:val="28"/>
          <w:szCs w:val="28"/>
        </w:rPr>
        <w:t>-</w:t>
      </w:r>
      <w:r w:rsidR="00020E96" w:rsidRPr="00A24585">
        <w:rPr>
          <w:sz w:val="28"/>
          <w:szCs w:val="28"/>
        </w:rPr>
        <w:t>8 044,49</w:t>
      </w:r>
      <w:r w:rsidRPr="00A24585">
        <w:rPr>
          <w:sz w:val="28"/>
          <w:szCs w:val="28"/>
        </w:rPr>
        <w:t xml:space="preserve"> рубл</w:t>
      </w:r>
      <w:r w:rsidR="00020E96" w:rsidRPr="00A24585">
        <w:rPr>
          <w:sz w:val="28"/>
          <w:szCs w:val="28"/>
        </w:rPr>
        <w:t>я</w:t>
      </w:r>
      <w:r w:rsidRPr="00A24585">
        <w:rPr>
          <w:sz w:val="28"/>
          <w:szCs w:val="28"/>
        </w:rPr>
        <w:t xml:space="preserve"> по ГК №Н</w:t>
      </w:r>
      <w:r w:rsidR="00020E96" w:rsidRPr="00A24585">
        <w:rPr>
          <w:sz w:val="28"/>
          <w:szCs w:val="28"/>
        </w:rPr>
        <w:t>Ф</w:t>
      </w:r>
      <w:r w:rsidRPr="00A24585">
        <w:rPr>
          <w:sz w:val="28"/>
          <w:szCs w:val="28"/>
        </w:rPr>
        <w:t>00ТВ000000</w:t>
      </w:r>
      <w:r w:rsidR="00020E96" w:rsidRPr="00A24585">
        <w:rPr>
          <w:sz w:val="28"/>
          <w:szCs w:val="28"/>
        </w:rPr>
        <w:t>8540</w:t>
      </w:r>
      <w:r w:rsidRPr="00A24585">
        <w:rPr>
          <w:sz w:val="28"/>
          <w:szCs w:val="28"/>
        </w:rPr>
        <w:t>;</w:t>
      </w:r>
    </w:p>
    <w:p w:rsidR="009A78E3" w:rsidRPr="009C7B98" w:rsidRDefault="009A78E3" w:rsidP="00547434">
      <w:pPr>
        <w:ind w:firstLine="567"/>
        <w:jc w:val="both"/>
        <w:rPr>
          <w:sz w:val="28"/>
          <w:szCs w:val="28"/>
        </w:rPr>
      </w:pPr>
      <w:r w:rsidRPr="009C7B98">
        <w:rPr>
          <w:sz w:val="28"/>
          <w:szCs w:val="28"/>
        </w:rPr>
        <w:t>-</w:t>
      </w:r>
      <w:r w:rsidR="009C7B98" w:rsidRPr="009C7B98">
        <w:rPr>
          <w:sz w:val="28"/>
          <w:szCs w:val="28"/>
        </w:rPr>
        <w:t xml:space="preserve">8 557,57 </w:t>
      </w:r>
      <w:r w:rsidRPr="009C7B98">
        <w:rPr>
          <w:sz w:val="28"/>
          <w:szCs w:val="28"/>
        </w:rPr>
        <w:t>рублей по ГК №</w:t>
      </w:r>
      <w:r w:rsidR="009C7B98" w:rsidRPr="009C7B98">
        <w:rPr>
          <w:sz w:val="28"/>
          <w:szCs w:val="28"/>
        </w:rPr>
        <w:t>НФ00ТВ0000008543</w:t>
      </w:r>
      <w:r w:rsidRPr="009C7B98">
        <w:rPr>
          <w:sz w:val="28"/>
          <w:szCs w:val="28"/>
        </w:rPr>
        <w:t>;</w:t>
      </w:r>
    </w:p>
    <w:p w:rsidR="009A78E3" w:rsidRPr="001A4D31" w:rsidRDefault="009A78E3" w:rsidP="00547434">
      <w:pPr>
        <w:ind w:firstLine="567"/>
        <w:jc w:val="both"/>
        <w:rPr>
          <w:sz w:val="28"/>
          <w:szCs w:val="28"/>
        </w:rPr>
      </w:pPr>
      <w:r w:rsidRPr="006C0FC3">
        <w:rPr>
          <w:sz w:val="28"/>
          <w:szCs w:val="28"/>
        </w:rPr>
        <w:t>-</w:t>
      </w:r>
      <w:r w:rsidR="006C0FC3">
        <w:rPr>
          <w:sz w:val="28"/>
          <w:szCs w:val="28"/>
        </w:rPr>
        <w:t>911,10</w:t>
      </w:r>
      <w:r w:rsidRPr="006C0FC3">
        <w:rPr>
          <w:sz w:val="28"/>
          <w:szCs w:val="28"/>
        </w:rPr>
        <w:t xml:space="preserve"> рублей по ГК №</w:t>
      </w:r>
      <w:r w:rsidR="006C0FC3">
        <w:rPr>
          <w:sz w:val="28"/>
          <w:szCs w:val="28"/>
        </w:rPr>
        <w:t>КР00ТВ0000000258</w:t>
      </w:r>
      <w:r w:rsidR="00554E05">
        <w:rPr>
          <w:sz w:val="28"/>
          <w:szCs w:val="28"/>
        </w:rPr>
        <w:t>;</w:t>
      </w:r>
    </w:p>
    <w:p w:rsidR="009A78E3" w:rsidRPr="00047855" w:rsidRDefault="009A78E3" w:rsidP="00547434">
      <w:pPr>
        <w:ind w:firstLine="567"/>
        <w:jc w:val="both"/>
        <w:rPr>
          <w:sz w:val="28"/>
          <w:szCs w:val="28"/>
        </w:rPr>
      </w:pPr>
      <w:r w:rsidRPr="00047855">
        <w:rPr>
          <w:sz w:val="28"/>
          <w:szCs w:val="28"/>
        </w:rPr>
        <w:t xml:space="preserve">-теплоснабжение на сумму </w:t>
      </w:r>
      <w:r w:rsidR="00F30E90">
        <w:rPr>
          <w:sz w:val="28"/>
          <w:szCs w:val="28"/>
        </w:rPr>
        <w:t>6 797 484,21</w:t>
      </w:r>
      <w:r w:rsidRPr="00047855">
        <w:rPr>
          <w:sz w:val="28"/>
          <w:szCs w:val="28"/>
        </w:rPr>
        <w:t xml:space="preserve"> рубл</w:t>
      </w:r>
      <w:r w:rsidR="00F30E90">
        <w:rPr>
          <w:sz w:val="28"/>
          <w:szCs w:val="28"/>
        </w:rPr>
        <w:t>я</w:t>
      </w:r>
      <w:r w:rsidRPr="00047855">
        <w:rPr>
          <w:sz w:val="28"/>
          <w:szCs w:val="28"/>
        </w:rPr>
        <w:t>, в том числе:</w:t>
      </w:r>
    </w:p>
    <w:p w:rsidR="009A78E3" w:rsidRPr="00650E6A" w:rsidRDefault="009A78E3" w:rsidP="00547434">
      <w:pPr>
        <w:ind w:firstLine="567"/>
        <w:jc w:val="both"/>
        <w:rPr>
          <w:sz w:val="28"/>
          <w:szCs w:val="28"/>
        </w:rPr>
      </w:pPr>
      <w:r w:rsidRPr="00650E6A">
        <w:rPr>
          <w:sz w:val="28"/>
          <w:szCs w:val="28"/>
        </w:rPr>
        <w:t>-</w:t>
      </w:r>
      <w:r w:rsidR="00650E6A" w:rsidRPr="00650E6A">
        <w:rPr>
          <w:sz w:val="28"/>
          <w:szCs w:val="28"/>
        </w:rPr>
        <w:t>254 824,80</w:t>
      </w:r>
      <w:r w:rsidRPr="00650E6A">
        <w:rPr>
          <w:sz w:val="28"/>
          <w:szCs w:val="28"/>
        </w:rPr>
        <w:t xml:space="preserve"> рубля по ГК №111/22;</w:t>
      </w:r>
    </w:p>
    <w:p w:rsidR="009A78E3" w:rsidRPr="00D6765E" w:rsidRDefault="009A78E3" w:rsidP="00547434">
      <w:pPr>
        <w:ind w:firstLine="567"/>
        <w:jc w:val="both"/>
        <w:rPr>
          <w:sz w:val="28"/>
          <w:szCs w:val="28"/>
        </w:rPr>
      </w:pPr>
      <w:r w:rsidRPr="00D6765E">
        <w:rPr>
          <w:sz w:val="28"/>
          <w:szCs w:val="28"/>
        </w:rPr>
        <w:t>-</w:t>
      </w:r>
      <w:r w:rsidR="00D6765E" w:rsidRPr="00D6765E">
        <w:rPr>
          <w:sz w:val="28"/>
          <w:szCs w:val="28"/>
        </w:rPr>
        <w:t xml:space="preserve">917 986,98 </w:t>
      </w:r>
      <w:r w:rsidRPr="00D6765E">
        <w:rPr>
          <w:sz w:val="28"/>
          <w:szCs w:val="28"/>
        </w:rPr>
        <w:t>рубл</w:t>
      </w:r>
      <w:r w:rsidR="00173003">
        <w:rPr>
          <w:sz w:val="28"/>
          <w:szCs w:val="28"/>
        </w:rPr>
        <w:t>ей</w:t>
      </w:r>
      <w:r w:rsidRPr="00D6765E">
        <w:rPr>
          <w:sz w:val="28"/>
          <w:szCs w:val="28"/>
        </w:rPr>
        <w:t xml:space="preserve"> по ГК №</w:t>
      </w:r>
      <w:r w:rsidR="00D6765E" w:rsidRPr="00D6765E">
        <w:rPr>
          <w:sz w:val="28"/>
          <w:szCs w:val="28"/>
        </w:rPr>
        <w:t>ГБ00ТВ000</w:t>
      </w:r>
      <w:r w:rsidRPr="00D6765E">
        <w:rPr>
          <w:sz w:val="28"/>
          <w:szCs w:val="28"/>
        </w:rPr>
        <w:t>000</w:t>
      </w:r>
      <w:r w:rsidR="00D6765E" w:rsidRPr="00D6765E">
        <w:rPr>
          <w:sz w:val="28"/>
          <w:szCs w:val="28"/>
        </w:rPr>
        <w:t>3038</w:t>
      </w:r>
      <w:r w:rsidRPr="00D6765E">
        <w:rPr>
          <w:sz w:val="28"/>
          <w:szCs w:val="28"/>
        </w:rPr>
        <w:t>;</w:t>
      </w:r>
    </w:p>
    <w:p w:rsidR="009A78E3" w:rsidRDefault="009A78E3" w:rsidP="00547434">
      <w:pPr>
        <w:ind w:firstLine="567"/>
        <w:jc w:val="both"/>
        <w:rPr>
          <w:sz w:val="28"/>
          <w:szCs w:val="28"/>
        </w:rPr>
      </w:pPr>
      <w:r w:rsidRPr="00D6765E">
        <w:rPr>
          <w:sz w:val="28"/>
          <w:szCs w:val="28"/>
        </w:rPr>
        <w:t>-</w:t>
      </w:r>
      <w:r w:rsidR="00D6765E" w:rsidRPr="00D6765E">
        <w:rPr>
          <w:sz w:val="28"/>
          <w:szCs w:val="28"/>
        </w:rPr>
        <w:t>56 938,13</w:t>
      </w:r>
      <w:r w:rsidRPr="00D6765E">
        <w:rPr>
          <w:sz w:val="28"/>
          <w:szCs w:val="28"/>
        </w:rPr>
        <w:t xml:space="preserve"> рубл</w:t>
      </w:r>
      <w:r w:rsidR="00173003">
        <w:rPr>
          <w:sz w:val="28"/>
          <w:szCs w:val="28"/>
        </w:rPr>
        <w:t>ей</w:t>
      </w:r>
      <w:r w:rsidRPr="00D6765E">
        <w:rPr>
          <w:sz w:val="28"/>
          <w:szCs w:val="28"/>
        </w:rPr>
        <w:t xml:space="preserve"> по ГК №</w:t>
      </w:r>
      <w:r w:rsidR="00D6765E" w:rsidRPr="00D6765E">
        <w:rPr>
          <w:sz w:val="28"/>
          <w:szCs w:val="28"/>
        </w:rPr>
        <w:t>ЯМ</w:t>
      </w:r>
      <w:r w:rsidRPr="00D6765E">
        <w:rPr>
          <w:sz w:val="28"/>
          <w:szCs w:val="28"/>
        </w:rPr>
        <w:t>00ТВ0000000</w:t>
      </w:r>
      <w:r w:rsidR="00D6765E" w:rsidRPr="00D6765E">
        <w:rPr>
          <w:sz w:val="28"/>
          <w:szCs w:val="28"/>
        </w:rPr>
        <w:t>452</w:t>
      </w:r>
      <w:r w:rsidR="00D6765E">
        <w:rPr>
          <w:sz w:val="28"/>
          <w:szCs w:val="28"/>
        </w:rPr>
        <w:t>;</w:t>
      </w:r>
    </w:p>
    <w:p w:rsidR="00D6765E" w:rsidRDefault="00D6765E" w:rsidP="00547434">
      <w:pPr>
        <w:ind w:firstLine="567"/>
        <w:jc w:val="both"/>
        <w:rPr>
          <w:sz w:val="28"/>
          <w:szCs w:val="28"/>
        </w:rPr>
      </w:pPr>
      <w:r>
        <w:rPr>
          <w:sz w:val="28"/>
          <w:szCs w:val="28"/>
        </w:rPr>
        <w:t>-809 259,47 рублей по ГК НД00ТВ0000005191;</w:t>
      </w:r>
    </w:p>
    <w:p w:rsidR="00BB6728" w:rsidRDefault="00BB6728" w:rsidP="00547434">
      <w:pPr>
        <w:ind w:firstLine="567"/>
        <w:jc w:val="both"/>
        <w:rPr>
          <w:sz w:val="28"/>
          <w:szCs w:val="28"/>
        </w:rPr>
      </w:pPr>
      <w:r>
        <w:rPr>
          <w:sz w:val="28"/>
          <w:szCs w:val="28"/>
        </w:rPr>
        <w:t>-14 697,48 рублей по ГК ТЗ00ТВ0000001798;</w:t>
      </w:r>
    </w:p>
    <w:p w:rsidR="00874EF2" w:rsidRDefault="00874EF2" w:rsidP="00547434">
      <w:pPr>
        <w:ind w:firstLine="567"/>
        <w:jc w:val="both"/>
        <w:rPr>
          <w:sz w:val="28"/>
          <w:szCs w:val="28"/>
        </w:rPr>
      </w:pPr>
      <w:r>
        <w:rPr>
          <w:sz w:val="28"/>
          <w:szCs w:val="28"/>
        </w:rPr>
        <w:t>-615 095,37 рублей по ГК ПТ00ТВ0000008120;</w:t>
      </w:r>
    </w:p>
    <w:p w:rsidR="00A026AA" w:rsidRDefault="00A026AA" w:rsidP="00547434">
      <w:pPr>
        <w:ind w:firstLine="567"/>
        <w:jc w:val="both"/>
        <w:rPr>
          <w:sz w:val="28"/>
          <w:szCs w:val="28"/>
        </w:rPr>
      </w:pPr>
      <w:r>
        <w:rPr>
          <w:sz w:val="28"/>
          <w:szCs w:val="28"/>
        </w:rPr>
        <w:t>-842 455,90 рублей по ГК МР00ТВ0000003550;</w:t>
      </w:r>
    </w:p>
    <w:p w:rsidR="00012893" w:rsidRDefault="00012893" w:rsidP="00547434">
      <w:pPr>
        <w:ind w:firstLine="567"/>
        <w:jc w:val="both"/>
        <w:rPr>
          <w:sz w:val="28"/>
          <w:szCs w:val="28"/>
        </w:rPr>
      </w:pPr>
      <w:r>
        <w:rPr>
          <w:sz w:val="28"/>
          <w:szCs w:val="28"/>
        </w:rPr>
        <w:t>-10 532,33 рубля по ГК ШР00ТВ0000000996;</w:t>
      </w:r>
    </w:p>
    <w:p w:rsidR="00E7249D" w:rsidRDefault="00E7249D" w:rsidP="00547434">
      <w:pPr>
        <w:ind w:firstLine="567"/>
        <w:jc w:val="both"/>
        <w:rPr>
          <w:sz w:val="28"/>
          <w:szCs w:val="28"/>
        </w:rPr>
      </w:pPr>
      <w:r>
        <w:rPr>
          <w:sz w:val="28"/>
          <w:szCs w:val="28"/>
        </w:rPr>
        <w:t>-1 549 116,71 рублей по ГК 10б-Т;</w:t>
      </w:r>
    </w:p>
    <w:p w:rsidR="00D0041A" w:rsidRDefault="00D0041A" w:rsidP="00547434">
      <w:pPr>
        <w:ind w:firstLine="567"/>
        <w:jc w:val="both"/>
        <w:rPr>
          <w:sz w:val="28"/>
          <w:szCs w:val="28"/>
        </w:rPr>
      </w:pPr>
      <w:r>
        <w:rPr>
          <w:sz w:val="28"/>
          <w:szCs w:val="28"/>
        </w:rPr>
        <w:t>-29 917,22 рублей по ГК 41-Т/2022;</w:t>
      </w:r>
    </w:p>
    <w:p w:rsidR="009A66A8" w:rsidRDefault="009A66A8" w:rsidP="00547434">
      <w:pPr>
        <w:ind w:firstLine="567"/>
        <w:jc w:val="both"/>
        <w:rPr>
          <w:sz w:val="28"/>
          <w:szCs w:val="28"/>
        </w:rPr>
      </w:pPr>
      <w:r>
        <w:rPr>
          <w:sz w:val="28"/>
          <w:szCs w:val="28"/>
        </w:rPr>
        <w:t>-879 860,92 рублей по ГК НФ00ТВ0000008542;</w:t>
      </w:r>
    </w:p>
    <w:p w:rsidR="006C0FC3" w:rsidRDefault="006C0FC3" w:rsidP="00547434">
      <w:pPr>
        <w:ind w:firstLine="567"/>
        <w:jc w:val="both"/>
        <w:rPr>
          <w:sz w:val="28"/>
          <w:szCs w:val="28"/>
        </w:rPr>
      </w:pPr>
      <w:r>
        <w:rPr>
          <w:sz w:val="28"/>
          <w:szCs w:val="28"/>
        </w:rPr>
        <w:t>-12 009,28 рублей по ГК КР00ТВ0000000259;</w:t>
      </w:r>
    </w:p>
    <w:p w:rsidR="004823D0" w:rsidRDefault="004823D0" w:rsidP="00547434">
      <w:pPr>
        <w:ind w:firstLine="567"/>
        <w:jc w:val="both"/>
        <w:rPr>
          <w:sz w:val="28"/>
          <w:szCs w:val="28"/>
        </w:rPr>
      </w:pPr>
      <w:r>
        <w:rPr>
          <w:sz w:val="28"/>
          <w:szCs w:val="28"/>
        </w:rPr>
        <w:t>-804 789,62 рублей по ГК ЛБ00ТВ0000000681;</w:t>
      </w:r>
    </w:p>
    <w:p w:rsidR="009A78E3" w:rsidRPr="00047855" w:rsidRDefault="009A78E3" w:rsidP="00547434">
      <w:pPr>
        <w:ind w:firstLine="567"/>
        <w:jc w:val="both"/>
        <w:rPr>
          <w:sz w:val="28"/>
          <w:szCs w:val="28"/>
        </w:rPr>
      </w:pPr>
      <w:r w:rsidRPr="00047855">
        <w:rPr>
          <w:sz w:val="28"/>
          <w:szCs w:val="28"/>
        </w:rPr>
        <w:lastRenderedPageBreak/>
        <w:t xml:space="preserve">-электроснабжение на сумму </w:t>
      </w:r>
      <w:r w:rsidR="00F30E90">
        <w:rPr>
          <w:sz w:val="28"/>
          <w:szCs w:val="28"/>
        </w:rPr>
        <w:t>941 224,02</w:t>
      </w:r>
      <w:r w:rsidRPr="00047855">
        <w:rPr>
          <w:sz w:val="28"/>
          <w:szCs w:val="28"/>
        </w:rPr>
        <w:t xml:space="preserve"> рубл</w:t>
      </w:r>
      <w:r w:rsidR="00F30E90">
        <w:rPr>
          <w:sz w:val="28"/>
          <w:szCs w:val="28"/>
        </w:rPr>
        <w:t>я</w:t>
      </w:r>
      <w:r w:rsidRPr="00047855">
        <w:rPr>
          <w:sz w:val="28"/>
          <w:szCs w:val="28"/>
        </w:rPr>
        <w:t>, в том числе:</w:t>
      </w:r>
    </w:p>
    <w:p w:rsidR="009A78E3" w:rsidRPr="009C1AC9" w:rsidRDefault="009A78E3" w:rsidP="00547434">
      <w:pPr>
        <w:ind w:firstLine="567"/>
        <w:jc w:val="both"/>
        <w:rPr>
          <w:sz w:val="28"/>
          <w:szCs w:val="28"/>
        </w:rPr>
      </w:pPr>
      <w:r w:rsidRPr="009C1AC9">
        <w:rPr>
          <w:sz w:val="28"/>
          <w:szCs w:val="28"/>
        </w:rPr>
        <w:t>-</w:t>
      </w:r>
      <w:r w:rsidR="009C1AC9" w:rsidRPr="009C1AC9">
        <w:rPr>
          <w:sz w:val="28"/>
          <w:szCs w:val="28"/>
        </w:rPr>
        <w:t>37 568,88</w:t>
      </w:r>
      <w:r w:rsidRPr="009C1AC9">
        <w:rPr>
          <w:sz w:val="28"/>
          <w:szCs w:val="28"/>
        </w:rPr>
        <w:t xml:space="preserve"> рублей по ГК №</w:t>
      </w:r>
      <w:r w:rsidR="009C1AC9" w:rsidRPr="009C1AC9">
        <w:rPr>
          <w:sz w:val="28"/>
          <w:szCs w:val="28"/>
        </w:rPr>
        <w:t>ЭС120500211/22</w:t>
      </w:r>
      <w:r w:rsidRPr="009C1AC9">
        <w:rPr>
          <w:sz w:val="28"/>
          <w:szCs w:val="28"/>
        </w:rPr>
        <w:t>;</w:t>
      </w:r>
    </w:p>
    <w:p w:rsidR="009A78E3" w:rsidRPr="009C1AC9" w:rsidRDefault="009A78E3" w:rsidP="00547434">
      <w:pPr>
        <w:ind w:firstLine="567"/>
        <w:jc w:val="both"/>
        <w:rPr>
          <w:sz w:val="28"/>
          <w:szCs w:val="28"/>
        </w:rPr>
      </w:pPr>
      <w:r w:rsidRPr="009C1AC9">
        <w:rPr>
          <w:sz w:val="28"/>
          <w:szCs w:val="28"/>
        </w:rPr>
        <w:t>-</w:t>
      </w:r>
      <w:r w:rsidR="009C1AC9" w:rsidRPr="009C1AC9">
        <w:rPr>
          <w:sz w:val="28"/>
          <w:szCs w:val="28"/>
        </w:rPr>
        <w:t>43 075,24</w:t>
      </w:r>
      <w:r w:rsidRPr="009C1AC9">
        <w:rPr>
          <w:sz w:val="28"/>
          <w:szCs w:val="28"/>
        </w:rPr>
        <w:t xml:space="preserve"> рубл</w:t>
      </w:r>
      <w:r w:rsidR="00F24D16">
        <w:rPr>
          <w:sz w:val="28"/>
          <w:szCs w:val="28"/>
        </w:rPr>
        <w:t>ей</w:t>
      </w:r>
      <w:r w:rsidRPr="009C1AC9">
        <w:rPr>
          <w:sz w:val="28"/>
          <w:szCs w:val="28"/>
        </w:rPr>
        <w:t xml:space="preserve"> по ГК №</w:t>
      </w:r>
      <w:r w:rsidR="009C1AC9" w:rsidRPr="009C1AC9">
        <w:rPr>
          <w:sz w:val="28"/>
          <w:szCs w:val="28"/>
        </w:rPr>
        <w:t>1468-ТС Бюджет</w:t>
      </w:r>
      <w:r w:rsidRPr="009C1AC9">
        <w:rPr>
          <w:sz w:val="28"/>
          <w:szCs w:val="28"/>
        </w:rPr>
        <w:t>;</w:t>
      </w:r>
    </w:p>
    <w:p w:rsidR="009A78E3" w:rsidRPr="00D6765E" w:rsidRDefault="009A78E3" w:rsidP="00547434">
      <w:pPr>
        <w:ind w:firstLine="567"/>
        <w:jc w:val="both"/>
        <w:rPr>
          <w:sz w:val="28"/>
          <w:szCs w:val="28"/>
        </w:rPr>
      </w:pPr>
      <w:r w:rsidRPr="00D6765E">
        <w:rPr>
          <w:sz w:val="28"/>
          <w:szCs w:val="28"/>
        </w:rPr>
        <w:t>-</w:t>
      </w:r>
      <w:r w:rsidR="00D6765E">
        <w:rPr>
          <w:sz w:val="28"/>
          <w:szCs w:val="28"/>
        </w:rPr>
        <w:t xml:space="preserve">6 429,89 </w:t>
      </w:r>
      <w:r w:rsidRPr="00D6765E">
        <w:rPr>
          <w:sz w:val="28"/>
          <w:szCs w:val="28"/>
        </w:rPr>
        <w:t>рубл</w:t>
      </w:r>
      <w:r w:rsidR="00D6765E">
        <w:rPr>
          <w:sz w:val="28"/>
          <w:szCs w:val="28"/>
        </w:rPr>
        <w:t>ей</w:t>
      </w:r>
      <w:r w:rsidRPr="00D6765E">
        <w:rPr>
          <w:sz w:val="28"/>
          <w:szCs w:val="28"/>
        </w:rPr>
        <w:t xml:space="preserve"> по ГК №</w:t>
      </w:r>
      <w:r w:rsidR="00D6765E">
        <w:rPr>
          <w:sz w:val="28"/>
          <w:szCs w:val="28"/>
        </w:rPr>
        <w:t>ЯМ00ЭЭ0000000289</w:t>
      </w:r>
      <w:r w:rsidRPr="00D6765E">
        <w:rPr>
          <w:sz w:val="28"/>
          <w:szCs w:val="28"/>
        </w:rPr>
        <w:t>;</w:t>
      </w:r>
    </w:p>
    <w:p w:rsidR="009A78E3" w:rsidRDefault="009A78E3" w:rsidP="00547434">
      <w:pPr>
        <w:ind w:firstLine="567"/>
        <w:jc w:val="both"/>
        <w:rPr>
          <w:sz w:val="28"/>
          <w:szCs w:val="28"/>
        </w:rPr>
      </w:pPr>
      <w:r w:rsidRPr="00C47EC7">
        <w:rPr>
          <w:sz w:val="28"/>
          <w:szCs w:val="28"/>
        </w:rPr>
        <w:t>-</w:t>
      </w:r>
      <w:r w:rsidR="00C47EC7">
        <w:rPr>
          <w:sz w:val="28"/>
          <w:szCs w:val="28"/>
        </w:rPr>
        <w:t>1 546,32</w:t>
      </w:r>
      <w:r w:rsidRPr="00C47EC7">
        <w:rPr>
          <w:sz w:val="28"/>
          <w:szCs w:val="28"/>
        </w:rPr>
        <w:t xml:space="preserve"> рубл</w:t>
      </w:r>
      <w:r w:rsidR="00C47EC7">
        <w:rPr>
          <w:sz w:val="28"/>
          <w:szCs w:val="28"/>
        </w:rPr>
        <w:t>ей</w:t>
      </w:r>
      <w:r w:rsidRPr="00C47EC7">
        <w:rPr>
          <w:sz w:val="28"/>
          <w:szCs w:val="28"/>
        </w:rPr>
        <w:t xml:space="preserve"> по ГК №</w:t>
      </w:r>
      <w:r w:rsidR="00C47EC7">
        <w:rPr>
          <w:sz w:val="28"/>
          <w:szCs w:val="28"/>
        </w:rPr>
        <w:t>ШР</w:t>
      </w:r>
      <w:r w:rsidRPr="00C47EC7">
        <w:rPr>
          <w:sz w:val="28"/>
          <w:szCs w:val="28"/>
        </w:rPr>
        <w:t>00ЭЭ0000000</w:t>
      </w:r>
      <w:r w:rsidR="00C47EC7">
        <w:rPr>
          <w:sz w:val="28"/>
          <w:szCs w:val="28"/>
        </w:rPr>
        <w:t>695</w:t>
      </w:r>
      <w:r w:rsidRPr="00C47EC7">
        <w:rPr>
          <w:sz w:val="28"/>
          <w:szCs w:val="28"/>
        </w:rPr>
        <w:t xml:space="preserve">; </w:t>
      </w:r>
    </w:p>
    <w:p w:rsidR="009A78E3" w:rsidRDefault="0040352B" w:rsidP="00547434">
      <w:pPr>
        <w:ind w:firstLine="567"/>
        <w:jc w:val="both"/>
        <w:rPr>
          <w:sz w:val="28"/>
          <w:szCs w:val="28"/>
        </w:rPr>
      </w:pPr>
      <w:r>
        <w:rPr>
          <w:sz w:val="28"/>
          <w:szCs w:val="28"/>
        </w:rPr>
        <w:t>-</w:t>
      </w:r>
      <w:r w:rsidR="00874EF2">
        <w:rPr>
          <w:sz w:val="28"/>
          <w:szCs w:val="28"/>
        </w:rPr>
        <w:t>20 666,59 рублей по ГК ТЗ00ЭЭ00000000895;</w:t>
      </w:r>
    </w:p>
    <w:p w:rsidR="0040352B" w:rsidRDefault="0040352B" w:rsidP="00547434">
      <w:pPr>
        <w:ind w:firstLine="567"/>
        <w:jc w:val="both"/>
        <w:rPr>
          <w:sz w:val="28"/>
          <w:szCs w:val="28"/>
        </w:rPr>
      </w:pPr>
      <w:r>
        <w:rPr>
          <w:sz w:val="28"/>
          <w:szCs w:val="28"/>
        </w:rPr>
        <w:t>-441,00 рубль по ГК 10/1б-Э;</w:t>
      </w:r>
    </w:p>
    <w:p w:rsidR="00E7249D" w:rsidRDefault="00E7249D" w:rsidP="00547434">
      <w:pPr>
        <w:ind w:firstLine="567"/>
        <w:jc w:val="both"/>
        <w:rPr>
          <w:sz w:val="28"/>
          <w:szCs w:val="28"/>
        </w:rPr>
      </w:pPr>
      <w:r>
        <w:rPr>
          <w:sz w:val="28"/>
          <w:szCs w:val="28"/>
        </w:rPr>
        <w:t>-263 198,52 рублей по ГК 10б-Э;</w:t>
      </w:r>
    </w:p>
    <w:p w:rsidR="00D3593B" w:rsidRDefault="00D3593B" w:rsidP="00547434">
      <w:pPr>
        <w:ind w:firstLine="567"/>
        <w:jc w:val="both"/>
        <w:rPr>
          <w:sz w:val="28"/>
          <w:szCs w:val="28"/>
        </w:rPr>
      </w:pPr>
      <w:r>
        <w:rPr>
          <w:sz w:val="28"/>
          <w:szCs w:val="28"/>
        </w:rPr>
        <w:t>-92 264,76 рубля по ГК НФ00ЭЭ0000045759;</w:t>
      </w:r>
    </w:p>
    <w:p w:rsidR="000745D7" w:rsidRDefault="000745D7" w:rsidP="00547434">
      <w:pPr>
        <w:ind w:firstLine="567"/>
        <w:jc w:val="both"/>
        <w:rPr>
          <w:sz w:val="28"/>
          <w:szCs w:val="28"/>
        </w:rPr>
      </w:pPr>
      <w:r>
        <w:rPr>
          <w:sz w:val="28"/>
          <w:szCs w:val="28"/>
        </w:rPr>
        <w:t>-66 751,18 рубль по ГК НФ00ЭЭ0000045806;</w:t>
      </w:r>
    </w:p>
    <w:p w:rsidR="00020E18" w:rsidRDefault="00020E18" w:rsidP="00547434">
      <w:pPr>
        <w:ind w:firstLine="567"/>
        <w:jc w:val="both"/>
        <w:rPr>
          <w:sz w:val="28"/>
          <w:szCs w:val="28"/>
        </w:rPr>
      </w:pPr>
      <w:r>
        <w:rPr>
          <w:sz w:val="28"/>
          <w:szCs w:val="28"/>
        </w:rPr>
        <w:t>-152 053,40 рубля по ГК ЭС1212000344/22;</w:t>
      </w:r>
    </w:p>
    <w:p w:rsidR="00020E18" w:rsidRDefault="00020E18" w:rsidP="00547434">
      <w:pPr>
        <w:ind w:firstLine="567"/>
        <w:jc w:val="both"/>
        <w:rPr>
          <w:sz w:val="28"/>
          <w:szCs w:val="28"/>
        </w:rPr>
      </w:pPr>
      <w:r>
        <w:rPr>
          <w:sz w:val="28"/>
          <w:szCs w:val="28"/>
        </w:rPr>
        <w:t>-107 002,14 рубля по ГК ЭС1203000144/21;</w:t>
      </w:r>
    </w:p>
    <w:p w:rsidR="006C0FC3" w:rsidRDefault="006C0FC3" w:rsidP="00547434">
      <w:pPr>
        <w:ind w:firstLine="567"/>
        <w:jc w:val="both"/>
        <w:rPr>
          <w:sz w:val="28"/>
          <w:szCs w:val="28"/>
        </w:rPr>
      </w:pPr>
      <w:r>
        <w:rPr>
          <w:sz w:val="28"/>
          <w:szCs w:val="28"/>
        </w:rPr>
        <w:t>-5 864, 93 рубля по ГК КР00ЭЭ0000000116;</w:t>
      </w:r>
    </w:p>
    <w:p w:rsidR="00A026AA" w:rsidRPr="00874EF2" w:rsidRDefault="00554E05" w:rsidP="00547434">
      <w:pPr>
        <w:ind w:firstLine="567"/>
        <w:jc w:val="both"/>
        <w:rPr>
          <w:sz w:val="28"/>
          <w:szCs w:val="28"/>
        </w:rPr>
      </w:pPr>
      <w:r>
        <w:rPr>
          <w:sz w:val="28"/>
          <w:szCs w:val="28"/>
        </w:rPr>
        <w:t>-144 361,17 рубль по ГК 65-Э;</w:t>
      </w:r>
    </w:p>
    <w:p w:rsidR="009A78E3" w:rsidRPr="00047855" w:rsidRDefault="009A78E3" w:rsidP="00547434">
      <w:pPr>
        <w:ind w:firstLine="567"/>
        <w:jc w:val="both"/>
        <w:rPr>
          <w:sz w:val="28"/>
          <w:szCs w:val="28"/>
        </w:rPr>
      </w:pPr>
      <w:r w:rsidRPr="00047855">
        <w:rPr>
          <w:sz w:val="28"/>
          <w:szCs w:val="28"/>
        </w:rPr>
        <w:t xml:space="preserve">-водоотведение на сумму </w:t>
      </w:r>
      <w:r w:rsidR="00F30E90">
        <w:rPr>
          <w:sz w:val="28"/>
          <w:szCs w:val="28"/>
        </w:rPr>
        <w:t>180 481,97</w:t>
      </w:r>
      <w:r w:rsidRPr="00047855">
        <w:rPr>
          <w:sz w:val="28"/>
          <w:szCs w:val="28"/>
        </w:rPr>
        <w:t xml:space="preserve"> рубл</w:t>
      </w:r>
      <w:r w:rsidR="00F30E90">
        <w:rPr>
          <w:sz w:val="28"/>
          <w:szCs w:val="28"/>
        </w:rPr>
        <w:t>ь</w:t>
      </w:r>
      <w:r w:rsidRPr="00047855">
        <w:rPr>
          <w:sz w:val="28"/>
          <w:szCs w:val="28"/>
        </w:rPr>
        <w:t>, в том числе:</w:t>
      </w:r>
    </w:p>
    <w:p w:rsidR="009A78E3" w:rsidRPr="0040352B" w:rsidRDefault="009A78E3" w:rsidP="00547434">
      <w:pPr>
        <w:ind w:firstLine="567"/>
        <w:jc w:val="both"/>
        <w:rPr>
          <w:sz w:val="28"/>
          <w:szCs w:val="28"/>
        </w:rPr>
      </w:pPr>
      <w:r w:rsidRPr="0040352B">
        <w:rPr>
          <w:sz w:val="28"/>
          <w:szCs w:val="28"/>
        </w:rPr>
        <w:t>-</w:t>
      </w:r>
      <w:r w:rsidR="0040352B">
        <w:rPr>
          <w:sz w:val="28"/>
          <w:szCs w:val="28"/>
        </w:rPr>
        <w:t xml:space="preserve">128 959,29 </w:t>
      </w:r>
      <w:r w:rsidRPr="0040352B">
        <w:rPr>
          <w:sz w:val="28"/>
          <w:szCs w:val="28"/>
        </w:rPr>
        <w:t>рублей по ГК №</w:t>
      </w:r>
      <w:r w:rsidR="0040352B">
        <w:rPr>
          <w:sz w:val="28"/>
          <w:szCs w:val="28"/>
        </w:rPr>
        <w:t>10б-К</w:t>
      </w:r>
      <w:r w:rsidRPr="0040352B">
        <w:rPr>
          <w:sz w:val="28"/>
          <w:szCs w:val="28"/>
        </w:rPr>
        <w:t>;</w:t>
      </w:r>
    </w:p>
    <w:p w:rsidR="009A78E3" w:rsidRPr="006C0FC3" w:rsidRDefault="006C0FC3" w:rsidP="00547434">
      <w:pPr>
        <w:ind w:firstLine="567"/>
        <w:jc w:val="both"/>
        <w:rPr>
          <w:sz w:val="28"/>
          <w:szCs w:val="28"/>
        </w:rPr>
      </w:pPr>
      <w:r w:rsidRPr="006C0FC3">
        <w:rPr>
          <w:sz w:val="28"/>
          <w:szCs w:val="28"/>
        </w:rPr>
        <w:t>- 51 522,</w:t>
      </w:r>
      <w:r w:rsidR="00554E05">
        <w:rPr>
          <w:sz w:val="28"/>
          <w:szCs w:val="28"/>
        </w:rPr>
        <w:t>68 рубля по ГК ЛБ00ТВ0000000728;</w:t>
      </w:r>
    </w:p>
    <w:p w:rsidR="005D2458" w:rsidRDefault="005D2458" w:rsidP="00547434">
      <w:pPr>
        <w:ind w:firstLine="567"/>
        <w:jc w:val="both"/>
        <w:rPr>
          <w:sz w:val="28"/>
          <w:szCs w:val="28"/>
        </w:rPr>
      </w:pPr>
      <w:r w:rsidRPr="005D2458">
        <w:rPr>
          <w:sz w:val="28"/>
          <w:szCs w:val="28"/>
        </w:rPr>
        <w:t xml:space="preserve">-водоснабжение и водоотведение на </w:t>
      </w:r>
      <w:r w:rsidRPr="00047855">
        <w:rPr>
          <w:sz w:val="28"/>
          <w:szCs w:val="28"/>
        </w:rPr>
        <w:t xml:space="preserve">сумму </w:t>
      </w:r>
      <w:r w:rsidR="00F30E90">
        <w:rPr>
          <w:sz w:val="28"/>
          <w:szCs w:val="28"/>
        </w:rPr>
        <w:t>153 896,54</w:t>
      </w:r>
      <w:r w:rsidRPr="00047855">
        <w:rPr>
          <w:sz w:val="28"/>
          <w:szCs w:val="28"/>
        </w:rPr>
        <w:t xml:space="preserve"> рублей, в том числе:</w:t>
      </w:r>
    </w:p>
    <w:p w:rsidR="005D2458" w:rsidRDefault="005D2458" w:rsidP="00547434">
      <w:pPr>
        <w:ind w:firstLine="567"/>
        <w:jc w:val="both"/>
        <w:rPr>
          <w:sz w:val="28"/>
          <w:szCs w:val="28"/>
        </w:rPr>
      </w:pPr>
      <w:r>
        <w:rPr>
          <w:sz w:val="28"/>
          <w:szCs w:val="28"/>
        </w:rPr>
        <w:t>- 55 079,89 рублей по ГК НД00ТВ0000005193;</w:t>
      </w:r>
    </w:p>
    <w:p w:rsidR="006055CB" w:rsidRDefault="006055CB" w:rsidP="00547434">
      <w:pPr>
        <w:ind w:firstLine="567"/>
        <w:jc w:val="both"/>
        <w:rPr>
          <w:sz w:val="28"/>
          <w:szCs w:val="28"/>
        </w:rPr>
      </w:pPr>
      <w:r>
        <w:rPr>
          <w:sz w:val="28"/>
          <w:szCs w:val="28"/>
        </w:rPr>
        <w:t xml:space="preserve">-21 575,73 рублей по </w:t>
      </w:r>
      <w:r w:rsidR="00F4264A">
        <w:rPr>
          <w:sz w:val="28"/>
          <w:szCs w:val="28"/>
        </w:rPr>
        <w:t xml:space="preserve">ГК </w:t>
      </w:r>
      <w:r>
        <w:rPr>
          <w:sz w:val="28"/>
          <w:szCs w:val="28"/>
        </w:rPr>
        <w:t>ГБ00ТВ0000003039;</w:t>
      </w:r>
    </w:p>
    <w:p w:rsidR="00D6765E" w:rsidRDefault="00B95A9C" w:rsidP="00547434">
      <w:pPr>
        <w:ind w:firstLine="567"/>
        <w:jc w:val="both"/>
        <w:rPr>
          <w:sz w:val="28"/>
          <w:szCs w:val="28"/>
        </w:rPr>
      </w:pPr>
      <w:r>
        <w:rPr>
          <w:sz w:val="28"/>
          <w:szCs w:val="28"/>
        </w:rPr>
        <w:t>-</w:t>
      </w:r>
      <w:r w:rsidR="00D6765E">
        <w:rPr>
          <w:sz w:val="28"/>
          <w:szCs w:val="28"/>
        </w:rPr>
        <w:t>21 148,66 рублей по ГК  ПТ00ТВ0000008121;</w:t>
      </w:r>
    </w:p>
    <w:p w:rsidR="008A1966" w:rsidRDefault="00A026AA" w:rsidP="00547434">
      <w:pPr>
        <w:ind w:firstLine="567"/>
        <w:jc w:val="both"/>
        <w:rPr>
          <w:sz w:val="28"/>
          <w:szCs w:val="28"/>
        </w:rPr>
      </w:pPr>
      <w:r>
        <w:rPr>
          <w:sz w:val="28"/>
          <w:szCs w:val="28"/>
        </w:rPr>
        <w:t>-22 706,06 рублей по ГК МР00ТВ0000003551;</w:t>
      </w:r>
    </w:p>
    <w:p w:rsidR="000E08FB" w:rsidRDefault="000E08FB" w:rsidP="00547434">
      <w:pPr>
        <w:ind w:firstLine="567"/>
        <w:jc w:val="both"/>
        <w:rPr>
          <w:sz w:val="28"/>
          <w:szCs w:val="28"/>
        </w:rPr>
      </w:pPr>
      <w:r>
        <w:rPr>
          <w:sz w:val="28"/>
          <w:szCs w:val="28"/>
        </w:rPr>
        <w:t>-2 353,67 рубля по ГК 39-в/2022;</w:t>
      </w:r>
    </w:p>
    <w:p w:rsidR="008A1966" w:rsidRPr="005D2458" w:rsidRDefault="008A1966" w:rsidP="00547434">
      <w:pPr>
        <w:ind w:firstLine="567"/>
        <w:jc w:val="both"/>
        <w:rPr>
          <w:sz w:val="28"/>
          <w:szCs w:val="28"/>
        </w:rPr>
      </w:pPr>
      <w:r>
        <w:rPr>
          <w:sz w:val="28"/>
          <w:szCs w:val="28"/>
        </w:rPr>
        <w:t>-31 032</w:t>
      </w:r>
      <w:r w:rsidR="00554E05">
        <w:rPr>
          <w:sz w:val="28"/>
          <w:szCs w:val="28"/>
        </w:rPr>
        <w:t>,53рубля по ГК НФ00ТВ0000008544.</w:t>
      </w:r>
    </w:p>
    <w:p w:rsidR="009A78E3" w:rsidRPr="006268A2" w:rsidRDefault="009A78E3" w:rsidP="00547434">
      <w:pPr>
        <w:ind w:firstLine="567"/>
        <w:jc w:val="both"/>
        <w:rPr>
          <w:sz w:val="28"/>
          <w:szCs w:val="28"/>
        </w:rPr>
      </w:pPr>
      <w:r w:rsidRPr="006268A2">
        <w:rPr>
          <w:b/>
          <w:color w:val="000000"/>
          <w:sz w:val="28"/>
          <w:szCs w:val="28"/>
        </w:rPr>
        <w:t>-</w:t>
      </w:r>
      <w:r w:rsidRPr="006268A2">
        <w:rPr>
          <w:b/>
          <w:sz w:val="28"/>
          <w:szCs w:val="28"/>
        </w:rPr>
        <w:t xml:space="preserve"> по счету 302.25 в сумме </w:t>
      </w:r>
      <w:r w:rsidR="00E21DC6" w:rsidRPr="006268A2">
        <w:rPr>
          <w:b/>
          <w:sz w:val="28"/>
          <w:szCs w:val="28"/>
        </w:rPr>
        <w:t xml:space="preserve">46 694,40 </w:t>
      </w:r>
      <w:r w:rsidRPr="006268A2">
        <w:rPr>
          <w:b/>
          <w:sz w:val="28"/>
          <w:szCs w:val="28"/>
        </w:rPr>
        <w:t>рубля</w:t>
      </w:r>
      <w:r w:rsidRPr="006268A2">
        <w:rPr>
          <w:sz w:val="28"/>
          <w:szCs w:val="28"/>
        </w:rPr>
        <w:t xml:space="preserve"> на конец отчетного периода числится кредиторская задолженность по </w:t>
      </w:r>
      <w:r w:rsidR="00E21DC6" w:rsidRPr="006268A2">
        <w:rPr>
          <w:sz w:val="28"/>
          <w:szCs w:val="28"/>
        </w:rPr>
        <w:t>обращению с твердыми коммунальными отходами согласно ГК №ИТ01КОСА00000898. Задолженность погашена в полном объеме в январе 2023 года.</w:t>
      </w:r>
    </w:p>
    <w:p w:rsidR="006268A2" w:rsidRPr="006268A2" w:rsidRDefault="009A78E3" w:rsidP="00547434">
      <w:pPr>
        <w:ind w:firstLine="567"/>
        <w:jc w:val="both"/>
        <w:rPr>
          <w:sz w:val="28"/>
          <w:szCs w:val="28"/>
        </w:rPr>
      </w:pPr>
      <w:r w:rsidRPr="006268A2">
        <w:rPr>
          <w:b/>
          <w:sz w:val="28"/>
          <w:szCs w:val="28"/>
        </w:rPr>
        <w:t xml:space="preserve">- по счету 302.26 в сумме </w:t>
      </w:r>
      <w:r w:rsidR="006268A2" w:rsidRPr="006268A2">
        <w:rPr>
          <w:b/>
          <w:sz w:val="28"/>
          <w:szCs w:val="28"/>
        </w:rPr>
        <w:t>4 929 339,58</w:t>
      </w:r>
      <w:r w:rsidR="00E21DC6" w:rsidRPr="006268A2">
        <w:rPr>
          <w:b/>
          <w:sz w:val="28"/>
          <w:szCs w:val="28"/>
        </w:rPr>
        <w:t xml:space="preserve"> </w:t>
      </w:r>
      <w:r w:rsidRPr="006268A2">
        <w:rPr>
          <w:b/>
          <w:sz w:val="28"/>
          <w:szCs w:val="28"/>
        </w:rPr>
        <w:t>руб</w:t>
      </w:r>
      <w:r w:rsidR="006268A2" w:rsidRPr="006268A2">
        <w:rPr>
          <w:b/>
          <w:sz w:val="28"/>
          <w:szCs w:val="28"/>
        </w:rPr>
        <w:t>лей</w:t>
      </w:r>
      <w:r w:rsidRPr="006268A2">
        <w:rPr>
          <w:sz w:val="28"/>
          <w:szCs w:val="28"/>
        </w:rPr>
        <w:t xml:space="preserve"> на конец отчетного периода числится кредиторская задолженность по медицинским услугам</w:t>
      </w:r>
      <w:r w:rsidR="006268A2" w:rsidRPr="006268A2">
        <w:rPr>
          <w:sz w:val="28"/>
          <w:szCs w:val="28"/>
        </w:rPr>
        <w:t>, в том числе:</w:t>
      </w:r>
    </w:p>
    <w:p w:rsidR="006268A2" w:rsidRPr="006268A2" w:rsidRDefault="006268A2" w:rsidP="00547434">
      <w:pPr>
        <w:ind w:firstLine="567"/>
        <w:jc w:val="both"/>
        <w:rPr>
          <w:sz w:val="28"/>
          <w:szCs w:val="28"/>
        </w:rPr>
      </w:pPr>
      <w:r w:rsidRPr="006268A2">
        <w:rPr>
          <w:sz w:val="28"/>
          <w:szCs w:val="28"/>
        </w:rPr>
        <w:t>- 2 162 275,20 рублей согласно ГК 17-МЕД-СХД;</w:t>
      </w:r>
    </w:p>
    <w:p w:rsidR="006268A2" w:rsidRPr="006268A2" w:rsidRDefault="006268A2" w:rsidP="00547434">
      <w:pPr>
        <w:ind w:firstLine="567"/>
        <w:jc w:val="both"/>
        <w:rPr>
          <w:sz w:val="28"/>
          <w:szCs w:val="28"/>
        </w:rPr>
      </w:pPr>
      <w:r w:rsidRPr="006268A2">
        <w:rPr>
          <w:sz w:val="28"/>
          <w:szCs w:val="28"/>
        </w:rPr>
        <w:t>- 837 593,14 рубля согласно ГК 04-МЕД-ТС;</w:t>
      </w:r>
    </w:p>
    <w:p w:rsidR="004648E4" w:rsidRDefault="006268A2" w:rsidP="00547434">
      <w:pPr>
        <w:ind w:firstLine="567"/>
        <w:jc w:val="both"/>
        <w:rPr>
          <w:sz w:val="28"/>
          <w:szCs w:val="28"/>
        </w:rPr>
      </w:pPr>
      <w:r w:rsidRPr="006268A2">
        <w:rPr>
          <w:sz w:val="28"/>
          <w:szCs w:val="28"/>
        </w:rPr>
        <w:t>- 341 033,00</w:t>
      </w:r>
      <w:r w:rsidR="004648E4">
        <w:rPr>
          <w:sz w:val="28"/>
          <w:szCs w:val="28"/>
        </w:rPr>
        <w:t xml:space="preserve"> </w:t>
      </w:r>
      <w:r w:rsidRPr="006268A2">
        <w:rPr>
          <w:sz w:val="28"/>
          <w:szCs w:val="28"/>
        </w:rPr>
        <w:t>рубля согласно ГК 06-МЕД-МУР;</w:t>
      </w:r>
    </w:p>
    <w:p w:rsidR="004648E4" w:rsidRDefault="004648E4" w:rsidP="00547434">
      <w:pPr>
        <w:ind w:firstLine="567"/>
        <w:jc w:val="both"/>
        <w:rPr>
          <w:sz w:val="28"/>
          <w:szCs w:val="28"/>
        </w:rPr>
      </w:pPr>
      <w:r>
        <w:rPr>
          <w:sz w:val="28"/>
          <w:szCs w:val="28"/>
        </w:rPr>
        <w:t>- 1 044 967,00 рублей согласно ГК 16-МЕД-НУ;</w:t>
      </w:r>
    </w:p>
    <w:p w:rsidR="006268A2" w:rsidRPr="006268A2" w:rsidRDefault="004648E4" w:rsidP="00547434">
      <w:pPr>
        <w:ind w:firstLine="567"/>
        <w:jc w:val="both"/>
        <w:rPr>
          <w:sz w:val="28"/>
          <w:szCs w:val="28"/>
        </w:rPr>
      </w:pPr>
      <w:r>
        <w:rPr>
          <w:sz w:val="28"/>
          <w:szCs w:val="28"/>
        </w:rPr>
        <w:t>- 543 471,24 рубль согласно ГК 12-МЕД-НБ</w:t>
      </w:r>
      <w:r w:rsidR="006268A2" w:rsidRPr="006268A2">
        <w:rPr>
          <w:sz w:val="28"/>
          <w:szCs w:val="28"/>
        </w:rPr>
        <w:t xml:space="preserve"> </w:t>
      </w:r>
    </w:p>
    <w:p w:rsidR="0019709A" w:rsidRPr="004648E4" w:rsidRDefault="009A78E3" w:rsidP="00547434">
      <w:pPr>
        <w:ind w:firstLine="567"/>
        <w:jc w:val="both"/>
        <w:rPr>
          <w:sz w:val="28"/>
          <w:szCs w:val="28"/>
        </w:rPr>
      </w:pPr>
      <w:r w:rsidRPr="004648E4">
        <w:rPr>
          <w:sz w:val="28"/>
          <w:szCs w:val="28"/>
        </w:rPr>
        <w:t>Счета на оплату услуг в адрес Гл</w:t>
      </w:r>
      <w:r w:rsidR="00DE3E31">
        <w:rPr>
          <w:sz w:val="28"/>
          <w:szCs w:val="28"/>
        </w:rPr>
        <w:t xml:space="preserve">авного управления поступили. </w:t>
      </w:r>
      <w:r w:rsidR="00DE3E31" w:rsidRPr="004648E4">
        <w:rPr>
          <w:sz w:val="28"/>
          <w:szCs w:val="28"/>
        </w:rPr>
        <w:t>ЛБО на оплату данной кредиторской задолженности отсутствуют</w:t>
      </w:r>
      <w:r w:rsidR="00DE3E31">
        <w:rPr>
          <w:sz w:val="28"/>
          <w:szCs w:val="28"/>
        </w:rPr>
        <w:t>.</w:t>
      </w:r>
    </w:p>
    <w:p w:rsidR="0019709A" w:rsidRDefault="009A78E3" w:rsidP="00547434">
      <w:pPr>
        <w:ind w:firstLine="567"/>
        <w:jc w:val="both"/>
        <w:rPr>
          <w:sz w:val="28"/>
          <w:szCs w:val="28"/>
        </w:rPr>
      </w:pPr>
      <w:r w:rsidRPr="005136BE">
        <w:rPr>
          <w:b/>
          <w:color w:val="000000"/>
          <w:sz w:val="28"/>
          <w:szCs w:val="28"/>
        </w:rPr>
        <w:t xml:space="preserve">- по счету 302.97 в сумме </w:t>
      </w:r>
      <w:r w:rsidR="005136BE" w:rsidRPr="005136BE">
        <w:rPr>
          <w:b/>
          <w:color w:val="000000"/>
          <w:sz w:val="28"/>
          <w:szCs w:val="28"/>
        </w:rPr>
        <w:t>2 000,00</w:t>
      </w:r>
      <w:r w:rsidRPr="005136BE">
        <w:rPr>
          <w:b/>
          <w:color w:val="000000"/>
          <w:sz w:val="28"/>
          <w:szCs w:val="28"/>
        </w:rPr>
        <w:t xml:space="preserve"> рублей</w:t>
      </w:r>
      <w:r w:rsidRPr="005136BE">
        <w:rPr>
          <w:color w:val="000000"/>
          <w:sz w:val="28"/>
          <w:szCs w:val="28"/>
        </w:rPr>
        <w:t xml:space="preserve"> на конец отчетного периода числится кредиторская задолженность по исполнительному листу</w:t>
      </w:r>
      <w:r w:rsidRPr="005136BE">
        <w:rPr>
          <w:sz w:val="28"/>
          <w:szCs w:val="28"/>
        </w:rPr>
        <w:t xml:space="preserve"> № ФС </w:t>
      </w:r>
      <w:r w:rsidR="005136BE" w:rsidRPr="005136BE">
        <w:rPr>
          <w:sz w:val="28"/>
          <w:szCs w:val="28"/>
        </w:rPr>
        <w:t>036177198</w:t>
      </w:r>
      <w:r w:rsidRPr="005136BE">
        <w:rPr>
          <w:sz w:val="28"/>
          <w:szCs w:val="28"/>
        </w:rPr>
        <w:t xml:space="preserve"> от </w:t>
      </w:r>
      <w:r w:rsidR="005136BE" w:rsidRPr="005136BE">
        <w:rPr>
          <w:sz w:val="28"/>
          <w:szCs w:val="28"/>
        </w:rPr>
        <w:t>05.12</w:t>
      </w:r>
      <w:r w:rsidRPr="005136BE">
        <w:rPr>
          <w:sz w:val="28"/>
          <w:szCs w:val="28"/>
        </w:rPr>
        <w:t xml:space="preserve">.2022г., </w:t>
      </w:r>
      <w:r w:rsidR="005136BE" w:rsidRPr="005136BE">
        <w:rPr>
          <w:sz w:val="28"/>
          <w:szCs w:val="28"/>
        </w:rPr>
        <w:t xml:space="preserve">оплата планируется в 1 квартале 2023 года после доведения лимитов бюджетных обязательств. </w:t>
      </w:r>
      <w:r w:rsidR="005136BE" w:rsidRPr="00804FAF">
        <w:rPr>
          <w:sz w:val="28"/>
          <w:szCs w:val="28"/>
        </w:rPr>
        <w:t xml:space="preserve">Письмо </w:t>
      </w:r>
      <w:r w:rsidR="00CA6DEC" w:rsidRPr="00804FAF">
        <w:rPr>
          <w:sz w:val="28"/>
          <w:szCs w:val="28"/>
        </w:rPr>
        <w:t>№М-230-33-83</w:t>
      </w:r>
      <w:r w:rsidR="00CA6DEC">
        <w:rPr>
          <w:sz w:val="28"/>
          <w:szCs w:val="28"/>
        </w:rPr>
        <w:t xml:space="preserve"> </w:t>
      </w:r>
      <w:r w:rsidR="005136BE" w:rsidRPr="00804FAF">
        <w:rPr>
          <w:sz w:val="28"/>
          <w:szCs w:val="28"/>
        </w:rPr>
        <w:t xml:space="preserve">направлено </w:t>
      </w:r>
      <w:r w:rsidR="00804FAF" w:rsidRPr="00804FAF">
        <w:rPr>
          <w:sz w:val="28"/>
          <w:szCs w:val="28"/>
        </w:rPr>
        <w:t>в финансово-экономический департамент 28.12.2022 года.</w:t>
      </w:r>
    </w:p>
    <w:p w:rsidR="00EB1324" w:rsidRPr="00231111" w:rsidRDefault="0019709A" w:rsidP="00231111">
      <w:pPr>
        <w:ind w:firstLine="567"/>
        <w:jc w:val="both"/>
        <w:rPr>
          <w:color w:val="000000"/>
          <w:sz w:val="28"/>
          <w:szCs w:val="28"/>
        </w:rPr>
      </w:pPr>
      <w:r w:rsidRPr="0019709A">
        <w:rPr>
          <w:color w:val="000000"/>
          <w:sz w:val="28"/>
          <w:szCs w:val="28"/>
        </w:rPr>
        <w:t xml:space="preserve">- </w:t>
      </w:r>
      <w:r w:rsidRPr="001A4D31">
        <w:rPr>
          <w:b/>
          <w:color w:val="000000"/>
          <w:sz w:val="28"/>
          <w:szCs w:val="28"/>
        </w:rPr>
        <w:t>по счету 303.13 в сумме 228 456,75 рублей</w:t>
      </w:r>
      <w:r w:rsidRPr="0019709A">
        <w:rPr>
          <w:color w:val="000000"/>
          <w:sz w:val="28"/>
          <w:szCs w:val="28"/>
        </w:rPr>
        <w:t xml:space="preserve"> – на отчетную дату отражена кредиторская задолженность по уплате земельного налога за 4 квартал 2022 г. Авансовые платежи начислены 31.12.2022 года. На лицевых счетах получателей бюджетных средств отсутствуют необходимые лимиты бюджетных обязательств, для уплаты авансовых платежей в срок до </w:t>
      </w:r>
      <w:r w:rsidR="003F34A6">
        <w:rPr>
          <w:color w:val="000000"/>
          <w:sz w:val="28"/>
          <w:szCs w:val="28"/>
        </w:rPr>
        <w:t>28</w:t>
      </w:r>
      <w:r w:rsidRPr="0019709A">
        <w:rPr>
          <w:color w:val="000000"/>
          <w:sz w:val="28"/>
          <w:szCs w:val="28"/>
        </w:rPr>
        <w:t>.02.2022 года.</w:t>
      </w:r>
    </w:p>
    <w:p w:rsidR="00EB1324" w:rsidRDefault="00EB1324" w:rsidP="00EB1324">
      <w:pPr>
        <w:ind w:firstLine="705"/>
        <w:jc w:val="center"/>
        <w:rPr>
          <w:color w:val="000000"/>
          <w:sz w:val="28"/>
          <w:szCs w:val="28"/>
          <w:u w:val="single"/>
        </w:rPr>
      </w:pPr>
      <w:r w:rsidRPr="001A4D31">
        <w:rPr>
          <w:color w:val="000000"/>
          <w:sz w:val="28"/>
          <w:szCs w:val="28"/>
          <w:u w:val="single"/>
        </w:rPr>
        <w:lastRenderedPageBreak/>
        <w:t>РЕЗЕРВЫ ПРЕДСТОЯЩИХ РАСХОДОВ</w:t>
      </w:r>
    </w:p>
    <w:p w:rsidR="008B1B66" w:rsidRPr="001A4D31" w:rsidRDefault="008B1B66" w:rsidP="00EB1324">
      <w:pPr>
        <w:ind w:firstLine="705"/>
        <w:jc w:val="center"/>
        <w:rPr>
          <w:color w:val="000000"/>
          <w:sz w:val="28"/>
          <w:szCs w:val="28"/>
          <w:u w:val="single"/>
        </w:rPr>
      </w:pPr>
    </w:p>
    <w:p w:rsidR="008B1B66" w:rsidRPr="00F9393F" w:rsidRDefault="008B1B66" w:rsidP="008B1B66">
      <w:pPr>
        <w:ind w:firstLine="705"/>
        <w:jc w:val="both"/>
        <w:rPr>
          <w:color w:val="000000"/>
          <w:sz w:val="28"/>
          <w:szCs w:val="28"/>
        </w:rPr>
      </w:pPr>
      <w:r w:rsidRPr="00F9393F">
        <w:rPr>
          <w:color w:val="000000"/>
          <w:sz w:val="28"/>
          <w:szCs w:val="28"/>
        </w:rPr>
        <w:t>На 01.</w:t>
      </w:r>
      <w:r>
        <w:rPr>
          <w:color w:val="000000"/>
          <w:sz w:val="28"/>
          <w:szCs w:val="28"/>
        </w:rPr>
        <w:t>01.2023</w:t>
      </w:r>
      <w:r w:rsidRPr="00F9393F">
        <w:rPr>
          <w:color w:val="000000"/>
          <w:sz w:val="28"/>
          <w:szCs w:val="28"/>
        </w:rPr>
        <w:t xml:space="preserve"> года в ГУ МЧС России по ЯНАО был сформирован резерв на оплату отпускных и компенсацию отпуска за фактически отработанные дни по состоянию на </w:t>
      </w:r>
      <w:r>
        <w:rPr>
          <w:color w:val="000000"/>
          <w:sz w:val="28"/>
          <w:szCs w:val="28"/>
        </w:rPr>
        <w:t>01.01.2023</w:t>
      </w:r>
      <w:r w:rsidRPr="00F9393F">
        <w:rPr>
          <w:color w:val="000000"/>
          <w:sz w:val="28"/>
          <w:szCs w:val="28"/>
        </w:rPr>
        <w:t xml:space="preserve"> года. В соответствии с учетной политики субъекта отчетности резерв на оплату отпусков формируется ежемесячно в последний день месяца. Метод расчета средней заработной платы производится - по учреждению в целом (основание – письмо Минфина России от 20.05.2015 № 02-07-07/28998 "О порядке отражения в учете операций с отложенными обязательствами").</w:t>
      </w:r>
    </w:p>
    <w:p w:rsidR="000B3DF5" w:rsidRPr="000220F1" w:rsidRDefault="000B3DF5" w:rsidP="000B3DF5">
      <w:pPr>
        <w:ind w:firstLine="567"/>
        <w:jc w:val="both"/>
        <w:rPr>
          <w:color w:val="000000"/>
          <w:sz w:val="28"/>
          <w:szCs w:val="28"/>
        </w:rPr>
      </w:pPr>
      <w:r w:rsidRPr="000220F1">
        <w:rPr>
          <w:color w:val="000000"/>
          <w:sz w:val="28"/>
          <w:szCs w:val="28"/>
        </w:rPr>
        <w:t xml:space="preserve">Резерв был рассчитан на 187 человека среднее арифметическое количество дней, подлежащее компенсации, составляет 13,07 дней сумма резерва на оплату отпуска за фактически отработанное время составляет </w:t>
      </w:r>
      <w:r w:rsidRPr="000220F1">
        <w:rPr>
          <w:sz w:val="28"/>
          <w:szCs w:val="28"/>
        </w:rPr>
        <w:t xml:space="preserve">9 189 747,27 </w:t>
      </w:r>
      <w:r w:rsidRPr="000220F1">
        <w:rPr>
          <w:color w:val="000000"/>
          <w:sz w:val="28"/>
          <w:szCs w:val="28"/>
        </w:rPr>
        <w:t xml:space="preserve">рубля из них: </w:t>
      </w:r>
    </w:p>
    <w:p w:rsidR="000B3DF5" w:rsidRPr="000220F1" w:rsidRDefault="000B3DF5" w:rsidP="000B3DF5">
      <w:pPr>
        <w:jc w:val="both"/>
        <w:rPr>
          <w:sz w:val="28"/>
          <w:szCs w:val="28"/>
        </w:rPr>
      </w:pPr>
      <w:r w:rsidRPr="000220F1">
        <w:rPr>
          <w:color w:val="000000"/>
          <w:sz w:val="28"/>
          <w:szCs w:val="28"/>
        </w:rPr>
        <w:tab/>
        <w:t xml:space="preserve">ФГГС – </w:t>
      </w:r>
      <w:r w:rsidRPr="000220F1">
        <w:rPr>
          <w:sz w:val="28"/>
          <w:szCs w:val="28"/>
        </w:rPr>
        <w:t>1 935 011,15 рублей;</w:t>
      </w:r>
    </w:p>
    <w:p w:rsidR="000B3DF5" w:rsidRPr="000220F1" w:rsidRDefault="000B3DF5" w:rsidP="000B3DF5">
      <w:pPr>
        <w:jc w:val="both"/>
        <w:rPr>
          <w:color w:val="000000"/>
          <w:sz w:val="28"/>
          <w:szCs w:val="28"/>
        </w:rPr>
      </w:pPr>
      <w:r w:rsidRPr="000220F1">
        <w:rPr>
          <w:color w:val="000000"/>
          <w:sz w:val="28"/>
          <w:szCs w:val="28"/>
        </w:rPr>
        <w:tab/>
      </w:r>
      <w:r>
        <w:rPr>
          <w:color w:val="000000"/>
          <w:sz w:val="28"/>
          <w:szCs w:val="28"/>
        </w:rPr>
        <w:t xml:space="preserve">Работники ФПС и МЧС </w:t>
      </w:r>
      <w:r w:rsidRPr="000220F1">
        <w:rPr>
          <w:color w:val="000000"/>
          <w:sz w:val="28"/>
          <w:szCs w:val="28"/>
        </w:rPr>
        <w:t xml:space="preserve">– </w:t>
      </w:r>
      <w:r>
        <w:rPr>
          <w:color w:val="000000"/>
          <w:sz w:val="28"/>
          <w:szCs w:val="28"/>
        </w:rPr>
        <w:t>7 254 736,12</w:t>
      </w:r>
      <w:r w:rsidRPr="000220F1">
        <w:rPr>
          <w:color w:val="000000"/>
          <w:sz w:val="28"/>
          <w:szCs w:val="28"/>
        </w:rPr>
        <w:t xml:space="preserve"> рубля.</w:t>
      </w:r>
    </w:p>
    <w:p w:rsidR="000B3DF5" w:rsidRPr="0064065E" w:rsidRDefault="000B3DF5" w:rsidP="000B3DF5">
      <w:pPr>
        <w:ind w:firstLine="708"/>
        <w:jc w:val="both"/>
        <w:rPr>
          <w:rFonts w:ascii="Arial" w:hAnsi="Arial" w:cs="Arial"/>
          <w:sz w:val="16"/>
          <w:szCs w:val="16"/>
        </w:rPr>
      </w:pPr>
      <w:r w:rsidRPr="0064065E">
        <w:rPr>
          <w:color w:val="000000"/>
          <w:sz w:val="28"/>
          <w:szCs w:val="28"/>
        </w:rPr>
        <w:t xml:space="preserve">Резерв по оплате страховых взносов в пенсионный фонд России, обязательное медицинское и социальное страхование с резерв на оплату отпуска или компенсации отпуска за фактически отработанное время сформирован на 31.12.2022 года в размере </w:t>
      </w:r>
      <w:r w:rsidRPr="0064065E">
        <w:rPr>
          <w:sz w:val="28"/>
          <w:szCs w:val="28"/>
        </w:rPr>
        <w:t>2 91 408,11</w:t>
      </w:r>
      <w:r w:rsidRPr="0064065E">
        <w:rPr>
          <w:rFonts w:ascii="Arial" w:hAnsi="Arial" w:cs="Arial"/>
          <w:sz w:val="16"/>
          <w:szCs w:val="16"/>
        </w:rPr>
        <w:t xml:space="preserve"> </w:t>
      </w:r>
      <w:r w:rsidRPr="0064065E">
        <w:rPr>
          <w:color w:val="000000"/>
          <w:sz w:val="28"/>
          <w:szCs w:val="28"/>
        </w:rPr>
        <w:t>рублей из них:</w:t>
      </w:r>
    </w:p>
    <w:p w:rsidR="000B3DF5" w:rsidRPr="0064065E" w:rsidRDefault="000B3DF5" w:rsidP="000B3DF5">
      <w:pPr>
        <w:jc w:val="both"/>
        <w:rPr>
          <w:rFonts w:ascii="Arial" w:hAnsi="Arial" w:cs="Arial"/>
          <w:sz w:val="16"/>
          <w:szCs w:val="16"/>
        </w:rPr>
      </w:pPr>
      <w:r w:rsidRPr="0064065E">
        <w:rPr>
          <w:color w:val="000000"/>
          <w:sz w:val="28"/>
          <w:szCs w:val="28"/>
        </w:rPr>
        <w:tab/>
        <w:t xml:space="preserve">ФГГС – </w:t>
      </w:r>
      <w:r w:rsidRPr="0064065E">
        <w:rPr>
          <w:sz w:val="28"/>
          <w:szCs w:val="28"/>
        </w:rPr>
        <w:t>575 833,11 рублей;</w:t>
      </w:r>
    </w:p>
    <w:p w:rsidR="000B3DF5" w:rsidRPr="0064065E" w:rsidRDefault="000B3DF5" w:rsidP="000B3DF5">
      <w:pPr>
        <w:jc w:val="both"/>
        <w:rPr>
          <w:color w:val="000000"/>
          <w:sz w:val="28"/>
          <w:szCs w:val="28"/>
        </w:rPr>
      </w:pPr>
      <w:r w:rsidRPr="0064065E">
        <w:rPr>
          <w:color w:val="000000"/>
          <w:sz w:val="28"/>
          <w:szCs w:val="28"/>
        </w:rPr>
        <w:tab/>
        <w:t xml:space="preserve">Работники ФПС – </w:t>
      </w:r>
      <w:r w:rsidRPr="0064065E">
        <w:rPr>
          <w:sz w:val="28"/>
          <w:szCs w:val="28"/>
        </w:rPr>
        <w:t xml:space="preserve">2 405 575,00 </w:t>
      </w:r>
      <w:r w:rsidRPr="0064065E">
        <w:rPr>
          <w:color w:val="000000"/>
          <w:sz w:val="28"/>
          <w:szCs w:val="28"/>
        </w:rPr>
        <w:t>рублей.</w:t>
      </w:r>
    </w:p>
    <w:p w:rsidR="000B3DF5" w:rsidRPr="000B3DF5" w:rsidRDefault="000B3DF5" w:rsidP="000B3DF5">
      <w:pPr>
        <w:ind w:firstLine="705"/>
        <w:jc w:val="both"/>
        <w:rPr>
          <w:color w:val="000000"/>
          <w:sz w:val="28"/>
          <w:szCs w:val="28"/>
        </w:rPr>
      </w:pPr>
      <w:r w:rsidRPr="0064065E">
        <w:rPr>
          <w:color w:val="000000"/>
          <w:sz w:val="28"/>
          <w:szCs w:val="28"/>
        </w:rPr>
        <w:t>Резерв на оплату исков и судебных издержек сформирован по 9 делам, находящихся на рассмотрении в суде, на общую сумму 2 015 269,50 рубль</w:t>
      </w:r>
      <w:r>
        <w:rPr>
          <w:color w:val="000000"/>
          <w:sz w:val="28"/>
          <w:szCs w:val="28"/>
        </w:rPr>
        <w:t>:</w:t>
      </w:r>
      <w:r w:rsidRPr="000B3DF5">
        <w:rPr>
          <w:color w:val="000000"/>
          <w:sz w:val="28"/>
          <w:szCs w:val="28"/>
        </w:rPr>
        <w:t xml:space="preserve"> </w:t>
      </w:r>
    </w:p>
    <w:p w:rsidR="000B3DF5" w:rsidRPr="000B3DF5" w:rsidRDefault="00B675BE" w:rsidP="00B675BE">
      <w:pPr>
        <w:ind w:firstLine="705"/>
        <w:jc w:val="both"/>
        <w:rPr>
          <w:color w:val="000000"/>
          <w:sz w:val="28"/>
          <w:szCs w:val="28"/>
        </w:rPr>
      </w:pPr>
      <w:r>
        <w:rPr>
          <w:color w:val="000000"/>
          <w:sz w:val="28"/>
          <w:szCs w:val="28"/>
        </w:rPr>
        <w:t xml:space="preserve">– судебное дело </w:t>
      </w:r>
      <w:r w:rsidRPr="00B675BE">
        <w:rPr>
          <w:color w:val="000000"/>
          <w:sz w:val="28"/>
          <w:szCs w:val="28"/>
        </w:rPr>
        <w:t>А81-11770/2022</w:t>
      </w:r>
      <w:r>
        <w:rPr>
          <w:color w:val="000000"/>
          <w:sz w:val="28"/>
          <w:szCs w:val="28"/>
        </w:rPr>
        <w:t xml:space="preserve"> п</w:t>
      </w:r>
      <w:r w:rsidR="000B3DF5" w:rsidRPr="000B3DF5">
        <w:rPr>
          <w:color w:val="000000"/>
          <w:sz w:val="28"/>
          <w:szCs w:val="28"/>
        </w:rPr>
        <w:t xml:space="preserve">ени </w:t>
      </w:r>
      <w:r w:rsidR="000B3DF5">
        <w:rPr>
          <w:color w:val="000000"/>
          <w:sz w:val="28"/>
          <w:szCs w:val="28"/>
        </w:rPr>
        <w:t xml:space="preserve">АО «Газпром Энергосбыт Тюмень»" – </w:t>
      </w:r>
      <w:r w:rsidR="000B3DF5" w:rsidRPr="000B3DF5">
        <w:rPr>
          <w:color w:val="000000"/>
          <w:sz w:val="28"/>
          <w:szCs w:val="28"/>
        </w:rPr>
        <w:t>7 678,00</w:t>
      </w:r>
      <w:r w:rsidR="000B3DF5" w:rsidRPr="000B3DF5">
        <w:rPr>
          <w:color w:val="000000"/>
          <w:sz w:val="28"/>
          <w:szCs w:val="28"/>
        </w:rPr>
        <w:tab/>
      </w:r>
      <w:r>
        <w:rPr>
          <w:color w:val="000000"/>
          <w:sz w:val="28"/>
          <w:szCs w:val="28"/>
        </w:rPr>
        <w:t xml:space="preserve"> руб.</w:t>
      </w:r>
      <w:r w:rsidR="000B3DF5">
        <w:rPr>
          <w:color w:val="000000"/>
          <w:sz w:val="28"/>
          <w:szCs w:val="28"/>
        </w:rPr>
        <w:t>;</w:t>
      </w:r>
    </w:p>
    <w:p w:rsidR="000B3DF5" w:rsidRPr="000B3DF5" w:rsidRDefault="00B675BE" w:rsidP="00B675BE">
      <w:pPr>
        <w:ind w:firstLine="705"/>
        <w:jc w:val="both"/>
        <w:rPr>
          <w:color w:val="000000"/>
          <w:sz w:val="28"/>
          <w:szCs w:val="28"/>
        </w:rPr>
      </w:pPr>
      <w:r>
        <w:rPr>
          <w:color w:val="000000"/>
          <w:sz w:val="28"/>
          <w:szCs w:val="28"/>
        </w:rPr>
        <w:t xml:space="preserve">– судебное дело </w:t>
      </w:r>
      <w:r w:rsidRPr="00B675BE">
        <w:rPr>
          <w:color w:val="000000"/>
          <w:sz w:val="28"/>
          <w:szCs w:val="28"/>
        </w:rPr>
        <w:t>А81-11462/2022</w:t>
      </w:r>
      <w:r>
        <w:rPr>
          <w:color w:val="000000"/>
          <w:sz w:val="28"/>
          <w:szCs w:val="28"/>
        </w:rPr>
        <w:t xml:space="preserve"> п</w:t>
      </w:r>
      <w:r w:rsidR="000B3DF5" w:rsidRPr="000B3DF5">
        <w:rPr>
          <w:color w:val="000000"/>
          <w:sz w:val="28"/>
          <w:szCs w:val="28"/>
        </w:rPr>
        <w:t>ени ОАО «Тепло</w:t>
      </w:r>
      <w:r w:rsidR="000B3DF5">
        <w:rPr>
          <w:color w:val="000000"/>
          <w:sz w:val="28"/>
          <w:szCs w:val="28"/>
        </w:rPr>
        <w:t>-Энергетик»"</w:t>
      </w:r>
      <w:r w:rsidR="000B3DF5" w:rsidRPr="000B3DF5">
        <w:rPr>
          <w:color w:val="000000"/>
          <w:sz w:val="28"/>
          <w:szCs w:val="28"/>
        </w:rPr>
        <w:t xml:space="preserve"> - 70 261,99</w:t>
      </w:r>
      <w:r>
        <w:rPr>
          <w:color w:val="000000"/>
          <w:sz w:val="28"/>
          <w:szCs w:val="28"/>
        </w:rPr>
        <w:t xml:space="preserve"> руб.</w:t>
      </w:r>
      <w:r w:rsidR="000B3DF5">
        <w:rPr>
          <w:color w:val="000000"/>
          <w:sz w:val="28"/>
          <w:szCs w:val="28"/>
        </w:rPr>
        <w:t>;</w:t>
      </w:r>
      <w:r w:rsidR="000B3DF5" w:rsidRPr="000B3DF5">
        <w:rPr>
          <w:color w:val="000000"/>
          <w:sz w:val="28"/>
          <w:szCs w:val="28"/>
        </w:rPr>
        <w:tab/>
      </w:r>
    </w:p>
    <w:p w:rsidR="000B3DF5" w:rsidRPr="000B3DF5" w:rsidRDefault="00B675BE" w:rsidP="000B3DF5">
      <w:pPr>
        <w:ind w:firstLine="705"/>
        <w:jc w:val="both"/>
        <w:rPr>
          <w:color w:val="000000"/>
          <w:sz w:val="28"/>
          <w:szCs w:val="28"/>
        </w:rPr>
      </w:pPr>
      <w:r>
        <w:rPr>
          <w:color w:val="000000"/>
          <w:sz w:val="28"/>
          <w:szCs w:val="28"/>
        </w:rPr>
        <w:t>–</w:t>
      </w:r>
      <w:r w:rsidRPr="00B675BE">
        <w:rPr>
          <w:color w:val="000000"/>
          <w:sz w:val="28"/>
          <w:szCs w:val="28"/>
        </w:rPr>
        <w:t xml:space="preserve"> </w:t>
      </w:r>
      <w:r>
        <w:rPr>
          <w:color w:val="000000"/>
          <w:sz w:val="28"/>
          <w:szCs w:val="28"/>
        </w:rPr>
        <w:t xml:space="preserve">судебное дело </w:t>
      </w:r>
      <w:r w:rsidRPr="00B675BE">
        <w:rPr>
          <w:color w:val="000000"/>
          <w:sz w:val="28"/>
          <w:szCs w:val="28"/>
        </w:rPr>
        <w:t xml:space="preserve">А81-10361/2022 </w:t>
      </w:r>
      <w:r w:rsidR="000B3DF5">
        <w:rPr>
          <w:color w:val="000000"/>
          <w:sz w:val="28"/>
          <w:szCs w:val="28"/>
        </w:rPr>
        <w:t xml:space="preserve">ОАО «Тепло-Энергетик»" – </w:t>
      </w:r>
      <w:r w:rsidR="000B3DF5" w:rsidRPr="000B3DF5">
        <w:rPr>
          <w:color w:val="000000"/>
          <w:sz w:val="28"/>
          <w:szCs w:val="28"/>
        </w:rPr>
        <w:t>3 242,99</w:t>
      </w:r>
      <w:r>
        <w:rPr>
          <w:color w:val="000000"/>
          <w:sz w:val="28"/>
          <w:szCs w:val="28"/>
        </w:rPr>
        <w:t xml:space="preserve"> руб.</w:t>
      </w:r>
      <w:r w:rsidR="000B3DF5" w:rsidRPr="000B3DF5">
        <w:rPr>
          <w:color w:val="000000"/>
          <w:sz w:val="28"/>
          <w:szCs w:val="28"/>
        </w:rPr>
        <w:t xml:space="preserve"> (</w:t>
      </w:r>
      <w:r w:rsidR="000B3DF5">
        <w:rPr>
          <w:color w:val="000000"/>
          <w:sz w:val="28"/>
          <w:szCs w:val="28"/>
        </w:rPr>
        <w:t>п</w:t>
      </w:r>
      <w:r w:rsidR="000B3DF5" w:rsidRPr="000B3DF5">
        <w:rPr>
          <w:color w:val="000000"/>
          <w:sz w:val="28"/>
          <w:szCs w:val="28"/>
        </w:rPr>
        <w:t>еня-1242,99</w:t>
      </w:r>
      <w:r>
        <w:rPr>
          <w:color w:val="000000"/>
          <w:sz w:val="28"/>
          <w:szCs w:val="28"/>
        </w:rPr>
        <w:t xml:space="preserve"> руб.</w:t>
      </w:r>
      <w:r w:rsidR="000B3DF5" w:rsidRPr="000B3DF5">
        <w:rPr>
          <w:color w:val="000000"/>
          <w:sz w:val="28"/>
          <w:szCs w:val="28"/>
        </w:rPr>
        <w:t>, государственная пошлина-2000</w:t>
      </w:r>
      <w:r>
        <w:rPr>
          <w:color w:val="000000"/>
          <w:sz w:val="28"/>
          <w:szCs w:val="28"/>
        </w:rPr>
        <w:t xml:space="preserve"> руб.</w:t>
      </w:r>
      <w:r w:rsidR="000B3DF5">
        <w:rPr>
          <w:color w:val="000000"/>
          <w:sz w:val="28"/>
          <w:szCs w:val="28"/>
        </w:rPr>
        <w:t>);</w:t>
      </w:r>
    </w:p>
    <w:p w:rsidR="000B3DF5" w:rsidRPr="000B3DF5" w:rsidRDefault="00B675BE" w:rsidP="000B3DF5">
      <w:pPr>
        <w:ind w:firstLine="705"/>
        <w:jc w:val="both"/>
        <w:rPr>
          <w:color w:val="000000"/>
          <w:sz w:val="28"/>
          <w:szCs w:val="28"/>
        </w:rPr>
      </w:pPr>
      <w:r>
        <w:rPr>
          <w:color w:val="000000"/>
          <w:sz w:val="28"/>
          <w:szCs w:val="28"/>
        </w:rPr>
        <w:t xml:space="preserve">– судебное дело </w:t>
      </w:r>
      <w:r w:rsidRPr="00B675BE">
        <w:rPr>
          <w:color w:val="000000"/>
          <w:sz w:val="28"/>
          <w:szCs w:val="28"/>
        </w:rPr>
        <w:t xml:space="preserve">А81-12430/2022 </w:t>
      </w:r>
      <w:r w:rsidR="000B3DF5" w:rsidRPr="000B3DF5">
        <w:rPr>
          <w:color w:val="000000"/>
          <w:sz w:val="28"/>
          <w:szCs w:val="28"/>
        </w:rPr>
        <w:t>АО «Энерго-Га</w:t>
      </w:r>
      <w:r w:rsidR="000B3DF5">
        <w:rPr>
          <w:color w:val="000000"/>
          <w:sz w:val="28"/>
          <w:szCs w:val="28"/>
        </w:rPr>
        <w:t xml:space="preserve">з-Ноябрьск»" – </w:t>
      </w:r>
      <w:r w:rsidR="000B3DF5" w:rsidRPr="000B3DF5">
        <w:rPr>
          <w:color w:val="000000"/>
          <w:sz w:val="28"/>
          <w:szCs w:val="28"/>
        </w:rPr>
        <w:t>3 296,73</w:t>
      </w:r>
      <w:r>
        <w:rPr>
          <w:color w:val="000000"/>
          <w:sz w:val="28"/>
          <w:szCs w:val="28"/>
        </w:rPr>
        <w:t xml:space="preserve"> руб.</w:t>
      </w:r>
      <w:r w:rsidR="000B3DF5">
        <w:rPr>
          <w:color w:val="000000"/>
          <w:sz w:val="28"/>
          <w:szCs w:val="28"/>
        </w:rPr>
        <w:t xml:space="preserve"> (п</w:t>
      </w:r>
      <w:r w:rsidR="000B3DF5" w:rsidRPr="000B3DF5">
        <w:rPr>
          <w:color w:val="000000"/>
          <w:sz w:val="28"/>
          <w:szCs w:val="28"/>
        </w:rPr>
        <w:t>еня- 1296,73</w:t>
      </w:r>
      <w:r>
        <w:rPr>
          <w:color w:val="000000"/>
          <w:sz w:val="28"/>
          <w:szCs w:val="28"/>
        </w:rPr>
        <w:t xml:space="preserve"> руб.</w:t>
      </w:r>
      <w:r w:rsidR="000B3DF5" w:rsidRPr="000B3DF5">
        <w:rPr>
          <w:color w:val="000000"/>
          <w:sz w:val="28"/>
          <w:szCs w:val="28"/>
        </w:rPr>
        <w:t>; государственная пошлина-2000</w:t>
      </w:r>
      <w:r>
        <w:rPr>
          <w:color w:val="000000"/>
          <w:sz w:val="28"/>
          <w:szCs w:val="28"/>
        </w:rPr>
        <w:t xml:space="preserve"> руб.</w:t>
      </w:r>
      <w:r w:rsidR="000B3DF5">
        <w:rPr>
          <w:color w:val="000000"/>
          <w:sz w:val="28"/>
          <w:szCs w:val="28"/>
        </w:rPr>
        <w:t>);</w:t>
      </w:r>
    </w:p>
    <w:p w:rsidR="000B3DF5" w:rsidRPr="000B3DF5" w:rsidRDefault="00B675BE" w:rsidP="00B675BE">
      <w:pPr>
        <w:ind w:firstLine="705"/>
        <w:jc w:val="both"/>
        <w:rPr>
          <w:color w:val="000000"/>
          <w:sz w:val="28"/>
          <w:szCs w:val="28"/>
        </w:rPr>
      </w:pPr>
      <w:r>
        <w:rPr>
          <w:color w:val="000000"/>
          <w:sz w:val="28"/>
          <w:szCs w:val="28"/>
        </w:rPr>
        <w:tab/>
        <w:t xml:space="preserve">– судебное дело </w:t>
      </w:r>
      <w:r w:rsidRPr="00B675BE">
        <w:rPr>
          <w:color w:val="000000"/>
          <w:sz w:val="28"/>
          <w:szCs w:val="28"/>
        </w:rPr>
        <w:t xml:space="preserve">А81-13508/2022 </w:t>
      </w:r>
      <w:r>
        <w:rPr>
          <w:color w:val="000000"/>
          <w:sz w:val="28"/>
          <w:szCs w:val="28"/>
        </w:rPr>
        <w:t xml:space="preserve">АО "Ямалкоммунэнерго" – </w:t>
      </w:r>
      <w:r w:rsidR="000B3DF5" w:rsidRPr="000B3DF5">
        <w:rPr>
          <w:color w:val="000000"/>
          <w:sz w:val="28"/>
          <w:szCs w:val="28"/>
        </w:rPr>
        <w:t>117 249,38</w:t>
      </w:r>
      <w:r>
        <w:rPr>
          <w:color w:val="000000"/>
          <w:sz w:val="28"/>
          <w:szCs w:val="28"/>
        </w:rPr>
        <w:t xml:space="preserve"> руб. (п</w:t>
      </w:r>
      <w:r w:rsidRPr="000B3DF5">
        <w:rPr>
          <w:color w:val="000000"/>
          <w:sz w:val="28"/>
          <w:szCs w:val="28"/>
        </w:rPr>
        <w:t>еня 96 016,38</w:t>
      </w:r>
      <w:r>
        <w:rPr>
          <w:color w:val="000000"/>
          <w:sz w:val="28"/>
          <w:szCs w:val="28"/>
        </w:rPr>
        <w:t xml:space="preserve"> руб.</w:t>
      </w:r>
      <w:r w:rsidRPr="000B3DF5">
        <w:rPr>
          <w:color w:val="000000"/>
          <w:sz w:val="28"/>
          <w:szCs w:val="28"/>
        </w:rPr>
        <w:t>; государственная пошлина 21</w:t>
      </w:r>
      <w:r>
        <w:rPr>
          <w:color w:val="000000"/>
          <w:sz w:val="28"/>
          <w:szCs w:val="28"/>
        </w:rPr>
        <w:t> </w:t>
      </w:r>
      <w:r w:rsidRPr="000B3DF5">
        <w:rPr>
          <w:color w:val="000000"/>
          <w:sz w:val="28"/>
          <w:szCs w:val="28"/>
        </w:rPr>
        <w:t>233</w:t>
      </w:r>
      <w:r>
        <w:rPr>
          <w:color w:val="000000"/>
          <w:sz w:val="28"/>
          <w:szCs w:val="28"/>
        </w:rPr>
        <w:t>,00 руб.);</w:t>
      </w:r>
    </w:p>
    <w:p w:rsidR="000B3DF5" w:rsidRPr="000B3DF5" w:rsidRDefault="00B675BE" w:rsidP="00B675BE">
      <w:pPr>
        <w:ind w:firstLine="705"/>
        <w:jc w:val="both"/>
        <w:rPr>
          <w:color w:val="000000"/>
          <w:sz w:val="28"/>
          <w:szCs w:val="28"/>
        </w:rPr>
      </w:pPr>
      <w:r>
        <w:rPr>
          <w:color w:val="000000"/>
          <w:sz w:val="28"/>
          <w:szCs w:val="28"/>
        </w:rPr>
        <w:t xml:space="preserve">– судебное дело </w:t>
      </w:r>
      <w:r w:rsidRPr="00B675BE">
        <w:rPr>
          <w:color w:val="000000"/>
          <w:sz w:val="28"/>
          <w:szCs w:val="28"/>
        </w:rPr>
        <w:t xml:space="preserve">А81-13560/2022 </w:t>
      </w:r>
      <w:r w:rsidR="000B3DF5" w:rsidRPr="000B3DF5">
        <w:rPr>
          <w:color w:val="000000"/>
          <w:sz w:val="28"/>
          <w:szCs w:val="28"/>
        </w:rPr>
        <w:t>Г</w:t>
      </w:r>
      <w:r>
        <w:rPr>
          <w:color w:val="000000"/>
          <w:sz w:val="28"/>
          <w:szCs w:val="28"/>
        </w:rPr>
        <w:t xml:space="preserve">осударственная пошлина </w:t>
      </w:r>
      <w:r w:rsidR="000B3DF5" w:rsidRPr="000B3DF5">
        <w:rPr>
          <w:color w:val="000000"/>
          <w:sz w:val="28"/>
          <w:szCs w:val="28"/>
        </w:rPr>
        <w:t>АО «Газпро</w:t>
      </w:r>
      <w:r>
        <w:rPr>
          <w:color w:val="000000"/>
          <w:sz w:val="28"/>
          <w:szCs w:val="28"/>
        </w:rPr>
        <w:t xml:space="preserve">м Энергосбыт Тюмень»" – </w:t>
      </w:r>
      <w:r w:rsidR="000B3DF5" w:rsidRPr="000B3DF5">
        <w:rPr>
          <w:color w:val="000000"/>
          <w:sz w:val="28"/>
          <w:szCs w:val="28"/>
        </w:rPr>
        <w:t>7 989,00</w:t>
      </w:r>
      <w:r>
        <w:rPr>
          <w:color w:val="000000"/>
          <w:sz w:val="28"/>
          <w:szCs w:val="28"/>
        </w:rPr>
        <w:t xml:space="preserve"> руб.;</w:t>
      </w:r>
      <w:r w:rsidR="000B3DF5" w:rsidRPr="000B3DF5">
        <w:rPr>
          <w:color w:val="000000"/>
          <w:sz w:val="28"/>
          <w:szCs w:val="28"/>
        </w:rPr>
        <w:t xml:space="preserve"> </w:t>
      </w:r>
    </w:p>
    <w:p w:rsidR="000B3DF5" w:rsidRPr="000B3DF5" w:rsidRDefault="00B675BE" w:rsidP="00B675BE">
      <w:pPr>
        <w:ind w:firstLine="705"/>
        <w:jc w:val="both"/>
        <w:rPr>
          <w:color w:val="000000"/>
          <w:sz w:val="28"/>
          <w:szCs w:val="28"/>
        </w:rPr>
      </w:pPr>
      <w:r>
        <w:rPr>
          <w:color w:val="000000"/>
          <w:sz w:val="28"/>
          <w:szCs w:val="28"/>
        </w:rPr>
        <w:t xml:space="preserve">– судебное дело </w:t>
      </w:r>
      <w:r w:rsidRPr="00B675BE">
        <w:rPr>
          <w:color w:val="000000"/>
          <w:sz w:val="28"/>
          <w:szCs w:val="28"/>
        </w:rPr>
        <w:t xml:space="preserve">А81-13475/2022 </w:t>
      </w:r>
      <w:r w:rsidR="000B3DF5" w:rsidRPr="000B3DF5">
        <w:rPr>
          <w:color w:val="000000"/>
          <w:sz w:val="28"/>
          <w:szCs w:val="28"/>
        </w:rPr>
        <w:t>Г</w:t>
      </w:r>
      <w:r>
        <w:rPr>
          <w:color w:val="000000"/>
          <w:sz w:val="28"/>
          <w:szCs w:val="28"/>
        </w:rPr>
        <w:t xml:space="preserve">осударственная пошлина АО «Газпром Энергосбыт Тюмень» – </w:t>
      </w:r>
      <w:r w:rsidR="000B3DF5" w:rsidRPr="000B3DF5">
        <w:rPr>
          <w:color w:val="000000"/>
          <w:sz w:val="28"/>
          <w:szCs w:val="28"/>
        </w:rPr>
        <w:t>2 000,00</w:t>
      </w:r>
      <w:r>
        <w:rPr>
          <w:color w:val="000000"/>
          <w:sz w:val="28"/>
          <w:szCs w:val="28"/>
        </w:rPr>
        <w:t xml:space="preserve"> руб.;</w:t>
      </w:r>
      <w:r w:rsidR="000B3DF5" w:rsidRPr="000B3DF5">
        <w:rPr>
          <w:color w:val="000000"/>
          <w:sz w:val="28"/>
          <w:szCs w:val="28"/>
        </w:rPr>
        <w:tab/>
      </w:r>
    </w:p>
    <w:p w:rsidR="000B3DF5" w:rsidRPr="000B3DF5" w:rsidRDefault="00B675BE" w:rsidP="00B675BE">
      <w:pPr>
        <w:ind w:firstLine="705"/>
        <w:jc w:val="both"/>
        <w:rPr>
          <w:color w:val="000000"/>
          <w:sz w:val="28"/>
          <w:szCs w:val="28"/>
        </w:rPr>
      </w:pPr>
      <w:r>
        <w:rPr>
          <w:color w:val="000000"/>
          <w:sz w:val="28"/>
          <w:szCs w:val="28"/>
        </w:rPr>
        <w:t xml:space="preserve">– судебное дело </w:t>
      </w:r>
      <w:r w:rsidRPr="00B675BE">
        <w:rPr>
          <w:color w:val="000000"/>
          <w:sz w:val="28"/>
          <w:szCs w:val="28"/>
        </w:rPr>
        <w:t xml:space="preserve">А81- 13558/2022 </w:t>
      </w:r>
      <w:r>
        <w:rPr>
          <w:color w:val="000000"/>
          <w:sz w:val="28"/>
          <w:szCs w:val="28"/>
        </w:rPr>
        <w:t xml:space="preserve">ООО </w:t>
      </w:r>
      <w:r w:rsidR="000B3DF5" w:rsidRPr="000B3DF5">
        <w:rPr>
          <w:color w:val="000000"/>
          <w:sz w:val="28"/>
          <w:szCs w:val="28"/>
        </w:rPr>
        <w:t>«Инновационные технологии»"</w:t>
      </w:r>
      <w:r w:rsidRPr="000B3DF5">
        <w:rPr>
          <w:color w:val="000000"/>
          <w:sz w:val="28"/>
          <w:szCs w:val="28"/>
        </w:rPr>
        <w:t xml:space="preserve"> </w:t>
      </w:r>
      <w:r>
        <w:rPr>
          <w:color w:val="000000"/>
          <w:sz w:val="28"/>
          <w:szCs w:val="28"/>
        </w:rPr>
        <w:t xml:space="preserve">– </w:t>
      </w:r>
      <w:r w:rsidR="000B3DF5" w:rsidRPr="000B3DF5">
        <w:rPr>
          <w:color w:val="000000"/>
          <w:sz w:val="28"/>
          <w:szCs w:val="28"/>
        </w:rPr>
        <w:t>4 339,00</w:t>
      </w:r>
      <w:r>
        <w:rPr>
          <w:color w:val="000000"/>
          <w:sz w:val="28"/>
          <w:szCs w:val="28"/>
        </w:rPr>
        <w:t xml:space="preserve"> руб. (г</w:t>
      </w:r>
      <w:r w:rsidRPr="000B3DF5">
        <w:rPr>
          <w:color w:val="000000"/>
          <w:sz w:val="28"/>
          <w:szCs w:val="28"/>
        </w:rPr>
        <w:t>осударственная пошлина 2470,00; пеня - 1869,00</w:t>
      </w:r>
      <w:r>
        <w:rPr>
          <w:color w:val="000000"/>
          <w:sz w:val="28"/>
          <w:szCs w:val="28"/>
        </w:rPr>
        <w:t>)</w:t>
      </w:r>
    </w:p>
    <w:p w:rsidR="000B3DF5" w:rsidRPr="00B675BE" w:rsidRDefault="00B675BE" w:rsidP="00B675BE">
      <w:pPr>
        <w:ind w:firstLine="705"/>
        <w:jc w:val="both"/>
        <w:rPr>
          <w:color w:val="000000"/>
          <w:sz w:val="28"/>
          <w:szCs w:val="28"/>
        </w:rPr>
      </w:pPr>
      <w:r>
        <w:rPr>
          <w:color w:val="000000"/>
          <w:sz w:val="28"/>
          <w:szCs w:val="28"/>
        </w:rPr>
        <w:t xml:space="preserve">– судебное дело </w:t>
      </w:r>
      <w:r w:rsidRPr="00B675BE">
        <w:rPr>
          <w:color w:val="000000"/>
          <w:sz w:val="28"/>
          <w:szCs w:val="28"/>
        </w:rPr>
        <w:t xml:space="preserve">А81-8795/2021 </w:t>
      </w:r>
      <w:r w:rsidR="000B3DF5" w:rsidRPr="000B3DF5">
        <w:rPr>
          <w:color w:val="000000"/>
          <w:sz w:val="28"/>
          <w:szCs w:val="28"/>
        </w:rPr>
        <w:t>Управление федерального казначейства по ЯНАО задолженность за 2017-2019 г.г."</w:t>
      </w:r>
      <w:r>
        <w:rPr>
          <w:color w:val="000000"/>
          <w:sz w:val="28"/>
          <w:szCs w:val="28"/>
        </w:rPr>
        <w:t xml:space="preserve"> – </w:t>
      </w:r>
      <w:r w:rsidR="000B3DF5" w:rsidRPr="000B3DF5">
        <w:rPr>
          <w:color w:val="000000"/>
          <w:sz w:val="28"/>
          <w:szCs w:val="28"/>
        </w:rPr>
        <w:t>1 799 212,41</w:t>
      </w:r>
      <w:r>
        <w:rPr>
          <w:color w:val="000000"/>
          <w:sz w:val="28"/>
          <w:szCs w:val="28"/>
        </w:rPr>
        <w:t>руб.</w:t>
      </w:r>
    </w:p>
    <w:p w:rsidR="00547434" w:rsidRPr="00231111" w:rsidRDefault="008B1B66" w:rsidP="00231111">
      <w:pPr>
        <w:ind w:firstLine="705"/>
        <w:jc w:val="both"/>
        <w:rPr>
          <w:b/>
          <w:color w:val="000000"/>
          <w:sz w:val="28"/>
          <w:szCs w:val="28"/>
        </w:rPr>
      </w:pPr>
      <w:r w:rsidRPr="00F9393F">
        <w:rPr>
          <w:color w:val="000000"/>
          <w:sz w:val="28"/>
          <w:szCs w:val="28"/>
        </w:rPr>
        <w:t>Итого резерв предстоящих расходов на 01.</w:t>
      </w:r>
      <w:r>
        <w:rPr>
          <w:color w:val="000000"/>
          <w:sz w:val="28"/>
          <w:szCs w:val="28"/>
        </w:rPr>
        <w:t>01.2023</w:t>
      </w:r>
      <w:r w:rsidRPr="00F9393F">
        <w:rPr>
          <w:color w:val="000000"/>
          <w:sz w:val="28"/>
          <w:szCs w:val="28"/>
        </w:rPr>
        <w:t xml:space="preserve"> г.</w:t>
      </w:r>
      <w:r>
        <w:rPr>
          <w:color w:val="000000"/>
          <w:sz w:val="28"/>
          <w:szCs w:val="28"/>
        </w:rPr>
        <w:t xml:space="preserve"> –</w:t>
      </w:r>
      <w:r w:rsidRPr="00F9393F">
        <w:rPr>
          <w:color w:val="000000"/>
          <w:sz w:val="28"/>
          <w:szCs w:val="28"/>
        </w:rPr>
        <w:t xml:space="preserve"> </w:t>
      </w:r>
      <w:r w:rsidR="000B3DF5">
        <w:rPr>
          <w:b/>
          <w:color w:val="000000"/>
          <w:sz w:val="28"/>
          <w:szCs w:val="28"/>
        </w:rPr>
        <w:t>14 186 424,88</w:t>
      </w:r>
      <w:r>
        <w:rPr>
          <w:color w:val="000000"/>
          <w:sz w:val="28"/>
          <w:szCs w:val="28"/>
        </w:rPr>
        <w:t xml:space="preserve"> рублей</w:t>
      </w:r>
      <w:r w:rsidRPr="00F9393F">
        <w:rPr>
          <w:color w:val="000000"/>
          <w:sz w:val="28"/>
          <w:szCs w:val="28"/>
        </w:rPr>
        <w:t>.</w:t>
      </w:r>
    </w:p>
    <w:p w:rsidR="00B675BE" w:rsidRDefault="00B675BE" w:rsidP="00D3338A">
      <w:pPr>
        <w:ind w:firstLine="705"/>
        <w:jc w:val="both"/>
        <w:rPr>
          <w:color w:val="000000"/>
          <w:sz w:val="28"/>
          <w:szCs w:val="28"/>
          <w:highlight w:val="yellow"/>
        </w:rPr>
      </w:pPr>
    </w:p>
    <w:p w:rsidR="00231111" w:rsidRPr="00DE339A" w:rsidRDefault="00231111" w:rsidP="00231111">
      <w:pPr>
        <w:jc w:val="center"/>
        <w:rPr>
          <w:rFonts w:eastAsia="Calibri"/>
          <w:color w:val="000000"/>
          <w:sz w:val="28"/>
          <w:szCs w:val="28"/>
          <w:u w:val="single"/>
          <w:lang w:eastAsia="en-US"/>
        </w:rPr>
      </w:pPr>
      <w:r w:rsidRPr="00DE339A">
        <w:rPr>
          <w:rFonts w:eastAsia="Calibri"/>
          <w:color w:val="000000"/>
          <w:sz w:val="28"/>
          <w:szCs w:val="28"/>
          <w:u w:val="single"/>
          <w:lang w:eastAsia="en-US"/>
        </w:rPr>
        <w:t>СВЕДЕНИЯ ОБ ИЗМЕНЕНИИ ОСТАТКОВ ВАЛЮТЫ БАЛАНСА</w:t>
      </w:r>
    </w:p>
    <w:p w:rsidR="00231111" w:rsidRPr="00DE339A" w:rsidRDefault="00231111" w:rsidP="00231111">
      <w:pPr>
        <w:ind w:firstLine="708"/>
        <w:jc w:val="center"/>
        <w:rPr>
          <w:rFonts w:eastAsia="Calibri"/>
          <w:color w:val="000000"/>
          <w:sz w:val="28"/>
          <w:szCs w:val="28"/>
          <w:u w:val="single"/>
          <w:lang w:eastAsia="en-US"/>
        </w:rPr>
      </w:pPr>
      <w:r w:rsidRPr="00DE339A">
        <w:rPr>
          <w:rFonts w:eastAsia="Calibri"/>
          <w:color w:val="000000"/>
          <w:sz w:val="28"/>
          <w:szCs w:val="28"/>
          <w:u w:val="single"/>
          <w:lang w:eastAsia="en-US"/>
        </w:rPr>
        <w:t>(форма 0503173)</w:t>
      </w:r>
    </w:p>
    <w:p w:rsidR="00231111" w:rsidRPr="00DE339A" w:rsidRDefault="00231111" w:rsidP="00231111">
      <w:pPr>
        <w:jc w:val="both"/>
        <w:rPr>
          <w:rFonts w:eastAsia="Calibri"/>
          <w:color w:val="000000"/>
          <w:sz w:val="28"/>
          <w:szCs w:val="28"/>
          <w:lang w:eastAsia="en-US"/>
        </w:rPr>
      </w:pPr>
    </w:p>
    <w:p w:rsidR="00231111" w:rsidRPr="00DE339A" w:rsidRDefault="00231111" w:rsidP="00231111">
      <w:pPr>
        <w:ind w:firstLine="567"/>
        <w:jc w:val="both"/>
        <w:rPr>
          <w:rFonts w:eastAsia="Calibri"/>
          <w:color w:val="000000"/>
          <w:sz w:val="28"/>
          <w:szCs w:val="28"/>
          <w:lang w:eastAsia="en-US"/>
        </w:rPr>
      </w:pPr>
      <w:r w:rsidRPr="00DE339A">
        <w:rPr>
          <w:rFonts w:eastAsia="Calibri"/>
          <w:color w:val="000000"/>
          <w:sz w:val="28"/>
          <w:szCs w:val="28"/>
          <w:lang w:eastAsia="en-US"/>
        </w:rPr>
        <w:t>По состоянию на 01.01.2023</w:t>
      </w:r>
      <w:r>
        <w:rPr>
          <w:rFonts w:eastAsia="Calibri"/>
          <w:color w:val="000000"/>
          <w:sz w:val="28"/>
          <w:szCs w:val="28"/>
          <w:lang w:eastAsia="en-US"/>
        </w:rPr>
        <w:t>г.</w:t>
      </w:r>
      <w:r w:rsidRPr="00DE339A">
        <w:rPr>
          <w:rFonts w:eastAsia="Calibri"/>
          <w:color w:val="000000"/>
          <w:sz w:val="28"/>
          <w:szCs w:val="28"/>
          <w:lang w:eastAsia="en-US"/>
        </w:rPr>
        <w:t xml:space="preserve"> внесены изменения как ошибки прошлых лет:</w:t>
      </w:r>
    </w:p>
    <w:p w:rsidR="00231111" w:rsidRPr="00DE339A" w:rsidRDefault="00231111" w:rsidP="00231111">
      <w:pPr>
        <w:ind w:firstLine="567"/>
        <w:jc w:val="both"/>
        <w:rPr>
          <w:rFonts w:eastAsia="Calibri"/>
          <w:color w:val="000000"/>
          <w:sz w:val="28"/>
          <w:szCs w:val="28"/>
          <w:lang w:eastAsia="en-US"/>
        </w:rPr>
      </w:pPr>
      <w:r w:rsidRPr="00DE339A">
        <w:rPr>
          <w:rFonts w:eastAsia="Calibri"/>
          <w:color w:val="000000"/>
          <w:sz w:val="28"/>
          <w:szCs w:val="28"/>
          <w:lang w:eastAsia="en-US"/>
        </w:rPr>
        <w:lastRenderedPageBreak/>
        <w:t xml:space="preserve">- </w:t>
      </w:r>
      <w:r w:rsidRPr="00DE339A">
        <w:rPr>
          <w:rFonts w:eastAsia="Calibri"/>
          <w:b/>
          <w:color w:val="000000"/>
          <w:sz w:val="28"/>
          <w:szCs w:val="28"/>
          <w:lang w:eastAsia="en-US"/>
        </w:rPr>
        <w:t>по строке 010</w:t>
      </w:r>
      <w:r w:rsidRPr="00DE339A">
        <w:rPr>
          <w:rFonts w:eastAsia="Calibri"/>
          <w:color w:val="000000"/>
          <w:sz w:val="28"/>
          <w:szCs w:val="28"/>
          <w:lang w:eastAsia="en-US"/>
        </w:rPr>
        <w:t xml:space="preserve"> внесены изменения</w:t>
      </w:r>
      <w:r>
        <w:rPr>
          <w:rFonts w:eastAsia="Calibri"/>
          <w:color w:val="000000"/>
          <w:sz w:val="28"/>
          <w:szCs w:val="28"/>
          <w:lang w:eastAsia="en-US"/>
        </w:rPr>
        <w:t>,</w:t>
      </w:r>
      <w:r w:rsidRPr="00DE339A">
        <w:rPr>
          <w:rFonts w:eastAsia="Calibri"/>
          <w:color w:val="000000"/>
          <w:sz w:val="28"/>
          <w:szCs w:val="28"/>
          <w:lang w:eastAsia="en-US"/>
        </w:rPr>
        <w:t xml:space="preserve"> </w:t>
      </w:r>
      <w:r w:rsidRPr="00D5435C">
        <w:rPr>
          <w:rFonts w:eastAsia="Calibri"/>
          <w:b/>
          <w:color w:val="000000"/>
          <w:sz w:val="28"/>
          <w:szCs w:val="28"/>
          <w:lang w:eastAsia="en-US"/>
        </w:rPr>
        <w:t>выявлен</w:t>
      </w:r>
      <w:r>
        <w:rPr>
          <w:rFonts w:eastAsia="Calibri"/>
          <w:b/>
          <w:color w:val="000000"/>
          <w:sz w:val="28"/>
          <w:szCs w:val="28"/>
          <w:lang w:eastAsia="en-US"/>
        </w:rPr>
        <w:t>ные</w:t>
      </w:r>
      <w:r w:rsidRPr="00D5435C">
        <w:rPr>
          <w:rFonts w:eastAsia="Calibri"/>
          <w:b/>
          <w:color w:val="000000"/>
          <w:sz w:val="28"/>
          <w:szCs w:val="28"/>
          <w:lang w:eastAsia="en-US"/>
        </w:rPr>
        <w:t xml:space="preserve"> самостоятельно</w:t>
      </w:r>
      <w:r>
        <w:rPr>
          <w:rFonts w:eastAsia="Calibri"/>
          <w:b/>
          <w:color w:val="000000"/>
          <w:sz w:val="28"/>
          <w:szCs w:val="28"/>
          <w:lang w:eastAsia="en-US"/>
        </w:rPr>
        <w:t>,</w:t>
      </w:r>
      <w:r w:rsidRPr="00DE339A">
        <w:rPr>
          <w:rFonts w:eastAsia="Calibri"/>
          <w:color w:val="000000"/>
          <w:sz w:val="28"/>
          <w:szCs w:val="28"/>
          <w:lang w:eastAsia="en-US"/>
        </w:rPr>
        <w:t xml:space="preserve"> </w:t>
      </w:r>
      <w:r>
        <w:rPr>
          <w:rFonts w:eastAsia="Calibri"/>
          <w:color w:val="000000"/>
          <w:sz w:val="28"/>
          <w:szCs w:val="28"/>
          <w:lang w:eastAsia="en-US"/>
        </w:rPr>
        <w:t>в соответствии с</w:t>
      </w:r>
      <w:r w:rsidRPr="00D5435C">
        <w:rPr>
          <w:rFonts w:eastAsia="Calibri"/>
          <w:color w:val="000000"/>
          <w:sz w:val="28"/>
          <w:szCs w:val="28"/>
          <w:lang w:eastAsia="en-US"/>
        </w:rPr>
        <w:t xml:space="preserve"> СГС «Материалы» и Инструкции</w:t>
      </w:r>
      <w:r>
        <w:rPr>
          <w:rFonts w:eastAsia="Calibri"/>
          <w:color w:val="000000"/>
          <w:sz w:val="28"/>
          <w:szCs w:val="28"/>
          <w:lang w:eastAsia="en-US"/>
        </w:rPr>
        <w:t xml:space="preserve"> Минфина РФ от 01.12.2010 №</w:t>
      </w:r>
      <w:r w:rsidRPr="00D5435C">
        <w:rPr>
          <w:rFonts w:eastAsia="Calibri"/>
          <w:color w:val="000000"/>
          <w:sz w:val="28"/>
          <w:szCs w:val="28"/>
          <w:lang w:eastAsia="en-US"/>
        </w:rPr>
        <w:t>157н пункт</w:t>
      </w:r>
      <w:r>
        <w:rPr>
          <w:rFonts w:eastAsia="Calibri"/>
          <w:color w:val="000000"/>
          <w:sz w:val="28"/>
          <w:szCs w:val="28"/>
          <w:lang w:eastAsia="en-US"/>
        </w:rPr>
        <w:t>а</w:t>
      </w:r>
      <w:r w:rsidRPr="00D5435C">
        <w:rPr>
          <w:rFonts w:eastAsia="Calibri"/>
          <w:color w:val="000000"/>
          <w:sz w:val="28"/>
          <w:szCs w:val="28"/>
          <w:lang w:eastAsia="en-US"/>
        </w:rPr>
        <w:t xml:space="preserve"> 99</w:t>
      </w:r>
      <w:r>
        <w:rPr>
          <w:rFonts w:eastAsia="Calibri"/>
          <w:color w:val="000000"/>
          <w:sz w:val="28"/>
          <w:szCs w:val="28"/>
          <w:lang w:eastAsia="en-US"/>
        </w:rPr>
        <w:t xml:space="preserve">, ТМЦ необходимо было учитывать на счете 1.105.00 «Материальные запасы» на сумму </w:t>
      </w:r>
      <w:r w:rsidRPr="007524DC">
        <w:rPr>
          <w:rFonts w:eastAsia="Calibri"/>
          <w:b/>
          <w:color w:val="000000"/>
          <w:sz w:val="28"/>
          <w:szCs w:val="28"/>
          <w:lang w:eastAsia="en-US"/>
        </w:rPr>
        <w:t>(- 1 064 214,83)</w:t>
      </w:r>
      <w:r w:rsidRPr="00DE339A">
        <w:rPr>
          <w:rFonts w:eastAsia="Calibri"/>
          <w:color w:val="000000"/>
          <w:sz w:val="28"/>
          <w:szCs w:val="28"/>
          <w:lang w:eastAsia="en-US"/>
        </w:rPr>
        <w:t xml:space="preserve"> рублей</w:t>
      </w:r>
      <w:r>
        <w:rPr>
          <w:rFonts w:eastAsia="Calibri"/>
          <w:color w:val="000000"/>
          <w:sz w:val="28"/>
          <w:szCs w:val="28"/>
          <w:lang w:eastAsia="en-US"/>
        </w:rPr>
        <w:t xml:space="preserve"> </w:t>
      </w:r>
      <w:r w:rsidRPr="00D5435C">
        <w:rPr>
          <w:rFonts w:eastAsia="Calibri"/>
          <w:b/>
          <w:color w:val="000000"/>
          <w:sz w:val="28"/>
          <w:szCs w:val="28"/>
          <w:lang w:eastAsia="en-US"/>
        </w:rPr>
        <w:t xml:space="preserve">(метод «красное сторно») </w:t>
      </w:r>
      <w:r w:rsidRPr="00DE339A">
        <w:rPr>
          <w:rFonts w:eastAsia="Calibri"/>
          <w:color w:val="000000"/>
          <w:sz w:val="28"/>
          <w:szCs w:val="28"/>
          <w:lang w:eastAsia="en-US"/>
        </w:rPr>
        <w:t>в том числе:</w:t>
      </w:r>
    </w:p>
    <w:p w:rsidR="00231111" w:rsidRPr="00D5435C" w:rsidRDefault="00231111" w:rsidP="00231111">
      <w:pPr>
        <w:ind w:firstLine="567"/>
        <w:jc w:val="both"/>
        <w:rPr>
          <w:rFonts w:eastAsia="Calibri"/>
          <w:color w:val="000000"/>
          <w:sz w:val="28"/>
          <w:szCs w:val="28"/>
          <w:lang w:eastAsia="en-US"/>
        </w:rPr>
      </w:pPr>
      <w:r w:rsidRPr="00D5435C">
        <w:rPr>
          <w:rFonts w:eastAsia="Calibri"/>
          <w:color w:val="000000"/>
          <w:sz w:val="28"/>
          <w:szCs w:val="28"/>
          <w:lang w:eastAsia="en-US"/>
        </w:rPr>
        <w:t xml:space="preserve">-по счету 101.34 «Машины и оборудования» </w:t>
      </w:r>
      <w:r>
        <w:rPr>
          <w:rFonts w:eastAsia="Calibri"/>
          <w:color w:val="000000"/>
          <w:sz w:val="28"/>
          <w:szCs w:val="28"/>
          <w:lang w:eastAsia="en-US"/>
        </w:rPr>
        <w:t>перенесены</w:t>
      </w:r>
      <w:r w:rsidRPr="00D5435C">
        <w:rPr>
          <w:rFonts w:eastAsia="Calibri"/>
          <w:color w:val="000000"/>
          <w:sz w:val="28"/>
          <w:szCs w:val="28"/>
          <w:lang w:eastAsia="en-US"/>
        </w:rPr>
        <w:t xml:space="preserve"> на сумму (-899 293,97) рублей на счет 105.3</w:t>
      </w:r>
      <w:r>
        <w:rPr>
          <w:rFonts w:eastAsia="Calibri"/>
          <w:color w:val="000000"/>
          <w:sz w:val="28"/>
          <w:szCs w:val="28"/>
          <w:lang w:eastAsia="en-US"/>
        </w:rPr>
        <w:t>6 «Прочие материальные запасы»;</w:t>
      </w:r>
    </w:p>
    <w:p w:rsidR="00231111" w:rsidRPr="00D5435C" w:rsidRDefault="00231111" w:rsidP="00231111">
      <w:pPr>
        <w:ind w:firstLine="567"/>
        <w:jc w:val="both"/>
        <w:rPr>
          <w:rFonts w:eastAsia="Calibri"/>
          <w:color w:val="000000"/>
          <w:sz w:val="28"/>
          <w:szCs w:val="28"/>
          <w:lang w:eastAsia="en-US"/>
        </w:rPr>
      </w:pPr>
      <w:r w:rsidRPr="00D5435C">
        <w:rPr>
          <w:rFonts w:eastAsia="Calibri"/>
          <w:color w:val="000000"/>
          <w:sz w:val="28"/>
          <w:szCs w:val="28"/>
          <w:lang w:eastAsia="en-US"/>
        </w:rPr>
        <w:t>-по счету 101 36 «Инвентарь хозяйственный и производственный»</w:t>
      </w:r>
      <w:r>
        <w:rPr>
          <w:rFonts w:eastAsia="Calibri"/>
          <w:color w:val="000000"/>
          <w:sz w:val="28"/>
          <w:szCs w:val="28"/>
          <w:lang w:eastAsia="en-US"/>
        </w:rPr>
        <w:t xml:space="preserve"> </w:t>
      </w:r>
      <w:r w:rsidRPr="00D5435C">
        <w:rPr>
          <w:rFonts w:eastAsia="Calibri"/>
          <w:color w:val="000000"/>
          <w:sz w:val="28"/>
          <w:szCs w:val="28"/>
          <w:lang w:eastAsia="en-US"/>
        </w:rPr>
        <w:t>(-</w:t>
      </w:r>
      <w:r>
        <w:rPr>
          <w:rFonts w:eastAsia="Calibri"/>
          <w:color w:val="000000"/>
          <w:sz w:val="28"/>
          <w:szCs w:val="28"/>
          <w:lang w:eastAsia="en-US"/>
        </w:rPr>
        <w:t>79 984,80)</w:t>
      </w:r>
      <w:r w:rsidRPr="00D5435C">
        <w:rPr>
          <w:rFonts w:eastAsia="Calibri"/>
          <w:color w:val="000000"/>
          <w:sz w:val="28"/>
          <w:szCs w:val="28"/>
          <w:lang w:eastAsia="en-US"/>
        </w:rPr>
        <w:t xml:space="preserve"> рублей перенесены на счет 105.36</w:t>
      </w:r>
      <w:r>
        <w:rPr>
          <w:rFonts w:eastAsia="Calibri"/>
          <w:color w:val="000000"/>
          <w:sz w:val="28"/>
          <w:szCs w:val="28"/>
          <w:lang w:eastAsia="en-US"/>
        </w:rPr>
        <w:t xml:space="preserve"> </w:t>
      </w:r>
      <w:r w:rsidRPr="00D5435C">
        <w:rPr>
          <w:rFonts w:eastAsia="Calibri"/>
          <w:color w:val="000000"/>
          <w:sz w:val="28"/>
          <w:szCs w:val="28"/>
          <w:lang w:eastAsia="en-US"/>
        </w:rPr>
        <w:t>«Прочие материальные запасы»</w:t>
      </w:r>
      <w:r>
        <w:rPr>
          <w:rFonts w:eastAsia="Calibri"/>
          <w:color w:val="000000"/>
          <w:sz w:val="28"/>
          <w:szCs w:val="28"/>
          <w:lang w:eastAsia="en-US"/>
        </w:rPr>
        <w:t xml:space="preserve"> и на счет</w:t>
      </w:r>
      <w:r w:rsidRPr="009F3ED1">
        <w:t xml:space="preserve"> </w:t>
      </w:r>
      <w:r w:rsidRPr="009F3ED1">
        <w:rPr>
          <w:rFonts w:eastAsia="Calibri"/>
          <w:color w:val="000000"/>
          <w:sz w:val="28"/>
          <w:szCs w:val="28"/>
          <w:lang w:eastAsia="en-US"/>
        </w:rPr>
        <w:t>105.35 "Мягкий инвентарь"</w:t>
      </w:r>
      <w:r>
        <w:rPr>
          <w:rFonts w:eastAsia="Calibri"/>
          <w:color w:val="000000"/>
          <w:sz w:val="28"/>
          <w:szCs w:val="28"/>
          <w:lang w:eastAsia="en-US"/>
        </w:rPr>
        <w:t>(-84 936,06) рублей;</w:t>
      </w:r>
    </w:p>
    <w:p w:rsidR="00231111" w:rsidRPr="00D5435C" w:rsidRDefault="00231111" w:rsidP="00231111">
      <w:pPr>
        <w:ind w:firstLine="567"/>
        <w:jc w:val="both"/>
        <w:rPr>
          <w:rFonts w:eastAsia="Calibri"/>
          <w:color w:val="000000"/>
          <w:sz w:val="28"/>
          <w:szCs w:val="28"/>
          <w:lang w:eastAsia="en-US"/>
        </w:rPr>
      </w:pPr>
      <w:r w:rsidRPr="00D5435C">
        <w:rPr>
          <w:rFonts w:eastAsia="Calibri"/>
          <w:b/>
          <w:color w:val="000000"/>
          <w:sz w:val="28"/>
          <w:szCs w:val="28"/>
          <w:lang w:eastAsia="en-US"/>
        </w:rPr>
        <w:t>- по строке 020</w:t>
      </w:r>
      <w:r w:rsidRPr="00D5435C">
        <w:rPr>
          <w:rFonts w:eastAsia="Calibri"/>
          <w:color w:val="000000"/>
          <w:sz w:val="28"/>
          <w:szCs w:val="28"/>
          <w:lang w:eastAsia="en-US"/>
        </w:rPr>
        <w:t xml:space="preserve"> </w:t>
      </w:r>
      <w:r>
        <w:rPr>
          <w:rFonts w:eastAsia="Calibri"/>
          <w:color w:val="000000"/>
          <w:sz w:val="28"/>
          <w:szCs w:val="28"/>
          <w:lang w:eastAsia="en-US"/>
        </w:rPr>
        <w:t>списана амортизация по ТМЦ, которые были перенесены на счет 1.105.00 «Материальные запасы»,</w:t>
      </w:r>
      <w:r w:rsidRPr="007524DC">
        <w:rPr>
          <w:rFonts w:eastAsia="Calibri"/>
          <w:b/>
          <w:color w:val="000000"/>
          <w:sz w:val="28"/>
          <w:szCs w:val="28"/>
          <w:lang w:eastAsia="en-US"/>
        </w:rPr>
        <w:t xml:space="preserve"> </w:t>
      </w:r>
      <w:r>
        <w:rPr>
          <w:rFonts w:eastAsia="Calibri"/>
          <w:b/>
          <w:color w:val="000000"/>
          <w:sz w:val="28"/>
          <w:szCs w:val="28"/>
          <w:lang w:eastAsia="en-US"/>
        </w:rPr>
        <w:t xml:space="preserve">ошибка применения счетов учета </w:t>
      </w:r>
      <w:r w:rsidRPr="00D5435C">
        <w:rPr>
          <w:rFonts w:eastAsia="Calibri"/>
          <w:b/>
          <w:color w:val="000000"/>
          <w:sz w:val="28"/>
          <w:szCs w:val="28"/>
          <w:lang w:eastAsia="en-US"/>
        </w:rPr>
        <w:t>выявлен</w:t>
      </w:r>
      <w:r>
        <w:rPr>
          <w:rFonts w:eastAsia="Calibri"/>
          <w:b/>
          <w:color w:val="000000"/>
          <w:sz w:val="28"/>
          <w:szCs w:val="28"/>
          <w:lang w:eastAsia="en-US"/>
        </w:rPr>
        <w:t>а</w:t>
      </w:r>
      <w:r w:rsidRPr="00D5435C">
        <w:rPr>
          <w:rFonts w:eastAsia="Calibri"/>
          <w:b/>
          <w:color w:val="000000"/>
          <w:sz w:val="28"/>
          <w:szCs w:val="28"/>
          <w:lang w:eastAsia="en-US"/>
        </w:rPr>
        <w:t xml:space="preserve"> самостоятельно</w:t>
      </w:r>
      <w:r>
        <w:rPr>
          <w:rFonts w:eastAsia="Calibri"/>
          <w:b/>
          <w:color w:val="000000"/>
          <w:sz w:val="28"/>
          <w:szCs w:val="28"/>
          <w:lang w:eastAsia="en-US"/>
        </w:rPr>
        <w:t xml:space="preserve"> (метод «красное сторно»),</w:t>
      </w:r>
      <w:r>
        <w:rPr>
          <w:rFonts w:eastAsia="Calibri"/>
          <w:color w:val="000000"/>
          <w:sz w:val="28"/>
          <w:szCs w:val="28"/>
          <w:lang w:eastAsia="en-US"/>
        </w:rPr>
        <w:t xml:space="preserve"> </w:t>
      </w:r>
      <w:r w:rsidRPr="00D5435C">
        <w:rPr>
          <w:rFonts w:eastAsia="Calibri"/>
          <w:color w:val="000000"/>
          <w:sz w:val="28"/>
          <w:szCs w:val="28"/>
          <w:lang w:eastAsia="en-US"/>
        </w:rPr>
        <w:t xml:space="preserve">по счету 104.00 на суммы </w:t>
      </w:r>
      <w:r w:rsidRPr="007524DC">
        <w:rPr>
          <w:rFonts w:eastAsia="Calibri"/>
          <w:b/>
          <w:color w:val="000000"/>
          <w:sz w:val="28"/>
          <w:szCs w:val="28"/>
          <w:lang w:eastAsia="en-US"/>
        </w:rPr>
        <w:t>(-</w:t>
      </w:r>
      <w:r>
        <w:rPr>
          <w:rFonts w:eastAsia="Calibri"/>
          <w:b/>
          <w:color w:val="000000"/>
          <w:sz w:val="28"/>
          <w:szCs w:val="28"/>
          <w:lang w:eastAsia="en-US"/>
        </w:rPr>
        <w:t>1 064 214,83</w:t>
      </w:r>
      <w:r w:rsidRPr="007524DC">
        <w:rPr>
          <w:rFonts w:eastAsia="Calibri"/>
          <w:b/>
          <w:color w:val="000000"/>
          <w:sz w:val="28"/>
          <w:szCs w:val="28"/>
          <w:lang w:eastAsia="en-US"/>
        </w:rPr>
        <w:t>)</w:t>
      </w:r>
      <w:r>
        <w:rPr>
          <w:rFonts w:eastAsia="Calibri"/>
          <w:color w:val="000000"/>
          <w:sz w:val="28"/>
          <w:szCs w:val="28"/>
          <w:lang w:eastAsia="en-US"/>
        </w:rPr>
        <w:t xml:space="preserve"> рублей и </w:t>
      </w:r>
      <w:r w:rsidRPr="007D4066">
        <w:rPr>
          <w:rFonts w:eastAsia="Calibri"/>
          <w:b/>
          <w:color w:val="000000"/>
          <w:sz w:val="28"/>
          <w:szCs w:val="28"/>
          <w:lang w:eastAsia="en-US"/>
        </w:rPr>
        <w:t>(метод «дополнительно записи»)</w:t>
      </w:r>
      <w:r>
        <w:rPr>
          <w:rFonts w:eastAsia="Calibri"/>
          <w:color w:val="000000"/>
          <w:sz w:val="28"/>
          <w:szCs w:val="28"/>
          <w:lang w:eastAsia="en-US"/>
        </w:rPr>
        <w:t xml:space="preserve"> на сумму </w:t>
      </w:r>
      <w:r w:rsidRPr="007D4066">
        <w:rPr>
          <w:rFonts w:eastAsia="Calibri"/>
          <w:b/>
          <w:color w:val="000000"/>
          <w:sz w:val="28"/>
          <w:szCs w:val="28"/>
          <w:lang w:eastAsia="en-US"/>
        </w:rPr>
        <w:t>140 037,48</w:t>
      </w:r>
      <w:r>
        <w:rPr>
          <w:rFonts w:eastAsia="Calibri"/>
          <w:color w:val="000000"/>
          <w:sz w:val="28"/>
          <w:szCs w:val="28"/>
          <w:lang w:eastAsia="en-US"/>
        </w:rPr>
        <w:t xml:space="preserve"> рублей </w:t>
      </w:r>
      <w:r w:rsidRPr="00D5435C">
        <w:rPr>
          <w:rFonts w:eastAsia="Calibri"/>
          <w:color w:val="000000"/>
          <w:sz w:val="28"/>
          <w:szCs w:val="28"/>
          <w:lang w:eastAsia="en-US"/>
        </w:rPr>
        <w:t>из них</w:t>
      </w:r>
      <w:r w:rsidRPr="00D5435C">
        <w:rPr>
          <w:rFonts w:eastAsia="Calibri"/>
          <w:b/>
          <w:color w:val="000000"/>
          <w:sz w:val="28"/>
          <w:szCs w:val="28"/>
          <w:lang w:eastAsia="en-US"/>
        </w:rPr>
        <w:t>:</w:t>
      </w:r>
    </w:p>
    <w:p w:rsidR="00231111" w:rsidRPr="00D5435C" w:rsidRDefault="00231111" w:rsidP="00231111">
      <w:pPr>
        <w:ind w:firstLine="567"/>
        <w:jc w:val="both"/>
        <w:rPr>
          <w:rFonts w:eastAsia="Calibri"/>
          <w:color w:val="000000"/>
          <w:sz w:val="28"/>
          <w:szCs w:val="28"/>
          <w:lang w:eastAsia="en-US"/>
        </w:rPr>
      </w:pPr>
      <w:r w:rsidRPr="00D5435C">
        <w:rPr>
          <w:rFonts w:eastAsia="Calibri"/>
          <w:color w:val="000000"/>
          <w:sz w:val="28"/>
          <w:szCs w:val="28"/>
          <w:lang w:eastAsia="en-US"/>
        </w:rPr>
        <w:t xml:space="preserve"> по счету 104.34 </w:t>
      </w:r>
      <w:r>
        <w:rPr>
          <w:rFonts w:eastAsia="Calibri"/>
          <w:color w:val="000000"/>
          <w:sz w:val="28"/>
          <w:szCs w:val="28"/>
          <w:lang w:eastAsia="en-US"/>
        </w:rPr>
        <w:t xml:space="preserve">списана амортизация </w:t>
      </w:r>
      <w:r w:rsidRPr="00D5435C">
        <w:rPr>
          <w:rFonts w:eastAsia="Calibri"/>
          <w:color w:val="000000"/>
          <w:sz w:val="28"/>
          <w:szCs w:val="28"/>
          <w:lang w:eastAsia="en-US"/>
        </w:rPr>
        <w:t>на сумму</w:t>
      </w:r>
      <w:r>
        <w:rPr>
          <w:rFonts w:eastAsia="Calibri"/>
          <w:color w:val="000000"/>
          <w:sz w:val="28"/>
          <w:szCs w:val="28"/>
          <w:lang w:eastAsia="en-US"/>
        </w:rPr>
        <w:t xml:space="preserve"> </w:t>
      </w:r>
      <w:r w:rsidRPr="00D5435C">
        <w:rPr>
          <w:rFonts w:eastAsia="Calibri"/>
          <w:color w:val="000000"/>
          <w:sz w:val="28"/>
          <w:szCs w:val="28"/>
          <w:lang w:eastAsia="en-US"/>
        </w:rPr>
        <w:t>(-1 010 334,45) рублей, излишне начисленная амортизация по имуществу, которое необходимо перенести на счет 105.36 «Прочие материальные запасы»;</w:t>
      </w:r>
    </w:p>
    <w:p w:rsidR="00231111" w:rsidRPr="00D5435C" w:rsidRDefault="00231111" w:rsidP="00231111">
      <w:pPr>
        <w:ind w:firstLine="567"/>
        <w:jc w:val="both"/>
        <w:rPr>
          <w:rFonts w:eastAsia="Calibri"/>
          <w:color w:val="000000"/>
          <w:sz w:val="28"/>
          <w:szCs w:val="28"/>
          <w:lang w:eastAsia="en-US"/>
        </w:rPr>
      </w:pPr>
      <w:r w:rsidRPr="00D5435C">
        <w:rPr>
          <w:rFonts w:eastAsia="Calibri"/>
          <w:color w:val="000000"/>
          <w:sz w:val="28"/>
          <w:szCs w:val="28"/>
          <w:lang w:eastAsia="en-US"/>
        </w:rPr>
        <w:t xml:space="preserve">по счету 104.36 списана амортизация на сумму (-164 920,86) рублей по причине переноса основных средств на счет </w:t>
      </w:r>
      <w:r>
        <w:rPr>
          <w:rFonts w:eastAsia="Calibri"/>
          <w:color w:val="000000"/>
          <w:sz w:val="28"/>
          <w:szCs w:val="28"/>
          <w:lang w:eastAsia="en-US"/>
        </w:rPr>
        <w:t xml:space="preserve">105.36 </w:t>
      </w:r>
      <w:r w:rsidRPr="00D5435C">
        <w:rPr>
          <w:rFonts w:eastAsia="Calibri"/>
          <w:color w:val="000000"/>
          <w:sz w:val="28"/>
          <w:szCs w:val="28"/>
          <w:lang w:eastAsia="en-US"/>
        </w:rPr>
        <w:t>«Прочие материальные запасы»</w:t>
      </w:r>
      <w:r>
        <w:rPr>
          <w:rFonts w:eastAsia="Calibri"/>
          <w:color w:val="000000"/>
          <w:sz w:val="28"/>
          <w:szCs w:val="28"/>
          <w:lang w:eastAsia="en-US"/>
        </w:rPr>
        <w:t xml:space="preserve"> и счет 105.35 «Мягкий инвентарь» </w:t>
      </w:r>
      <w:r w:rsidRPr="00D5435C">
        <w:rPr>
          <w:rFonts w:eastAsia="Calibri"/>
          <w:color w:val="000000"/>
          <w:sz w:val="28"/>
          <w:szCs w:val="28"/>
          <w:lang w:eastAsia="en-US"/>
        </w:rPr>
        <w:t xml:space="preserve">на основании </w:t>
      </w:r>
      <w:r>
        <w:rPr>
          <w:rFonts w:eastAsia="Calibri"/>
          <w:color w:val="000000"/>
          <w:sz w:val="28"/>
          <w:szCs w:val="28"/>
          <w:lang w:eastAsia="en-US"/>
        </w:rPr>
        <w:t>СГС</w:t>
      </w:r>
      <w:r w:rsidRPr="00D5435C">
        <w:rPr>
          <w:rFonts w:eastAsia="Calibri"/>
          <w:color w:val="000000"/>
          <w:sz w:val="28"/>
          <w:szCs w:val="28"/>
          <w:lang w:eastAsia="en-US"/>
        </w:rPr>
        <w:t xml:space="preserve"> «Запасы»;</w:t>
      </w:r>
    </w:p>
    <w:p w:rsidR="00231111" w:rsidRPr="00D5435C" w:rsidRDefault="00231111" w:rsidP="00231111">
      <w:pPr>
        <w:ind w:firstLine="567"/>
        <w:jc w:val="both"/>
        <w:rPr>
          <w:rFonts w:eastAsia="Calibri"/>
          <w:color w:val="000000"/>
          <w:sz w:val="28"/>
          <w:szCs w:val="28"/>
          <w:lang w:eastAsia="en-US"/>
        </w:rPr>
      </w:pPr>
      <w:r w:rsidRPr="00D5435C">
        <w:rPr>
          <w:rFonts w:eastAsia="Calibri"/>
          <w:color w:val="000000"/>
          <w:sz w:val="28"/>
          <w:szCs w:val="28"/>
          <w:lang w:eastAsia="en-US"/>
        </w:rPr>
        <w:t xml:space="preserve">по счету 104.32 </w:t>
      </w:r>
      <w:r>
        <w:rPr>
          <w:rFonts w:eastAsia="Calibri"/>
          <w:color w:val="000000"/>
          <w:sz w:val="28"/>
          <w:szCs w:val="28"/>
          <w:lang w:eastAsia="en-US"/>
        </w:rPr>
        <w:t>д</w:t>
      </w:r>
      <w:r w:rsidRPr="00D5435C">
        <w:rPr>
          <w:rFonts w:eastAsia="Calibri"/>
          <w:color w:val="000000"/>
          <w:sz w:val="28"/>
          <w:szCs w:val="28"/>
          <w:lang w:eastAsia="en-US"/>
        </w:rPr>
        <w:t>оначислена амортизация</w:t>
      </w:r>
      <w:r>
        <w:rPr>
          <w:rFonts w:eastAsia="Calibri"/>
          <w:color w:val="000000"/>
          <w:sz w:val="28"/>
          <w:szCs w:val="28"/>
          <w:lang w:eastAsia="en-US"/>
        </w:rPr>
        <w:t>,</w:t>
      </w:r>
      <w:r w:rsidRPr="00D5435C">
        <w:rPr>
          <w:rFonts w:eastAsia="Calibri"/>
          <w:color w:val="000000"/>
          <w:sz w:val="28"/>
          <w:szCs w:val="28"/>
          <w:lang w:eastAsia="en-US"/>
        </w:rPr>
        <w:t xml:space="preserve"> при реорганизации</w:t>
      </w:r>
      <w:r>
        <w:rPr>
          <w:rFonts w:eastAsia="Calibri"/>
          <w:color w:val="000000"/>
          <w:sz w:val="28"/>
          <w:szCs w:val="28"/>
          <w:lang w:eastAsia="en-US"/>
        </w:rPr>
        <w:t xml:space="preserve"> в 2019г.</w:t>
      </w:r>
      <w:r w:rsidRPr="00D5435C">
        <w:rPr>
          <w:rFonts w:eastAsia="Calibri"/>
          <w:color w:val="000000"/>
          <w:sz w:val="28"/>
          <w:szCs w:val="28"/>
          <w:lang w:eastAsia="en-US"/>
        </w:rPr>
        <w:t xml:space="preserve"> была передана амортизации не в полном объеме (метод "доп</w:t>
      </w:r>
      <w:r>
        <w:rPr>
          <w:rFonts w:eastAsia="Calibri"/>
          <w:color w:val="000000"/>
          <w:sz w:val="28"/>
          <w:szCs w:val="28"/>
          <w:lang w:eastAsia="en-US"/>
        </w:rPr>
        <w:t>олнительной записи» на сумму 29 000,00</w:t>
      </w:r>
      <w:r w:rsidRPr="00D5435C">
        <w:rPr>
          <w:rFonts w:eastAsia="Calibri"/>
          <w:color w:val="000000"/>
          <w:sz w:val="28"/>
          <w:szCs w:val="28"/>
          <w:lang w:eastAsia="en-US"/>
        </w:rPr>
        <w:t xml:space="preserve"> рублей; </w:t>
      </w:r>
    </w:p>
    <w:p w:rsidR="00231111" w:rsidRDefault="00231111" w:rsidP="00231111">
      <w:pPr>
        <w:ind w:firstLine="567"/>
        <w:jc w:val="both"/>
        <w:rPr>
          <w:rFonts w:eastAsia="Calibri"/>
          <w:color w:val="000000"/>
          <w:sz w:val="28"/>
          <w:szCs w:val="28"/>
          <w:lang w:eastAsia="en-US"/>
        </w:rPr>
      </w:pPr>
      <w:r>
        <w:rPr>
          <w:rFonts w:eastAsia="Calibri"/>
          <w:color w:val="000000"/>
          <w:sz w:val="28"/>
          <w:szCs w:val="28"/>
          <w:lang w:eastAsia="en-US"/>
        </w:rPr>
        <w:t xml:space="preserve">по счету 104.34 доначислена </w:t>
      </w:r>
      <w:r w:rsidRPr="00D5435C">
        <w:rPr>
          <w:rFonts w:eastAsia="Calibri"/>
          <w:color w:val="000000"/>
          <w:sz w:val="28"/>
          <w:szCs w:val="28"/>
          <w:lang w:eastAsia="en-US"/>
        </w:rPr>
        <w:t>амортизация</w:t>
      </w:r>
      <w:r>
        <w:rPr>
          <w:rFonts w:eastAsia="Calibri"/>
          <w:color w:val="000000"/>
          <w:sz w:val="28"/>
          <w:szCs w:val="28"/>
          <w:lang w:eastAsia="en-US"/>
        </w:rPr>
        <w:t>,</w:t>
      </w:r>
      <w:r w:rsidRPr="00D5435C">
        <w:rPr>
          <w:rFonts w:eastAsia="Calibri"/>
          <w:color w:val="000000"/>
          <w:sz w:val="28"/>
          <w:szCs w:val="28"/>
          <w:lang w:eastAsia="en-US"/>
        </w:rPr>
        <w:t xml:space="preserve"> при реорганизации</w:t>
      </w:r>
      <w:r>
        <w:rPr>
          <w:rFonts w:eastAsia="Calibri"/>
          <w:color w:val="000000"/>
          <w:sz w:val="28"/>
          <w:szCs w:val="28"/>
          <w:lang w:eastAsia="en-US"/>
        </w:rPr>
        <w:t xml:space="preserve"> в 2019г. </w:t>
      </w:r>
      <w:r w:rsidRPr="00D5435C">
        <w:rPr>
          <w:rFonts w:eastAsia="Calibri"/>
          <w:color w:val="000000"/>
          <w:sz w:val="28"/>
          <w:szCs w:val="28"/>
          <w:lang w:eastAsia="en-US"/>
        </w:rPr>
        <w:t xml:space="preserve">была передана амортизации не в полном объеме (метод </w:t>
      </w:r>
      <w:r>
        <w:rPr>
          <w:rFonts w:eastAsia="Calibri"/>
          <w:color w:val="000000"/>
          <w:sz w:val="28"/>
          <w:szCs w:val="28"/>
          <w:lang w:eastAsia="en-US"/>
        </w:rPr>
        <w:t>«</w:t>
      </w:r>
      <w:r w:rsidRPr="00D5435C">
        <w:rPr>
          <w:rFonts w:eastAsia="Calibri"/>
          <w:color w:val="000000"/>
          <w:sz w:val="28"/>
          <w:szCs w:val="28"/>
          <w:lang w:eastAsia="en-US"/>
        </w:rPr>
        <w:t>дополнительной записи»</w:t>
      </w:r>
      <w:r>
        <w:rPr>
          <w:rFonts w:eastAsia="Calibri"/>
          <w:color w:val="000000"/>
          <w:sz w:val="28"/>
          <w:szCs w:val="28"/>
          <w:lang w:eastAsia="en-US"/>
        </w:rPr>
        <w:t>) на сумму 111 037,48 рублей;</w:t>
      </w:r>
    </w:p>
    <w:p w:rsidR="00231111" w:rsidRDefault="00231111" w:rsidP="00231111">
      <w:pPr>
        <w:ind w:firstLine="567"/>
        <w:jc w:val="both"/>
        <w:rPr>
          <w:rFonts w:eastAsia="Calibri"/>
          <w:color w:val="000000"/>
          <w:sz w:val="28"/>
          <w:szCs w:val="28"/>
          <w:lang w:eastAsia="en-US"/>
        </w:rPr>
      </w:pPr>
      <w:r w:rsidRPr="00DE339A">
        <w:rPr>
          <w:rFonts w:eastAsia="Calibri"/>
          <w:color w:val="000000"/>
          <w:sz w:val="28"/>
          <w:szCs w:val="28"/>
          <w:lang w:eastAsia="en-US"/>
        </w:rPr>
        <w:t xml:space="preserve">- </w:t>
      </w:r>
      <w:r w:rsidRPr="00DE339A">
        <w:rPr>
          <w:rFonts w:eastAsia="Calibri"/>
          <w:b/>
          <w:color w:val="000000"/>
          <w:sz w:val="28"/>
          <w:szCs w:val="28"/>
          <w:lang w:eastAsia="en-US"/>
        </w:rPr>
        <w:t>по строке 0</w:t>
      </w:r>
      <w:r>
        <w:rPr>
          <w:rFonts w:eastAsia="Calibri"/>
          <w:b/>
          <w:color w:val="000000"/>
          <w:sz w:val="28"/>
          <w:szCs w:val="28"/>
          <w:lang w:eastAsia="en-US"/>
        </w:rPr>
        <w:t>80</w:t>
      </w:r>
      <w:r w:rsidRPr="00DE339A">
        <w:rPr>
          <w:rFonts w:eastAsia="Calibri"/>
          <w:color w:val="000000"/>
          <w:sz w:val="28"/>
          <w:szCs w:val="28"/>
          <w:lang w:eastAsia="en-US"/>
        </w:rPr>
        <w:t xml:space="preserve"> </w:t>
      </w:r>
      <w:r>
        <w:rPr>
          <w:rFonts w:eastAsia="Calibri"/>
          <w:color w:val="000000"/>
          <w:sz w:val="28"/>
          <w:szCs w:val="28"/>
          <w:lang w:eastAsia="en-US"/>
        </w:rPr>
        <w:t>перенесены ТМЦ со счета 1.101.30</w:t>
      </w:r>
      <w:r w:rsidRPr="00DE339A">
        <w:rPr>
          <w:rFonts w:eastAsia="Calibri"/>
          <w:color w:val="000000"/>
          <w:sz w:val="28"/>
          <w:szCs w:val="28"/>
          <w:lang w:eastAsia="en-US"/>
        </w:rPr>
        <w:t xml:space="preserve"> </w:t>
      </w:r>
      <w:r>
        <w:rPr>
          <w:rFonts w:eastAsia="Calibri"/>
          <w:color w:val="000000"/>
          <w:sz w:val="28"/>
          <w:szCs w:val="28"/>
          <w:lang w:eastAsia="en-US"/>
        </w:rPr>
        <w:t xml:space="preserve">на сумму </w:t>
      </w:r>
      <w:r w:rsidRPr="007D4066">
        <w:rPr>
          <w:rFonts w:eastAsia="Calibri"/>
          <w:b/>
          <w:color w:val="000000"/>
          <w:sz w:val="28"/>
          <w:szCs w:val="28"/>
          <w:lang w:eastAsia="en-US"/>
        </w:rPr>
        <w:t>1 064 214,83</w:t>
      </w:r>
      <w:r w:rsidRPr="00DE339A">
        <w:rPr>
          <w:rFonts w:eastAsia="Calibri"/>
          <w:color w:val="000000"/>
          <w:sz w:val="28"/>
          <w:szCs w:val="28"/>
          <w:lang w:eastAsia="en-US"/>
        </w:rPr>
        <w:t xml:space="preserve"> рублей</w:t>
      </w:r>
      <w:r>
        <w:rPr>
          <w:rFonts w:eastAsia="Calibri"/>
          <w:color w:val="000000"/>
          <w:sz w:val="28"/>
          <w:szCs w:val="28"/>
          <w:lang w:eastAsia="en-US"/>
        </w:rPr>
        <w:t>, в соответствии с</w:t>
      </w:r>
      <w:r w:rsidRPr="00D5435C">
        <w:rPr>
          <w:rFonts w:eastAsia="Calibri"/>
          <w:color w:val="000000"/>
          <w:sz w:val="28"/>
          <w:szCs w:val="28"/>
          <w:lang w:eastAsia="en-US"/>
        </w:rPr>
        <w:t xml:space="preserve"> СГС «Материалы» и Инструкции</w:t>
      </w:r>
      <w:r>
        <w:rPr>
          <w:rFonts w:eastAsia="Calibri"/>
          <w:color w:val="000000"/>
          <w:sz w:val="28"/>
          <w:szCs w:val="28"/>
          <w:lang w:eastAsia="en-US"/>
        </w:rPr>
        <w:t xml:space="preserve"> Минфина РФ от 01.12.2010 №</w:t>
      </w:r>
      <w:r w:rsidRPr="00D5435C">
        <w:rPr>
          <w:rFonts w:eastAsia="Calibri"/>
          <w:color w:val="000000"/>
          <w:sz w:val="28"/>
          <w:szCs w:val="28"/>
          <w:lang w:eastAsia="en-US"/>
        </w:rPr>
        <w:t>157н пункт</w:t>
      </w:r>
      <w:r>
        <w:rPr>
          <w:rFonts w:eastAsia="Calibri"/>
          <w:color w:val="000000"/>
          <w:sz w:val="28"/>
          <w:szCs w:val="28"/>
          <w:lang w:eastAsia="en-US"/>
        </w:rPr>
        <w:t>а</w:t>
      </w:r>
      <w:r w:rsidRPr="00D5435C">
        <w:rPr>
          <w:rFonts w:eastAsia="Calibri"/>
          <w:color w:val="000000"/>
          <w:sz w:val="28"/>
          <w:szCs w:val="28"/>
          <w:lang w:eastAsia="en-US"/>
        </w:rPr>
        <w:t xml:space="preserve"> 99</w:t>
      </w:r>
      <w:r>
        <w:rPr>
          <w:rFonts w:eastAsia="Calibri"/>
          <w:color w:val="000000"/>
          <w:sz w:val="28"/>
          <w:szCs w:val="28"/>
          <w:lang w:eastAsia="en-US"/>
        </w:rPr>
        <w:t xml:space="preserve">, </w:t>
      </w:r>
      <w:r w:rsidRPr="007D4066">
        <w:rPr>
          <w:rFonts w:eastAsia="Calibri"/>
          <w:b/>
          <w:color w:val="000000"/>
          <w:sz w:val="28"/>
          <w:szCs w:val="28"/>
          <w:lang w:eastAsia="en-US"/>
        </w:rPr>
        <w:t>выявлено самостоятельно</w:t>
      </w:r>
      <w:r>
        <w:rPr>
          <w:rFonts w:eastAsia="Calibri"/>
          <w:color w:val="000000"/>
          <w:sz w:val="28"/>
          <w:szCs w:val="28"/>
          <w:lang w:eastAsia="en-US"/>
        </w:rPr>
        <w:t>:</w:t>
      </w:r>
      <w:r w:rsidRPr="00D5435C">
        <w:rPr>
          <w:rFonts w:eastAsia="Calibri"/>
          <w:color w:val="000000"/>
          <w:sz w:val="28"/>
          <w:szCs w:val="28"/>
          <w:lang w:eastAsia="en-US"/>
        </w:rPr>
        <w:t xml:space="preserve"> </w:t>
      </w:r>
    </w:p>
    <w:p w:rsidR="00231111" w:rsidRDefault="00231111" w:rsidP="00231111">
      <w:pPr>
        <w:ind w:firstLine="567"/>
        <w:jc w:val="both"/>
        <w:rPr>
          <w:rFonts w:eastAsia="Calibri"/>
          <w:color w:val="000000"/>
          <w:sz w:val="28"/>
          <w:szCs w:val="28"/>
          <w:lang w:eastAsia="en-US"/>
        </w:rPr>
      </w:pPr>
      <w:r>
        <w:rPr>
          <w:rFonts w:eastAsia="Calibri"/>
          <w:color w:val="000000"/>
          <w:sz w:val="28"/>
          <w:szCs w:val="28"/>
          <w:lang w:eastAsia="en-US"/>
        </w:rPr>
        <w:t xml:space="preserve">по </w:t>
      </w:r>
      <w:r w:rsidRPr="00D5435C">
        <w:rPr>
          <w:rFonts w:eastAsia="Calibri"/>
          <w:color w:val="000000"/>
          <w:sz w:val="28"/>
          <w:szCs w:val="28"/>
          <w:lang w:eastAsia="en-US"/>
        </w:rPr>
        <w:t>счету 105.36</w:t>
      </w:r>
      <w:r>
        <w:rPr>
          <w:rFonts w:eastAsia="Calibri"/>
          <w:color w:val="000000"/>
          <w:sz w:val="28"/>
          <w:szCs w:val="28"/>
          <w:lang w:eastAsia="en-US"/>
        </w:rPr>
        <w:t xml:space="preserve"> </w:t>
      </w:r>
      <w:r w:rsidRPr="00D5435C">
        <w:rPr>
          <w:rFonts w:eastAsia="Calibri"/>
          <w:color w:val="000000"/>
          <w:sz w:val="28"/>
          <w:szCs w:val="28"/>
          <w:lang w:eastAsia="en-US"/>
        </w:rPr>
        <w:t>«Прочие материальные запасы»</w:t>
      </w:r>
      <w:r w:rsidRPr="00B11406">
        <w:rPr>
          <w:rFonts w:eastAsia="Calibri"/>
          <w:color w:val="000000"/>
          <w:sz w:val="28"/>
          <w:szCs w:val="28"/>
          <w:lang w:eastAsia="en-US"/>
        </w:rPr>
        <w:t xml:space="preserve"> </w:t>
      </w:r>
      <w:r w:rsidRPr="00D5435C">
        <w:rPr>
          <w:rFonts w:eastAsia="Calibri"/>
          <w:color w:val="000000"/>
          <w:sz w:val="28"/>
          <w:szCs w:val="28"/>
          <w:lang w:eastAsia="en-US"/>
        </w:rPr>
        <w:t>оприходованы</w:t>
      </w:r>
      <w:r>
        <w:rPr>
          <w:rFonts w:eastAsia="Calibri"/>
          <w:color w:val="000000"/>
          <w:sz w:val="28"/>
          <w:szCs w:val="28"/>
          <w:lang w:eastAsia="en-US"/>
        </w:rPr>
        <w:t xml:space="preserve"> ТМЦ на сумму 979 278,77 рублей (</w:t>
      </w:r>
      <w:r w:rsidRPr="00D5435C">
        <w:rPr>
          <w:rFonts w:eastAsia="Calibri"/>
          <w:color w:val="000000"/>
          <w:sz w:val="28"/>
          <w:szCs w:val="28"/>
          <w:lang w:eastAsia="en-US"/>
        </w:rPr>
        <w:t xml:space="preserve">со счета 101.36 на сумму </w:t>
      </w:r>
      <w:r>
        <w:rPr>
          <w:rFonts w:eastAsia="Calibri"/>
          <w:color w:val="000000"/>
          <w:sz w:val="28"/>
          <w:szCs w:val="28"/>
          <w:lang w:eastAsia="en-US"/>
        </w:rPr>
        <w:t xml:space="preserve">79 984,80 </w:t>
      </w:r>
      <w:r w:rsidRPr="00D5435C">
        <w:rPr>
          <w:rFonts w:eastAsia="Calibri"/>
          <w:color w:val="000000"/>
          <w:sz w:val="28"/>
          <w:szCs w:val="28"/>
          <w:lang w:eastAsia="en-US"/>
        </w:rPr>
        <w:t>руб. и 101.34 на сумму 899 293,97руб</w:t>
      </w:r>
      <w:r>
        <w:rPr>
          <w:rFonts w:eastAsia="Calibri"/>
          <w:color w:val="000000"/>
          <w:sz w:val="28"/>
          <w:szCs w:val="28"/>
          <w:lang w:eastAsia="en-US"/>
        </w:rPr>
        <w:t>);</w:t>
      </w:r>
    </w:p>
    <w:p w:rsidR="00231111" w:rsidRDefault="00231111" w:rsidP="00231111">
      <w:pPr>
        <w:ind w:firstLine="567"/>
        <w:jc w:val="both"/>
        <w:rPr>
          <w:rFonts w:eastAsia="Calibri"/>
          <w:color w:val="000000"/>
          <w:sz w:val="28"/>
          <w:szCs w:val="28"/>
          <w:lang w:eastAsia="en-US"/>
        </w:rPr>
      </w:pPr>
      <w:r>
        <w:rPr>
          <w:rFonts w:eastAsia="Calibri"/>
          <w:color w:val="000000"/>
          <w:sz w:val="28"/>
          <w:szCs w:val="28"/>
          <w:lang w:eastAsia="en-US"/>
        </w:rPr>
        <w:t>по счету</w:t>
      </w:r>
      <w:r w:rsidRPr="009F3ED1">
        <w:t xml:space="preserve"> </w:t>
      </w:r>
      <w:r w:rsidRPr="009F3ED1">
        <w:rPr>
          <w:rFonts w:eastAsia="Calibri"/>
          <w:color w:val="000000"/>
          <w:sz w:val="28"/>
          <w:szCs w:val="28"/>
          <w:lang w:eastAsia="en-US"/>
        </w:rPr>
        <w:t>105.35 "Мягкий инвентарь"</w:t>
      </w:r>
      <w:r>
        <w:rPr>
          <w:rFonts w:eastAsia="Calibri"/>
          <w:color w:val="000000"/>
          <w:sz w:val="28"/>
          <w:szCs w:val="28"/>
          <w:lang w:eastAsia="en-US"/>
        </w:rPr>
        <w:t xml:space="preserve"> </w:t>
      </w:r>
      <w:r w:rsidRPr="00D5435C">
        <w:rPr>
          <w:rFonts w:eastAsia="Calibri"/>
          <w:color w:val="000000"/>
          <w:sz w:val="28"/>
          <w:szCs w:val="28"/>
          <w:lang w:eastAsia="en-US"/>
        </w:rPr>
        <w:t xml:space="preserve">оприходованы </w:t>
      </w:r>
      <w:r>
        <w:rPr>
          <w:rFonts w:eastAsia="Calibri"/>
          <w:color w:val="000000"/>
          <w:sz w:val="28"/>
          <w:szCs w:val="28"/>
          <w:lang w:eastAsia="en-US"/>
        </w:rPr>
        <w:t>ТМЦ на сумму 84 936,06 руб. со счета 101.36.</w:t>
      </w:r>
    </w:p>
    <w:p w:rsidR="00231111" w:rsidRDefault="00231111" w:rsidP="00231111">
      <w:pPr>
        <w:ind w:firstLine="567"/>
        <w:jc w:val="both"/>
        <w:rPr>
          <w:rFonts w:eastAsia="Calibri"/>
          <w:color w:val="000000"/>
          <w:sz w:val="28"/>
          <w:szCs w:val="28"/>
          <w:lang w:eastAsia="en-US"/>
        </w:rPr>
      </w:pPr>
      <w:r w:rsidRPr="00F92B14">
        <w:rPr>
          <w:rFonts w:eastAsia="Calibri"/>
          <w:b/>
          <w:color w:val="000000"/>
          <w:sz w:val="28"/>
          <w:szCs w:val="28"/>
          <w:lang w:eastAsia="en-US"/>
        </w:rPr>
        <w:t>по строке 081</w:t>
      </w:r>
      <w:r>
        <w:rPr>
          <w:rFonts w:eastAsia="Calibri"/>
          <w:color w:val="000000"/>
          <w:sz w:val="28"/>
          <w:szCs w:val="28"/>
          <w:lang w:eastAsia="en-US"/>
        </w:rPr>
        <w:t xml:space="preserve"> </w:t>
      </w:r>
      <w:r w:rsidRPr="00F92B14">
        <w:rPr>
          <w:rFonts w:eastAsia="Calibri"/>
          <w:color w:val="000000"/>
          <w:sz w:val="28"/>
          <w:szCs w:val="28"/>
          <w:lang w:eastAsia="en-US"/>
        </w:rPr>
        <w:t>перенесены ТМЦ</w:t>
      </w:r>
      <w:r>
        <w:rPr>
          <w:rFonts w:eastAsia="Calibri"/>
          <w:color w:val="000000"/>
          <w:sz w:val="28"/>
          <w:szCs w:val="28"/>
          <w:lang w:eastAsia="en-US"/>
        </w:rPr>
        <w:t xml:space="preserve"> (внеоборотные активы)</w:t>
      </w:r>
      <w:r w:rsidRPr="00F92B14">
        <w:rPr>
          <w:rFonts w:eastAsia="Calibri"/>
          <w:color w:val="000000"/>
          <w:sz w:val="28"/>
          <w:szCs w:val="28"/>
          <w:lang w:eastAsia="en-US"/>
        </w:rPr>
        <w:t xml:space="preserve"> со счета 1.101.30 на счет 105.36 «Прочие материальные запасы» </w:t>
      </w:r>
      <w:r>
        <w:rPr>
          <w:rFonts w:eastAsia="Calibri"/>
          <w:color w:val="000000"/>
          <w:sz w:val="28"/>
          <w:szCs w:val="28"/>
          <w:lang w:eastAsia="en-US"/>
        </w:rPr>
        <w:t xml:space="preserve">на </w:t>
      </w:r>
      <w:r w:rsidRPr="00F92B14">
        <w:rPr>
          <w:rFonts w:eastAsia="Calibri"/>
          <w:color w:val="000000"/>
          <w:sz w:val="28"/>
          <w:szCs w:val="28"/>
          <w:lang w:eastAsia="en-US"/>
        </w:rPr>
        <w:t xml:space="preserve">сумму </w:t>
      </w:r>
      <w:r>
        <w:rPr>
          <w:rFonts w:eastAsia="Calibri"/>
          <w:b/>
          <w:color w:val="000000"/>
          <w:sz w:val="28"/>
          <w:szCs w:val="28"/>
          <w:lang w:eastAsia="en-US"/>
        </w:rPr>
        <w:t>802 27639</w:t>
      </w:r>
      <w:r w:rsidRPr="00F92B14">
        <w:rPr>
          <w:rFonts w:eastAsia="Calibri"/>
          <w:color w:val="000000"/>
          <w:sz w:val="28"/>
          <w:szCs w:val="28"/>
          <w:lang w:eastAsia="en-US"/>
        </w:rPr>
        <w:t xml:space="preserve"> рублей, в соответствии с СГС «Материалы» и Инструкции Минфина РФ от 01.12.2010 №157н пункта 99, </w:t>
      </w:r>
      <w:r w:rsidRPr="00F92B14">
        <w:rPr>
          <w:rFonts w:eastAsia="Calibri"/>
          <w:b/>
          <w:color w:val="000000"/>
          <w:sz w:val="28"/>
          <w:szCs w:val="28"/>
          <w:lang w:eastAsia="en-US"/>
        </w:rPr>
        <w:t>выявлено самостоятельно</w:t>
      </w:r>
      <w:r>
        <w:rPr>
          <w:rFonts w:eastAsia="Calibri"/>
          <w:color w:val="000000"/>
          <w:sz w:val="28"/>
          <w:szCs w:val="28"/>
          <w:lang w:eastAsia="en-US"/>
        </w:rPr>
        <w:t>;</w:t>
      </w:r>
    </w:p>
    <w:p w:rsidR="00231111" w:rsidRDefault="00231111" w:rsidP="00231111">
      <w:pPr>
        <w:ind w:firstLine="567"/>
        <w:jc w:val="both"/>
        <w:rPr>
          <w:rFonts w:eastAsia="Calibri"/>
          <w:color w:val="000000"/>
          <w:sz w:val="28"/>
          <w:szCs w:val="28"/>
          <w:lang w:eastAsia="en-US"/>
        </w:rPr>
      </w:pPr>
      <w:r w:rsidRPr="00BE325E">
        <w:rPr>
          <w:rFonts w:eastAsia="Calibri"/>
          <w:b/>
          <w:color w:val="000000"/>
          <w:sz w:val="28"/>
          <w:szCs w:val="28"/>
          <w:lang w:eastAsia="en-US"/>
        </w:rPr>
        <w:t xml:space="preserve">по строке 101 </w:t>
      </w:r>
      <w:r>
        <w:rPr>
          <w:rFonts w:eastAsia="Calibri"/>
          <w:color w:val="000000"/>
          <w:sz w:val="28"/>
          <w:szCs w:val="28"/>
          <w:lang w:eastAsia="en-US"/>
        </w:rPr>
        <w:t>отражены долгосрочные права пользования активами в соответствии с письмом МинФина РФ от 21.01.2019 №02-06-07-2736. Срок безвозмездного пользования имуществом 8 лет. на сумму 603 370,50 руб.</w:t>
      </w:r>
      <w:r w:rsidRPr="00BE325E">
        <w:rPr>
          <w:rFonts w:eastAsia="Calibri"/>
          <w:b/>
          <w:color w:val="000000"/>
          <w:sz w:val="28"/>
          <w:szCs w:val="28"/>
          <w:lang w:eastAsia="en-US"/>
        </w:rPr>
        <w:t xml:space="preserve"> выявлено самос</w:t>
      </w:r>
      <w:r>
        <w:rPr>
          <w:rFonts w:eastAsia="Calibri"/>
          <w:b/>
          <w:color w:val="000000"/>
          <w:sz w:val="28"/>
          <w:szCs w:val="28"/>
          <w:lang w:eastAsia="en-US"/>
        </w:rPr>
        <w:t>тоятельно,</w:t>
      </w:r>
      <w:r>
        <w:rPr>
          <w:rFonts w:eastAsia="Calibri"/>
          <w:color w:val="000000"/>
          <w:sz w:val="28"/>
          <w:szCs w:val="28"/>
          <w:lang w:eastAsia="en-US"/>
        </w:rPr>
        <w:t xml:space="preserve"> по контрагентам:</w:t>
      </w:r>
    </w:p>
    <w:p w:rsidR="00231111" w:rsidRPr="00BE325E" w:rsidRDefault="00231111" w:rsidP="00231111">
      <w:pPr>
        <w:ind w:firstLine="567"/>
        <w:jc w:val="both"/>
        <w:rPr>
          <w:rFonts w:eastAsia="Calibri"/>
          <w:color w:val="000000"/>
          <w:sz w:val="28"/>
          <w:szCs w:val="28"/>
          <w:lang w:eastAsia="en-US"/>
        </w:rPr>
      </w:pPr>
      <w:r w:rsidRPr="00BE325E">
        <w:rPr>
          <w:rFonts w:eastAsia="Calibri"/>
          <w:color w:val="000000"/>
          <w:sz w:val="28"/>
          <w:szCs w:val="28"/>
          <w:lang w:eastAsia="en-US"/>
        </w:rPr>
        <w:t>Департамент гражданской защиты</w:t>
      </w:r>
      <w:r>
        <w:rPr>
          <w:rFonts w:eastAsia="Calibri"/>
          <w:color w:val="000000"/>
          <w:sz w:val="28"/>
          <w:szCs w:val="28"/>
          <w:lang w:eastAsia="en-US"/>
        </w:rPr>
        <w:t xml:space="preserve"> и пожарной безопасности ЯНАО –</w:t>
      </w:r>
      <w:r w:rsidRPr="00BE325E">
        <w:rPr>
          <w:rFonts w:eastAsia="Calibri"/>
          <w:color w:val="000000"/>
          <w:sz w:val="28"/>
          <w:szCs w:val="28"/>
          <w:lang w:eastAsia="en-US"/>
        </w:rPr>
        <w:t>94 676,40</w:t>
      </w:r>
    </w:p>
    <w:p w:rsidR="00231111" w:rsidRPr="00BE325E" w:rsidRDefault="00231111" w:rsidP="00231111">
      <w:pPr>
        <w:ind w:firstLine="567"/>
        <w:jc w:val="both"/>
        <w:rPr>
          <w:rFonts w:eastAsia="Calibri"/>
          <w:color w:val="000000"/>
          <w:sz w:val="28"/>
          <w:szCs w:val="28"/>
          <w:lang w:eastAsia="en-US"/>
        </w:rPr>
      </w:pPr>
      <w:r w:rsidRPr="00BE325E">
        <w:rPr>
          <w:rFonts w:eastAsia="Calibri"/>
          <w:color w:val="000000"/>
          <w:sz w:val="28"/>
          <w:szCs w:val="28"/>
          <w:lang w:eastAsia="en-US"/>
        </w:rPr>
        <w:t>Департамент муниципального имущества Администрации муниципальн</w:t>
      </w:r>
      <w:r>
        <w:rPr>
          <w:rFonts w:eastAsia="Calibri"/>
          <w:color w:val="000000"/>
          <w:sz w:val="28"/>
          <w:szCs w:val="28"/>
          <w:lang w:eastAsia="en-US"/>
        </w:rPr>
        <w:t xml:space="preserve">ого образования Надымский район – </w:t>
      </w:r>
      <w:r w:rsidRPr="00BE325E">
        <w:rPr>
          <w:rFonts w:eastAsia="Calibri"/>
          <w:color w:val="000000"/>
          <w:sz w:val="28"/>
          <w:szCs w:val="28"/>
          <w:lang w:eastAsia="en-US"/>
        </w:rPr>
        <w:t>477 321,50</w:t>
      </w:r>
    </w:p>
    <w:p w:rsidR="00231111" w:rsidRPr="00BE325E" w:rsidRDefault="00231111" w:rsidP="00231111">
      <w:pPr>
        <w:ind w:firstLine="567"/>
        <w:jc w:val="both"/>
        <w:rPr>
          <w:rFonts w:eastAsia="Calibri"/>
          <w:color w:val="000000"/>
          <w:sz w:val="28"/>
          <w:szCs w:val="28"/>
          <w:lang w:eastAsia="en-US"/>
        </w:rPr>
      </w:pPr>
      <w:r w:rsidRPr="00BE325E">
        <w:rPr>
          <w:rFonts w:eastAsia="Calibri"/>
          <w:color w:val="000000"/>
          <w:sz w:val="28"/>
          <w:szCs w:val="28"/>
          <w:lang w:eastAsia="en-US"/>
        </w:rPr>
        <w:t>МУП МО город Лабытнанги "Комфорт"</w:t>
      </w:r>
      <w:r>
        <w:rPr>
          <w:rFonts w:eastAsia="Calibri"/>
          <w:color w:val="000000"/>
          <w:sz w:val="28"/>
          <w:szCs w:val="28"/>
          <w:lang w:eastAsia="en-US"/>
        </w:rPr>
        <w:t xml:space="preserve"> – </w:t>
      </w:r>
      <w:r w:rsidRPr="00BE325E">
        <w:rPr>
          <w:rFonts w:eastAsia="Calibri"/>
          <w:color w:val="000000"/>
          <w:sz w:val="28"/>
          <w:szCs w:val="28"/>
          <w:lang w:eastAsia="en-US"/>
        </w:rPr>
        <w:t>28 000,00</w:t>
      </w:r>
      <w:r>
        <w:rPr>
          <w:rFonts w:eastAsia="Calibri"/>
          <w:color w:val="000000"/>
          <w:sz w:val="28"/>
          <w:szCs w:val="28"/>
          <w:lang w:eastAsia="en-US"/>
        </w:rPr>
        <w:t xml:space="preserve"> </w:t>
      </w:r>
    </w:p>
    <w:p w:rsidR="00231111" w:rsidRDefault="00231111" w:rsidP="00231111">
      <w:pPr>
        <w:ind w:firstLine="567"/>
        <w:jc w:val="both"/>
        <w:rPr>
          <w:rFonts w:eastAsia="Calibri"/>
          <w:color w:val="000000"/>
          <w:sz w:val="28"/>
          <w:szCs w:val="28"/>
          <w:lang w:eastAsia="en-US"/>
        </w:rPr>
      </w:pPr>
      <w:r w:rsidRPr="00BE325E">
        <w:rPr>
          <w:rFonts w:eastAsia="Calibri"/>
          <w:color w:val="000000"/>
          <w:sz w:val="28"/>
          <w:szCs w:val="28"/>
          <w:lang w:eastAsia="en-US"/>
        </w:rPr>
        <w:lastRenderedPageBreak/>
        <w:t>ООО "Цезарь"</w:t>
      </w:r>
      <w:r>
        <w:rPr>
          <w:rFonts w:eastAsia="Calibri"/>
          <w:color w:val="000000"/>
          <w:sz w:val="28"/>
          <w:szCs w:val="28"/>
          <w:lang w:eastAsia="en-US"/>
        </w:rPr>
        <w:t xml:space="preserve"> – </w:t>
      </w:r>
      <w:r w:rsidRPr="00BE325E">
        <w:rPr>
          <w:rFonts w:eastAsia="Calibri"/>
          <w:color w:val="000000"/>
          <w:sz w:val="28"/>
          <w:szCs w:val="28"/>
          <w:lang w:eastAsia="en-US"/>
        </w:rPr>
        <w:t>40 561,00</w:t>
      </w:r>
      <w:r>
        <w:rPr>
          <w:rFonts w:eastAsia="Calibri"/>
          <w:color w:val="000000"/>
          <w:sz w:val="28"/>
          <w:szCs w:val="28"/>
          <w:lang w:eastAsia="en-US"/>
        </w:rPr>
        <w:t xml:space="preserve"> </w:t>
      </w:r>
    </w:p>
    <w:p w:rsidR="00231111" w:rsidRDefault="00231111" w:rsidP="00231111">
      <w:pPr>
        <w:ind w:firstLine="567"/>
        <w:jc w:val="both"/>
        <w:rPr>
          <w:rFonts w:eastAsia="Calibri"/>
          <w:color w:val="000000"/>
          <w:sz w:val="28"/>
          <w:szCs w:val="28"/>
          <w:lang w:eastAsia="en-US"/>
        </w:rPr>
      </w:pPr>
      <w:r w:rsidRPr="00BE325E">
        <w:rPr>
          <w:rFonts w:eastAsia="Calibri"/>
          <w:color w:val="000000"/>
          <w:sz w:val="28"/>
          <w:szCs w:val="28"/>
          <w:lang w:eastAsia="en-US"/>
        </w:rPr>
        <w:t>Управ</w:t>
      </w:r>
      <w:r>
        <w:rPr>
          <w:rFonts w:eastAsia="Calibri"/>
          <w:color w:val="000000"/>
          <w:sz w:val="28"/>
          <w:szCs w:val="28"/>
          <w:lang w:eastAsia="en-US"/>
        </w:rPr>
        <w:t xml:space="preserve">ление делами Правительства ЯНАО – </w:t>
      </w:r>
      <w:r w:rsidRPr="00BE325E">
        <w:rPr>
          <w:rFonts w:eastAsia="Calibri"/>
          <w:color w:val="000000"/>
          <w:sz w:val="28"/>
          <w:szCs w:val="28"/>
          <w:lang w:eastAsia="en-US"/>
        </w:rPr>
        <w:t>64</w:t>
      </w:r>
      <w:r>
        <w:rPr>
          <w:rFonts w:eastAsia="Calibri"/>
          <w:color w:val="000000"/>
          <w:sz w:val="28"/>
          <w:szCs w:val="28"/>
          <w:lang w:eastAsia="en-US"/>
        </w:rPr>
        <w:t> </w:t>
      </w:r>
      <w:r w:rsidRPr="00BE325E">
        <w:rPr>
          <w:rFonts w:eastAsia="Calibri"/>
          <w:color w:val="000000"/>
          <w:sz w:val="28"/>
          <w:szCs w:val="28"/>
          <w:lang w:eastAsia="en-US"/>
        </w:rPr>
        <w:t>860,00</w:t>
      </w:r>
    </w:p>
    <w:p w:rsidR="00231111" w:rsidRPr="00F92B14" w:rsidRDefault="00231111" w:rsidP="00231111">
      <w:pPr>
        <w:ind w:firstLine="567"/>
        <w:jc w:val="both"/>
        <w:rPr>
          <w:rFonts w:eastAsia="Calibri"/>
          <w:color w:val="000000"/>
          <w:sz w:val="28"/>
          <w:szCs w:val="28"/>
          <w:lang w:eastAsia="en-US"/>
        </w:rPr>
      </w:pPr>
      <w:r>
        <w:rPr>
          <w:rFonts w:eastAsia="Calibri"/>
          <w:color w:val="000000"/>
          <w:sz w:val="28"/>
          <w:szCs w:val="28"/>
          <w:lang w:eastAsia="en-US"/>
        </w:rPr>
        <w:t xml:space="preserve">- </w:t>
      </w:r>
      <w:r w:rsidRPr="00BE325E">
        <w:rPr>
          <w:rFonts w:eastAsia="Calibri"/>
          <w:b/>
          <w:color w:val="000000"/>
          <w:sz w:val="28"/>
          <w:szCs w:val="28"/>
          <w:lang w:eastAsia="en-US"/>
        </w:rPr>
        <w:t>по строке 121</w:t>
      </w:r>
      <w:r>
        <w:rPr>
          <w:rFonts w:eastAsia="Calibri"/>
          <w:color w:val="000000"/>
          <w:sz w:val="28"/>
          <w:szCs w:val="28"/>
          <w:lang w:eastAsia="en-US"/>
        </w:rPr>
        <w:t xml:space="preserve"> отражены внеоборотные активы по счету 106 на сумму 5 300 000,00, </w:t>
      </w:r>
      <w:r w:rsidRPr="00BE325E">
        <w:rPr>
          <w:rFonts w:eastAsia="Calibri"/>
          <w:b/>
          <w:color w:val="000000"/>
          <w:sz w:val="28"/>
          <w:szCs w:val="28"/>
          <w:lang w:eastAsia="en-US"/>
        </w:rPr>
        <w:t>выявлено самостоятельно.</w:t>
      </w:r>
    </w:p>
    <w:p w:rsidR="00231111" w:rsidRDefault="00231111" w:rsidP="00231111">
      <w:pPr>
        <w:ind w:firstLine="567"/>
        <w:jc w:val="both"/>
        <w:rPr>
          <w:rFonts w:eastAsia="Calibri"/>
          <w:color w:val="000000"/>
          <w:sz w:val="28"/>
          <w:szCs w:val="28"/>
          <w:lang w:eastAsia="en-US"/>
        </w:rPr>
      </w:pPr>
      <w:r w:rsidRPr="00B11406">
        <w:rPr>
          <w:rFonts w:eastAsia="Calibri"/>
          <w:b/>
          <w:color w:val="000000"/>
          <w:sz w:val="28"/>
          <w:szCs w:val="28"/>
          <w:lang w:eastAsia="en-US"/>
        </w:rPr>
        <w:t>- по строке 160</w:t>
      </w:r>
      <w:r w:rsidRPr="00B11406">
        <w:rPr>
          <w:rFonts w:eastAsia="Calibri"/>
          <w:color w:val="000000"/>
          <w:sz w:val="28"/>
          <w:szCs w:val="28"/>
          <w:lang w:eastAsia="en-US"/>
        </w:rPr>
        <w:t xml:space="preserve"> внесены изменения </w:t>
      </w:r>
      <w:r w:rsidRPr="00B11406">
        <w:rPr>
          <w:rFonts w:eastAsia="Calibri"/>
          <w:b/>
          <w:color w:val="000000"/>
          <w:sz w:val="28"/>
          <w:szCs w:val="28"/>
          <w:lang w:eastAsia="en-US"/>
        </w:rPr>
        <w:t>(метод «дополнительной записи» выявлено самостоятельно)</w:t>
      </w:r>
      <w:r w:rsidRPr="00B11406">
        <w:rPr>
          <w:rFonts w:eastAsia="Calibri"/>
          <w:color w:val="000000"/>
          <w:sz w:val="28"/>
          <w:szCs w:val="28"/>
          <w:lang w:eastAsia="en-US"/>
        </w:rPr>
        <w:t xml:space="preserve"> на сумму 4 046 520,67 рублей за 2020 год и </w:t>
      </w:r>
      <w:r w:rsidRPr="00B11406">
        <w:rPr>
          <w:rFonts w:eastAsia="Calibri"/>
          <w:b/>
          <w:color w:val="000000"/>
          <w:sz w:val="28"/>
          <w:szCs w:val="28"/>
          <w:lang w:eastAsia="en-US"/>
        </w:rPr>
        <w:t>7 324 463,35</w:t>
      </w:r>
      <w:r w:rsidRPr="00B11406">
        <w:rPr>
          <w:rFonts w:eastAsia="Calibri"/>
          <w:color w:val="000000"/>
          <w:sz w:val="28"/>
          <w:szCs w:val="28"/>
          <w:lang w:eastAsia="en-US"/>
        </w:rPr>
        <w:t xml:space="preserve"> рублей за 2021 год расходы будущих периодов, отражен отпуск</w:t>
      </w:r>
      <w:r>
        <w:rPr>
          <w:rFonts w:eastAsia="Calibri"/>
          <w:color w:val="000000"/>
          <w:sz w:val="28"/>
          <w:szCs w:val="28"/>
          <w:lang w:eastAsia="en-US"/>
        </w:rPr>
        <w:t>,</w:t>
      </w:r>
      <w:r w:rsidRPr="00B11406">
        <w:rPr>
          <w:rFonts w:eastAsia="Calibri"/>
          <w:color w:val="000000"/>
          <w:sz w:val="28"/>
          <w:szCs w:val="28"/>
          <w:lang w:eastAsia="en-US"/>
        </w:rPr>
        <w:t xml:space="preserve"> выданный авансом </w:t>
      </w:r>
      <w:r>
        <w:rPr>
          <w:rFonts w:eastAsia="Calibri"/>
          <w:color w:val="000000"/>
          <w:sz w:val="28"/>
          <w:szCs w:val="28"/>
          <w:lang w:eastAsia="en-US"/>
        </w:rPr>
        <w:t>по счету 401.50.</w:t>
      </w:r>
      <w:r w:rsidRPr="006F1EB0">
        <w:rPr>
          <w:rFonts w:eastAsia="Calibri"/>
          <w:color w:val="000000"/>
          <w:sz w:val="28"/>
          <w:szCs w:val="28"/>
          <w:lang w:eastAsia="en-US"/>
        </w:rPr>
        <w:t xml:space="preserve"> </w:t>
      </w:r>
      <w:r w:rsidRPr="001069EA">
        <w:rPr>
          <w:rFonts w:eastAsia="Calibri"/>
          <w:color w:val="000000"/>
          <w:sz w:val="28"/>
          <w:szCs w:val="28"/>
          <w:lang w:eastAsia="en-US"/>
        </w:rPr>
        <w:t>Также по счету 40.50 в межотчетный период произведено смена КБК, без изменения валюты баланса по причине внесения изменений в Приказ Минфина России от 06.06.2019 N 85н;</w:t>
      </w:r>
    </w:p>
    <w:p w:rsidR="00231111" w:rsidRPr="006F1EB0" w:rsidRDefault="00231111" w:rsidP="00231111">
      <w:pPr>
        <w:ind w:firstLine="567"/>
        <w:jc w:val="both"/>
        <w:rPr>
          <w:rFonts w:eastAsia="Calibri"/>
          <w:color w:val="000000"/>
          <w:sz w:val="28"/>
          <w:szCs w:val="28"/>
          <w:lang w:eastAsia="en-US"/>
        </w:rPr>
      </w:pPr>
      <w:r w:rsidRPr="005C7E3E">
        <w:rPr>
          <w:rFonts w:eastAsia="Calibri"/>
          <w:b/>
          <w:color w:val="000000"/>
          <w:sz w:val="28"/>
          <w:szCs w:val="28"/>
          <w:lang w:eastAsia="en-US"/>
        </w:rPr>
        <w:t>- по строке 207</w:t>
      </w:r>
      <w:r w:rsidRPr="005C7E3E">
        <w:rPr>
          <w:rFonts w:eastAsia="Calibri"/>
          <w:color w:val="000000"/>
          <w:sz w:val="28"/>
          <w:szCs w:val="28"/>
          <w:lang w:eastAsia="en-US"/>
        </w:rPr>
        <w:t xml:space="preserve"> по счету 201.35 «Денежные документы» в межотчетный период произведено смена КБК, без изменения валюты баланса по причине внесения изменений в Приказ Минф</w:t>
      </w:r>
      <w:r>
        <w:rPr>
          <w:rFonts w:eastAsia="Calibri"/>
          <w:color w:val="000000"/>
          <w:sz w:val="28"/>
          <w:szCs w:val="28"/>
          <w:lang w:eastAsia="en-US"/>
        </w:rPr>
        <w:t>ина России от 06.06.2019 N 85н;</w:t>
      </w:r>
    </w:p>
    <w:p w:rsidR="00231111" w:rsidRPr="00B04429" w:rsidRDefault="00231111" w:rsidP="00231111">
      <w:pPr>
        <w:ind w:firstLine="567"/>
        <w:jc w:val="both"/>
        <w:rPr>
          <w:rFonts w:eastAsia="Calibri"/>
          <w:color w:val="000000"/>
          <w:sz w:val="28"/>
          <w:szCs w:val="28"/>
          <w:highlight w:val="yellow"/>
          <w:lang w:eastAsia="en-US"/>
        </w:rPr>
      </w:pPr>
      <w:r w:rsidRPr="00BA6238">
        <w:rPr>
          <w:rFonts w:eastAsia="Calibri"/>
          <w:color w:val="000000"/>
          <w:sz w:val="28"/>
          <w:szCs w:val="28"/>
          <w:lang w:eastAsia="en-US"/>
        </w:rPr>
        <w:t xml:space="preserve">- </w:t>
      </w:r>
      <w:r w:rsidRPr="00BA6238">
        <w:rPr>
          <w:rFonts w:eastAsia="Calibri"/>
          <w:b/>
          <w:color w:val="000000"/>
          <w:sz w:val="28"/>
          <w:szCs w:val="28"/>
          <w:lang w:eastAsia="en-US"/>
        </w:rPr>
        <w:t>по строке 250</w:t>
      </w:r>
      <w:r w:rsidRPr="00BA6238">
        <w:rPr>
          <w:rFonts w:eastAsia="Calibri"/>
          <w:color w:val="000000"/>
          <w:sz w:val="28"/>
          <w:szCs w:val="28"/>
          <w:lang w:eastAsia="en-US"/>
        </w:rPr>
        <w:t xml:space="preserve"> по счету 209.36 «Расчеты по доходам бюджета от возврата дебиторской задолженности прошлых лет» отражена сумма в размере </w:t>
      </w:r>
      <w:r>
        <w:rPr>
          <w:rFonts w:eastAsia="Calibri"/>
          <w:b/>
          <w:color w:val="000000"/>
          <w:sz w:val="28"/>
          <w:szCs w:val="28"/>
          <w:lang w:eastAsia="en-US"/>
        </w:rPr>
        <w:t>161 578,48</w:t>
      </w:r>
      <w:r w:rsidRPr="00BA6238">
        <w:rPr>
          <w:rFonts w:eastAsia="Calibri"/>
          <w:color w:val="000000"/>
          <w:sz w:val="28"/>
          <w:szCs w:val="28"/>
          <w:lang w:eastAsia="en-US"/>
        </w:rPr>
        <w:t xml:space="preserve"> рублей, в том числе денежное содержание федеральных государственных гражданских служащих (далее – ФГГС) 41</w:t>
      </w:r>
      <w:r>
        <w:rPr>
          <w:rFonts w:eastAsia="Calibri"/>
          <w:color w:val="000000"/>
          <w:sz w:val="28"/>
          <w:szCs w:val="28"/>
          <w:lang w:eastAsia="en-US"/>
        </w:rPr>
        <w:t> </w:t>
      </w:r>
      <w:r w:rsidRPr="00BA6238">
        <w:rPr>
          <w:rFonts w:eastAsia="Calibri"/>
          <w:color w:val="000000"/>
          <w:sz w:val="28"/>
          <w:szCs w:val="28"/>
          <w:lang w:eastAsia="en-US"/>
        </w:rPr>
        <w:t xml:space="preserve">128,27 рублей, работников ФПС ГПС в сумме </w:t>
      </w:r>
      <w:r>
        <w:rPr>
          <w:rFonts w:eastAsia="Calibri"/>
          <w:color w:val="000000"/>
          <w:sz w:val="28"/>
          <w:szCs w:val="28"/>
          <w:lang w:eastAsia="en-US"/>
        </w:rPr>
        <w:t>115 674,32 рубля, денежное довольствие 9 019,11 рублей</w:t>
      </w:r>
      <w:r w:rsidRPr="00BA6238">
        <w:rPr>
          <w:rFonts w:eastAsia="Calibri"/>
          <w:color w:val="000000"/>
          <w:sz w:val="28"/>
          <w:szCs w:val="28"/>
          <w:lang w:eastAsia="en-US"/>
        </w:rPr>
        <w:t xml:space="preserve">. Данная сумма образовалась в результате самоконтроля, где были выявлены ошибки в расчетах, в результате чего были произведены перерасчеты, удержаны с работников и ФГГС и перечислены в доход Федерального бюджета </w:t>
      </w:r>
      <w:r w:rsidRPr="00BA6238">
        <w:rPr>
          <w:sz w:val="28"/>
          <w:szCs w:val="28"/>
        </w:rPr>
        <w:t xml:space="preserve">в полном объеме </w:t>
      </w:r>
      <w:r>
        <w:rPr>
          <w:sz w:val="28"/>
          <w:szCs w:val="28"/>
        </w:rPr>
        <w:t xml:space="preserve">2022 году. В сумме </w:t>
      </w:r>
      <w:r w:rsidRPr="00B11406">
        <w:rPr>
          <w:b/>
          <w:sz w:val="28"/>
          <w:szCs w:val="28"/>
        </w:rPr>
        <w:t>(- 4 243,22)</w:t>
      </w:r>
      <w:r>
        <w:rPr>
          <w:sz w:val="28"/>
          <w:szCs w:val="28"/>
        </w:rPr>
        <w:t xml:space="preserve"> рубля отражено списание дебиторской задолженности прошлых лет коммунальные услуги по причине предоставление недостающих документов подтверждающих оказание услуг (за 2019год на сумму (-270,04 р.), за 2020 год (-3973,18 р.);</w:t>
      </w:r>
    </w:p>
    <w:p w:rsidR="00231111" w:rsidRPr="001069EA" w:rsidRDefault="00231111" w:rsidP="00231111">
      <w:pPr>
        <w:ind w:firstLine="567"/>
        <w:jc w:val="both"/>
        <w:rPr>
          <w:rFonts w:eastAsia="Calibri"/>
          <w:color w:val="000000"/>
          <w:sz w:val="28"/>
          <w:szCs w:val="28"/>
          <w:lang w:eastAsia="en-US"/>
        </w:rPr>
      </w:pPr>
      <w:r w:rsidRPr="001069EA">
        <w:rPr>
          <w:rFonts w:eastAsia="Calibri"/>
          <w:color w:val="000000"/>
          <w:sz w:val="28"/>
          <w:szCs w:val="28"/>
          <w:lang w:eastAsia="en-US"/>
        </w:rPr>
        <w:t xml:space="preserve">- </w:t>
      </w:r>
      <w:r w:rsidRPr="001069EA">
        <w:rPr>
          <w:rFonts w:eastAsia="Calibri"/>
          <w:b/>
          <w:color w:val="000000"/>
          <w:sz w:val="28"/>
          <w:szCs w:val="28"/>
          <w:lang w:eastAsia="en-US"/>
        </w:rPr>
        <w:t>по строке 260</w:t>
      </w:r>
      <w:r w:rsidRPr="001069EA">
        <w:rPr>
          <w:rFonts w:eastAsia="Calibri"/>
          <w:color w:val="000000"/>
          <w:sz w:val="28"/>
          <w:szCs w:val="28"/>
          <w:lang w:eastAsia="en-US"/>
        </w:rPr>
        <w:t xml:space="preserve"> по счету 208.14 «Компенсация по проезду к месту проведения отдыха и обратно сотрудников ФПС» отражена </w:t>
      </w:r>
      <w:r w:rsidRPr="001069EA">
        <w:rPr>
          <w:sz w:val="28"/>
          <w:szCs w:val="28"/>
        </w:rPr>
        <w:t xml:space="preserve">переплата сотруднику ФПС по оплате компенсации проезда к месту отдыха и обратно в размере </w:t>
      </w:r>
      <w:r w:rsidRPr="005C7E3E">
        <w:rPr>
          <w:b/>
          <w:sz w:val="28"/>
          <w:szCs w:val="28"/>
        </w:rPr>
        <w:t>2 000</w:t>
      </w:r>
      <w:r w:rsidRPr="001069EA">
        <w:rPr>
          <w:sz w:val="28"/>
          <w:szCs w:val="28"/>
        </w:rPr>
        <w:t xml:space="preserve"> рублей</w:t>
      </w:r>
      <w:r w:rsidRPr="001069EA">
        <w:rPr>
          <w:rFonts w:eastAsia="Calibri"/>
          <w:color w:val="000000"/>
          <w:sz w:val="28"/>
          <w:szCs w:val="28"/>
          <w:lang w:eastAsia="en-US"/>
        </w:rPr>
        <w:t>. Ошибки выявлены в</w:t>
      </w:r>
      <w:r w:rsidRPr="001069EA">
        <w:rPr>
          <w:sz w:val="28"/>
          <w:szCs w:val="28"/>
        </w:rPr>
        <w:t xml:space="preserve"> результате в 1 квартале 2022 года. Денежные средства возвращены в доход Федерального бюджета в марте 2022 года в полном объеме. Выявлено самостоятельно. Метод отражения ошибки </w:t>
      </w:r>
      <w:r w:rsidRPr="001069EA">
        <w:rPr>
          <w:b/>
          <w:sz w:val="28"/>
          <w:szCs w:val="28"/>
        </w:rPr>
        <w:t xml:space="preserve">«Красное сторно». </w:t>
      </w:r>
      <w:r w:rsidRPr="001069EA">
        <w:rPr>
          <w:rFonts w:eastAsia="Calibri"/>
          <w:color w:val="000000"/>
          <w:sz w:val="28"/>
          <w:szCs w:val="28"/>
          <w:lang w:eastAsia="en-US"/>
        </w:rPr>
        <w:t>Также по счетам 208.00 «Расчеты с подотчетными лицами» в межотчетный период произведено смена КБК, без изменения валюты баланса по причине внесения изменений в Приказ Минфина России от 06.06.2019 N 85н;</w:t>
      </w:r>
    </w:p>
    <w:p w:rsidR="00231111" w:rsidRPr="00BA6238" w:rsidRDefault="00231111" w:rsidP="00231111">
      <w:pPr>
        <w:ind w:firstLine="567"/>
        <w:jc w:val="both"/>
        <w:rPr>
          <w:sz w:val="28"/>
          <w:szCs w:val="28"/>
        </w:rPr>
      </w:pPr>
      <w:r w:rsidRPr="00BA6238">
        <w:rPr>
          <w:rFonts w:eastAsia="Calibri"/>
          <w:b/>
          <w:color w:val="000000"/>
          <w:sz w:val="28"/>
          <w:szCs w:val="28"/>
          <w:lang w:eastAsia="en-US"/>
        </w:rPr>
        <w:t>- по строке 410</w:t>
      </w:r>
      <w:r w:rsidRPr="00BA6238">
        <w:rPr>
          <w:rFonts w:eastAsia="Calibri"/>
          <w:color w:val="000000"/>
          <w:sz w:val="28"/>
          <w:szCs w:val="28"/>
          <w:lang w:eastAsia="en-US"/>
        </w:rPr>
        <w:t xml:space="preserve"> </w:t>
      </w:r>
      <w:r>
        <w:rPr>
          <w:rFonts w:eastAsia="Calibri"/>
          <w:color w:val="000000"/>
          <w:sz w:val="28"/>
          <w:szCs w:val="28"/>
          <w:lang w:eastAsia="en-US"/>
        </w:rPr>
        <w:t xml:space="preserve">в сумме </w:t>
      </w:r>
      <w:r w:rsidRPr="007F4B17">
        <w:rPr>
          <w:rFonts w:eastAsia="Calibri"/>
          <w:b/>
          <w:color w:val="000000"/>
          <w:sz w:val="28"/>
          <w:szCs w:val="28"/>
          <w:lang w:eastAsia="en-US"/>
        </w:rPr>
        <w:t>79 764,34</w:t>
      </w:r>
      <w:r>
        <w:rPr>
          <w:rFonts w:eastAsia="Calibri"/>
          <w:color w:val="000000"/>
          <w:sz w:val="28"/>
          <w:szCs w:val="28"/>
          <w:lang w:eastAsia="en-US"/>
        </w:rPr>
        <w:t xml:space="preserve"> рублей </w:t>
      </w:r>
      <w:r w:rsidRPr="00BA6238">
        <w:rPr>
          <w:rFonts w:eastAsia="Calibri"/>
          <w:color w:val="000000"/>
          <w:sz w:val="28"/>
          <w:szCs w:val="28"/>
          <w:lang w:eastAsia="en-US"/>
        </w:rPr>
        <w:t>по счёту 302.</w:t>
      </w:r>
      <w:r>
        <w:rPr>
          <w:rFonts w:eastAsia="Calibri"/>
          <w:color w:val="000000"/>
          <w:sz w:val="28"/>
          <w:szCs w:val="28"/>
          <w:lang w:eastAsia="en-US"/>
        </w:rPr>
        <w:t>11 «Расчёты по заработной плате»</w:t>
      </w:r>
      <w:r w:rsidRPr="00BA6238">
        <w:rPr>
          <w:rFonts w:eastAsia="Calibri"/>
          <w:color w:val="000000"/>
          <w:sz w:val="28"/>
          <w:szCs w:val="28"/>
          <w:lang w:eastAsia="en-US"/>
        </w:rPr>
        <w:t xml:space="preserve"> </w:t>
      </w:r>
      <w:r w:rsidRPr="00BA6238">
        <w:rPr>
          <w:sz w:val="28"/>
          <w:szCs w:val="28"/>
        </w:rPr>
        <w:t xml:space="preserve">отражено доначисление за 2021 год на общую сумму </w:t>
      </w:r>
      <w:r w:rsidRPr="007F4B17">
        <w:rPr>
          <w:sz w:val="28"/>
          <w:szCs w:val="28"/>
        </w:rPr>
        <w:t>64 104,35</w:t>
      </w:r>
      <w:r>
        <w:rPr>
          <w:sz w:val="28"/>
          <w:szCs w:val="28"/>
        </w:rPr>
        <w:t xml:space="preserve"> рублей</w:t>
      </w:r>
      <w:r w:rsidRPr="00BA6238">
        <w:rPr>
          <w:sz w:val="28"/>
          <w:szCs w:val="28"/>
        </w:rPr>
        <w:t>, в том числе:</w:t>
      </w:r>
    </w:p>
    <w:p w:rsidR="00231111" w:rsidRPr="00BA6238" w:rsidRDefault="00231111" w:rsidP="00231111">
      <w:pPr>
        <w:ind w:firstLine="567"/>
        <w:jc w:val="both"/>
        <w:rPr>
          <w:sz w:val="28"/>
          <w:szCs w:val="28"/>
        </w:rPr>
      </w:pPr>
      <w:r w:rsidRPr="00BA6238">
        <w:rPr>
          <w:sz w:val="28"/>
          <w:szCs w:val="28"/>
        </w:rPr>
        <w:t>за 2021 год на сумму 60 188,37 рублей, а именно по денежному содержанию федеральных государственных гражданских служащих на сумму 12 567,17 рублей, по денежному довольствию сотрудников ФПС в размере 30 706,00 рублей и заработной плате работников ФПС ГПС на сумму 16 915,20 рублей;</w:t>
      </w:r>
    </w:p>
    <w:p w:rsidR="00231111" w:rsidRDefault="00231111" w:rsidP="00231111">
      <w:pPr>
        <w:ind w:firstLine="567"/>
        <w:jc w:val="both"/>
        <w:rPr>
          <w:sz w:val="28"/>
          <w:szCs w:val="28"/>
        </w:rPr>
      </w:pPr>
      <w:r w:rsidRPr="00BA6238">
        <w:rPr>
          <w:sz w:val="28"/>
          <w:szCs w:val="28"/>
        </w:rPr>
        <w:t xml:space="preserve">за 2020 год на сумму </w:t>
      </w:r>
      <w:r>
        <w:rPr>
          <w:sz w:val="28"/>
          <w:szCs w:val="28"/>
        </w:rPr>
        <w:t>3 915,98</w:t>
      </w:r>
      <w:r w:rsidRPr="00BA6238">
        <w:rPr>
          <w:sz w:val="28"/>
          <w:szCs w:val="28"/>
        </w:rPr>
        <w:t xml:space="preserve"> рублей по заработной плате работников ФПС ГПС. </w:t>
      </w:r>
    </w:p>
    <w:p w:rsidR="00231111" w:rsidRPr="00BA6238" w:rsidRDefault="00231111" w:rsidP="00231111">
      <w:pPr>
        <w:ind w:firstLine="567"/>
        <w:jc w:val="both"/>
        <w:rPr>
          <w:sz w:val="28"/>
          <w:szCs w:val="28"/>
        </w:rPr>
      </w:pPr>
      <w:r>
        <w:rPr>
          <w:sz w:val="28"/>
          <w:szCs w:val="28"/>
        </w:rPr>
        <w:t xml:space="preserve">за 2020 год начисление коммунальных платежей по счёту 302.23 в сумме 15 659,99 рублей по причине не своевременного предоставления первичных учётных документов. </w:t>
      </w:r>
    </w:p>
    <w:p w:rsidR="00231111" w:rsidRPr="00BA6238" w:rsidRDefault="00231111" w:rsidP="00231111">
      <w:pPr>
        <w:ind w:firstLine="567"/>
        <w:jc w:val="both"/>
        <w:rPr>
          <w:rFonts w:eastAsia="Calibri"/>
          <w:color w:val="000000"/>
          <w:sz w:val="28"/>
          <w:szCs w:val="28"/>
          <w:lang w:eastAsia="en-US"/>
        </w:rPr>
      </w:pPr>
      <w:r w:rsidRPr="00BA6238">
        <w:rPr>
          <w:sz w:val="28"/>
          <w:szCs w:val="28"/>
        </w:rPr>
        <w:lastRenderedPageBreak/>
        <w:t xml:space="preserve">Данные ошибки были выявлены в результате самоконтроля. Все доначисление выплачены личному составу в отчетном периоде. </w:t>
      </w:r>
      <w:r w:rsidRPr="00BA6238">
        <w:rPr>
          <w:rFonts w:eastAsia="Calibri"/>
          <w:color w:val="000000"/>
          <w:sz w:val="28"/>
          <w:szCs w:val="28"/>
          <w:lang w:eastAsia="en-US"/>
        </w:rPr>
        <w:t>Также по счетам 208.0 «Расчеты с подотчетными лицами» в межотчетный период произведено смена КБК, без изменения валюты баланса по причине внесения изменений в Приказ Минфина России от 06.06.2019 N 85н;</w:t>
      </w:r>
    </w:p>
    <w:p w:rsidR="00231111" w:rsidRDefault="00231111" w:rsidP="00231111">
      <w:pPr>
        <w:ind w:firstLine="567"/>
        <w:jc w:val="both"/>
        <w:rPr>
          <w:rFonts w:eastAsia="Calibri"/>
          <w:color w:val="000000"/>
          <w:sz w:val="28"/>
          <w:szCs w:val="28"/>
          <w:lang w:eastAsia="en-US"/>
        </w:rPr>
      </w:pPr>
      <w:r w:rsidRPr="002B36B6">
        <w:rPr>
          <w:rFonts w:eastAsia="Calibri"/>
          <w:b/>
          <w:color w:val="000000"/>
          <w:sz w:val="28"/>
          <w:szCs w:val="28"/>
          <w:lang w:eastAsia="en-US"/>
        </w:rPr>
        <w:t>- по строке 420</w:t>
      </w:r>
      <w:r w:rsidRPr="002B36B6">
        <w:rPr>
          <w:rFonts w:eastAsia="Calibri"/>
          <w:color w:val="000000"/>
          <w:sz w:val="28"/>
          <w:szCs w:val="28"/>
          <w:lang w:eastAsia="en-US"/>
        </w:rPr>
        <w:t xml:space="preserve"> уменьшено начисление за 2021 год по счету 1.303.13 «Расчеты по земельному залогу»</w:t>
      </w:r>
      <w:r>
        <w:rPr>
          <w:rFonts w:eastAsia="Calibri"/>
          <w:color w:val="000000"/>
          <w:sz w:val="28"/>
          <w:szCs w:val="28"/>
          <w:lang w:eastAsia="en-US"/>
        </w:rPr>
        <w:t xml:space="preserve"> на сумму </w:t>
      </w:r>
      <w:r w:rsidRPr="002B36B6">
        <w:rPr>
          <w:rFonts w:eastAsia="Calibri"/>
          <w:b/>
          <w:color w:val="000000"/>
          <w:sz w:val="28"/>
          <w:szCs w:val="28"/>
          <w:lang w:eastAsia="en-US"/>
        </w:rPr>
        <w:t>(-13 545,25)</w:t>
      </w:r>
      <w:r>
        <w:rPr>
          <w:rFonts w:eastAsia="Calibri"/>
          <w:color w:val="000000"/>
          <w:sz w:val="28"/>
          <w:szCs w:val="28"/>
          <w:lang w:eastAsia="en-US"/>
        </w:rPr>
        <w:t xml:space="preserve"> руб., </w:t>
      </w:r>
      <w:r w:rsidRPr="002B36B6">
        <w:rPr>
          <w:rFonts w:eastAsia="Calibri"/>
          <w:color w:val="000000"/>
          <w:sz w:val="28"/>
          <w:szCs w:val="28"/>
          <w:lang w:eastAsia="en-US"/>
        </w:rPr>
        <w:t>на основании сверки</w:t>
      </w:r>
      <w:r>
        <w:rPr>
          <w:rFonts w:eastAsia="Calibri"/>
          <w:color w:val="000000"/>
          <w:sz w:val="28"/>
          <w:szCs w:val="28"/>
          <w:lang w:eastAsia="en-US"/>
        </w:rPr>
        <w:t xml:space="preserve"> с налоговым органом </w:t>
      </w:r>
      <w:r w:rsidRPr="002B36B6">
        <w:rPr>
          <w:rFonts w:eastAsia="Calibri"/>
          <w:color w:val="000000"/>
          <w:sz w:val="28"/>
          <w:szCs w:val="28"/>
          <w:lang w:eastAsia="en-US"/>
        </w:rPr>
        <w:t>(</w:t>
      </w:r>
      <w:r w:rsidRPr="002B36B6">
        <w:rPr>
          <w:rFonts w:eastAsia="Calibri"/>
          <w:b/>
          <w:color w:val="000000"/>
          <w:sz w:val="28"/>
          <w:szCs w:val="28"/>
          <w:lang w:eastAsia="en-US"/>
        </w:rPr>
        <w:t>метод «красное сторно»)</w:t>
      </w:r>
      <w:r w:rsidRPr="002B36B6">
        <w:rPr>
          <w:rFonts w:eastAsia="Calibri"/>
          <w:color w:val="000000"/>
          <w:sz w:val="28"/>
          <w:szCs w:val="28"/>
          <w:lang w:eastAsia="en-US"/>
        </w:rPr>
        <w:t xml:space="preserve"> </w:t>
      </w:r>
      <w:r w:rsidRPr="002B36B6">
        <w:rPr>
          <w:rFonts w:eastAsia="Calibri"/>
          <w:b/>
          <w:color w:val="000000"/>
          <w:sz w:val="28"/>
          <w:szCs w:val="28"/>
          <w:lang w:eastAsia="en-US"/>
        </w:rPr>
        <w:t>выявл</w:t>
      </w:r>
      <w:r>
        <w:rPr>
          <w:rFonts w:eastAsia="Calibri"/>
          <w:b/>
          <w:color w:val="000000"/>
          <w:sz w:val="28"/>
          <w:szCs w:val="28"/>
          <w:lang w:eastAsia="en-US"/>
        </w:rPr>
        <w:t>е</w:t>
      </w:r>
      <w:r w:rsidRPr="002B36B6">
        <w:rPr>
          <w:rFonts w:eastAsia="Calibri"/>
          <w:b/>
          <w:color w:val="000000"/>
          <w:sz w:val="28"/>
          <w:szCs w:val="28"/>
          <w:lang w:eastAsia="en-US"/>
        </w:rPr>
        <w:t>но самостоятельно</w:t>
      </w:r>
      <w:r>
        <w:rPr>
          <w:rFonts w:eastAsia="Calibri"/>
          <w:b/>
          <w:color w:val="000000"/>
          <w:sz w:val="28"/>
          <w:szCs w:val="28"/>
          <w:lang w:eastAsia="en-US"/>
        </w:rPr>
        <w:t xml:space="preserve">. </w:t>
      </w:r>
      <w:r>
        <w:rPr>
          <w:rFonts w:eastAsia="Calibri"/>
          <w:color w:val="000000"/>
          <w:sz w:val="28"/>
          <w:szCs w:val="28"/>
          <w:lang w:eastAsia="en-US"/>
        </w:rPr>
        <w:t>П</w:t>
      </w:r>
      <w:r w:rsidRPr="005C7E3E">
        <w:rPr>
          <w:rFonts w:eastAsia="Calibri"/>
          <w:color w:val="000000"/>
          <w:sz w:val="28"/>
          <w:szCs w:val="28"/>
          <w:lang w:eastAsia="en-US"/>
        </w:rPr>
        <w:t>о счетам 303.10 «Расчеты по страховым взносам на обязательное пенсионное страхование на выплату страховой части трудовой пенсии» и 303.13 «Расчеты по земельному налогу» в межотчетный период произведено смена КБК, без изменения валюты баланса по причине внесения изменений в Приказ Минфина России от 06.06.2019 N 85н;</w:t>
      </w:r>
    </w:p>
    <w:p w:rsidR="00231111" w:rsidRDefault="00231111" w:rsidP="00231111">
      <w:pPr>
        <w:ind w:firstLine="567"/>
        <w:jc w:val="both"/>
        <w:rPr>
          <w:rFonts w:eastAsia="Calibri"/>
          <w:color w:val="000000"/>
          <w:sz w:val="28"/>
          <w:szCs w:val="28"/>
          <w:lang w:eastAsia="en-US"/>
        </w:rPr>
      </w:pPr>
      <w:r w:rsidRPr="005C7E3E">
        <w:rPr>
          <w:rFonts w:eastAsia="Calibri"/>
          <w:b/>
          <w:color w:val="000000"/>
          <w:sz w:val="28"/>
          <w:szCs w:val="28"/>
          <w:lang w:eastAsia="en-US"/>
        </w:rPr>
        <w:t xml:space="preserve">- по строке </w:t>
      </w:r>
      <w:r>
        <w:rPr>
          <w:rFonts w:eastAsia="Calibri"/>
          <w:b/>
          <w:color w:val="000000"/>
          <w:sz w:val="28"/>
          <w:szCs w:val="28"/>
          <w:lang w:eastAsia="en-US"/>
        </w:rPr>
        <w:t>510</w:t>
      </w:r>
      <w:r w:rsidRPr="005C7E3E">
        <w:rPr>
          <w:rFonts w:eastAsia="Calibri"/>
          <w:color w:val="000000"/>
          <w:sz w:val="28"/>
          <w:szCs w:val="28"/>
          <w:lang w:eastAsia="en-US"/>
        </w:rPr>
        <w:t xml:space="preserve"> по счет</w:t>
      </w:r>
      <w:r>
        <w:rPr>
          <w:rFonts w:eastAsia="Calibri"/>
          <w:color w:val="000000"/>
          <w:sz w:val="28"/>
          <w:szCs w:val="28"/>
          <w:lang w:eastAsia="en-US"/>
        </w:rPr>
        <w:t>у</w:t>
      </w:r>
      <w:r w:rsidRPr="005C7E3E">
        <w:rPr>
          <w:rFonts w:eastAsia="Calibri"/>
          <w:color w:val="000000"/>
          <w:sz w:val="28"/>
          <w:szCs w:val="28"/>
          <w:lang w:eastAsia="en-US"/>
        </w:rPr>
        <w:t xml:space="preserve"> </w:t>
      </w:r>
      <w:r>
        <w:rPr>
          <w:rFonts w:eastAsia="Calibri"/>
          <w:color w:val="000000"/>
          <w:sz w:val="28"/>
          <w:szCs w:val="28"/>
          <w:lang w:eastAsia="en-US"/>
        </w:rPr>
        <w:t>401.40</w:t>
      </w:r>
      <w:r w:rsidRPr="005C7E3E">
        <w:rPr>
          <w:rFonts w:eastAsia="Calibri"/>
          <w:color w:val="000000"/>
          <w:sz w:val="28"/>
          <w:szCs w:val="28"/>
          <w:lang w:eastAsia="en-US"/>
        </w:rPr>
        <w:t xml:space="preserve"> «</w:t>
      </w:r>
      <w:r>
        <w:rPr>
          <w:rFonts w:eastAsia="Calibri"/>
          <w:color w:val="000000"/>
          <w:sz w:val="28"/>
          <w:szCs w:val="28"/>
          <w:lang w:eastAsia="en-US"/>
        </w:rPr>
        <w:t>Доходы будущих периодов</w:t>
      </w:r>
      <w:r w:rsidRPr="005C7E3E">
        <w:rPr>
          <w:rFonts w:eastAsia="Calibri"/>
          <w:color w:val="000000"/>
          <w:sz w:val="28"/>
          <w:szCs w:val="28"/>
          <w:lang w:eastAsia="en-US"/>
        </w:rPr>
        <w:t>» в межотчетный период произведено смена КБК, без изменения валюты баланса по причине внесения изменений в Приказ Минфина России от 06.06.2019 N 85н</w:t>
      </w:r>
      <w:r w:rsidRPr="002B36B6">
        <w:rPr>
          <w:rFonts w:eastAsia="Calibri"/>
          <w:color w:val="000000"/>
          <w:sz w:val="28"/>
          <w:szCs w:val="28"/>
          <w:lang w:eastAsia="en-US"/>
        </w:rPr>
        <w:t xml:space="preserve">; </w:t>
      </w:r>
    </w:p>
    <w:p w:rsidR="00231111" w:rsidRPr="00231918" w:rsidRDefault="00231111" w:rsidP="00231111">
      <w:pPr>
        <w:ind w:firstLine="567"/>
        <w:jc w:val="both"/>
        <w:rPr>
          <w:rFonts w:eastAsia="Calibri"/>
          <w:color w:val="000000"/>
          <w:sz w:val="28"/>
          <w:szCs w:val="28"/>
          <w:highlight w:val="yellow"/>
          <w:lang w:eastAsia="en-US"/>
        </w:rPr>
      </w:pPr>
      <w:r w:rsidRPr="005C7E3E">
        <w:rPr>
          <w:rFonts w:eastAsia="Calibri"/>
          <w:b/>
          <w:color w:val="000000"/>
          <w:sz w:val="28"/>
          <w:szCs w:val="28"/>
          <w:lang w:eastAsia="en-US"/>
        </w:rPr>
        <w:t xml:space="preserve">- по строке </w:t>
      </w:r>
      <w:r>
        <w:rPr>
          <w:rFonts w:eastAsia="Calibri"/>
          <w:b/>
          <w:color w:val="000000"/>
          <w:sz w:val="28"/>
          <w:szCs w:val="28"/>
          <w:lang w:eastAsia="en-US"/>
        </w:rPr>
        <w:t>520</w:t>
      </w:r>
      <w:r w:rsidRPr="005C7E3E">
        <w:rPr>
          <w:rFonts w:eastAsia="Calibri"/>
          <w:color w:val="000000"/>
          <w:sz w:val="28"/>
          <w:szCs w:val="28"/>
          <w:lang w:eastAsia="en-US"/>
        </w:rPr>
        <w:t xml:space="preserve"> </w:t>
      </w:r>
      <w:r>
        <w:rPr>
          <w:rFonts w:eastAsia="Calibri"/>
          <w:color w:val="000000"/>
          <w:sz w:val="28"/>
          <w:szCs w:val="28"/>
          <w:lang w:eastAsia="en-US"/>
        </w:rPr>
        <w:t xml:space="preserve">уменьшено начисление по счету 401.60 </w:t>
      </w:r>
      <w:r w:rsidRPr="005C7E3E">
        <w:rPr>
          <w:rFonts w:eastAsia="Calibri"/>
          <w:color w:val="000000"/>
          <w:sz w:val="28"/>
          <w:szCs w:val="28"/>
          <w:lang w:eastAsia="en-US"/>
        </w:rPr>
        <w:t>«</w:t>
      </w:r>
      <w:r>
        <w:rPr>
          <w:rFonts w:eastAsia="Calibri"/>
          <w:color w:val="000000"/>
          <w:sz w:val="28"/>
          <w:szCs w:val="28"/>
          <w:lang w:eastAsia="en-US"/>
        </w:rPr>
        <w:t>Резерв предстоящих расходов</w:t>
      </w:r>
      <w:r w:rsidRPr="005C7E3E">
        <w:rPr>
          <w:rFonts w:eastAsia="Calibri"/>
          <w:color w:val="000000"/>
          <w:sz w:val="28"/>
          <w:szCs w:val="28"/>
          <w:lang w:eastAsia="en-US"/>
        </w:rPr>
        <w:t xml:space="preserve">» </w:t>
      </w:r>
      <w:r>
        <w:rPr>
          <w:rFonts w:eastAsia="Calibri"/>
          <w:color w:val="000000"/>
          <w:sz w:val="28"/>
          <w:szCs w:val="28"/>
          <w:lang w:eastAsia="en-US"/>
        </w:rPr>
        <w:t xml:space="preserve">в части резерва на ежегодный отпуск и компенсацию не использованного отпуска за 2020 год </w:t>
      </w:r>
      <w:r w:rsidRPr="005057D0">
        <w:rPr>
          <w:rFonts w:eastAsia="Calibri"/>
          <w:b/>
          <w:color w:val="000000"/>
          <w:sz w:val="28"/>
          <w:szCs w:val="28"/>
          <w:lang w:eastAsia="en-US"/>
        </w:rPr>
        <w:t>(метод «красное сторно»)</w:t>
      </w:r>
      <w:r>
        <w:rPr>
          <w:rFonts w:eastAsia="Calibri"/>
          <w:color w:val="000000"/>
          <w:sz w:val="28"/>
          <w:szCs w:val="28"/>
          <w:lang w:eastAsia="en-US"/>
        </w:rPr>
        <w:t xml:space="preserve"> на сумму (</w:t>
      </w:r>
      <w:r w:rsidRPr="002B36B6">
        <w:rPr>
          <w:rFonts w:eastAsia="Calibri"/>
          <w:b/>
          <w:color w:val="000000"/>
          <w:sz w:val="28"/>
          <w:szCs w:val="28"/>
          <w:lang w:eastAsia="en-US"/>
        </w:rPr>
        <w:t>-3 188 069,67</w:t>
      </w:r>
      <w:r>
        <w:rPr>
          <w:rFonts w:eastAsia="Calibri"/>
          <w:b/>
          <w:color w:val="000000"/>
          <w:sz w:val="28"/>
          <w:szCs w:val="28"/>
          <w:lang w:eastAsia="en-US"/>
        </w:rPr>
        <w:t xml:space="preserve">) руб. выявлено самостоятельно, </w:t>
      </w:r>
      <w:r w:rsidRPr="005057D0">
        <w:rPr>
          <w:rFonts w:eastAsia="Calibri"/>
          <w:color w:val="000000"/>
          <w:sz w:val="28"/>
          <w:szCs w:val="28"/>
          <w:lang w:eastAsia="en-US"/>
        </w:rPr>
        <w:t>доначислен резерв</w:t>
      </w:r>
      <w:r>
        <w:rPr>
          <w:rFonts w:eastAsia="Calibri"/>
          <w:b/>
          <w:color w:val="000000"/>
          <w:sz w:val="28"/>
          <w:szCs w:val="28"/>
          <w:lang w:eastAsia="en-US"/>
        </w:rPr>
        <w:t xml:space="preserve"> </w:t>
      </w:r>
      <w:r>
        <w:rPr>
          <w:rFonts w:eastAsia="Calibri"/>
          <w:color w:val="000000"/>
          <w:sz w:val="28"/>
          <w:szCs w:val="28"/>
          <w:lang w:eastAsia="en-US"/>
        </w:rPr>
        <w:t xml:space="preserve">на ежегодный отпуск и компенсацию не использованного отпуска за 2021 год </w:t>
      </w:r>
      <w:r w:rsidRPr="005057D0">
        <w:rPr>
          <w:rFonts w:eastAsia="Calibri"/>
          <w:b/>
          <w:color w:val="000000"/>
          <w:sz w:val="28"/>
          <w:szCs w:val="28"/>
          <w:lang w:eastAsia="en-US"/>
        </w:rPr>
        <w:t>(метод «дополнительной записи») выявлено самостоятельно</w:t>
      </w:r>
      <w:r>
        <w:rPr>
          <w:rFonts w:eastAsia="Calibri"/>
          <w:color w:val="000000"/>
          <w:sz w:val="28"/>
          <w:szCs w:val="28"/>
          <w:lang w:eastAsia="en-US"/>
        </w:rPr>
        <w:t xml:space="preserve"> на сумму </w:t>
      </w:r>
      <w:r w:rsidRPr="005057D0">
        <w:rPr>
          <w:rFonts w:eastAsia="Calibri"/>
          <w:b/>
          <w:color w:val="000000"/>
          <w:sz w:val="28"/>
          <w:szCs w:val="28"/>
          <w:lang w:eastAsia="en-US"/>
        </w:rPr>
        <w:t>3 956 431,94</w:t>
      </w:r>
      <w:r>
        <w:rPr>
          <w:rFonts w:eastAsia="Calibri"/>
          <w:color w:val="000000"/>
          <w:sz w:val="28"/>
          <w:szCs w:val="28"/>
          <w:lang w:eastAsia="en-US"/>
        </w:rPr>
        <w:t xml:space="preserve"> руб. «П</w:t>
      </w:r>
      <w:r w:rsidRPr="005C7E3E">
        <w:rPr>
          <w:rFonts w:eastAsia="Calibri"/>
          <w:color w:val="000000"/>
          <w:sz w:val="28"/>
          <w:szCs w:val="28"/>
          <w:lang w:eastAsia="en-US"/>
        </w:rPr>
        <w:t>о счет</w:t>
      </w:r>
      <w:r>
        <w:rPr>
          <w:rFonts w:eastAsia="Calibri"/>
          <w:color w:val="000000"/>
          <w:sz w:val="28"/>
          <w:szCs w:val="28"/>
          <w:lang w:eastAsia="en-US"/>
        </w:rPr>
        <w:t>у</w:t>
      </w:r>
      <w:r w:rsidRPr="005C7E3E">
        <w:rPr>
          <w:rFonts w:eastAsia="Calibri"/>
          <w:color w:val="000000"/>
          <w:sz w:val="28"/>
          <w:szCs w:val="28"/>
          <w:lang w:eastAsia="en-US"/>
        </w:rPr>
        <w:t xml:space="preserve"> </w:t>
      </w:r>
      <w:r>
        <w:rPr>
          <w:rFonts w:eastAsia="Calibri"/>
          <w:color w:val="000000"/>
          <w:sz w:val="28"/>
          <w:szCs w:val="28"/>
          <w:lang w:eastAsia="en-US"/>
        </w:rPr>
        <w:t>401.60</w:t>
      </w:r>
      <w:r w:rsidRPr="005C7E3E">
        <w:rPr>
          <w:rFonts w:eastAsia="Calibri"/>
          <w:color w:val="000000"/>
          <w:sz w:val="28"/>
          <w:szCs w:val="28"/>
          <w:lang w:eastAsia="en-US"/>
        </w:rPr>
        <w:t xml:space="preserve"> «</w:t>
      </w:r>
      <w:r>
        <w:rPr>
          <w:rFonts w:eastAsia="Calibri"/>
          <w:color w:val="000000"/>
          <w:sz w:val="28"/>
          <w:szCs w:val="28"/>
          <w:lang w:eastAsia="en-US"/>
        </w:rPr>
        <w:t>Резерв предстоящих расходов</w:t>
      </w:r>
      <w:r w:rsidRPr="005C7E3E">
        <w:rPr>
          <w:rFonts w:eastAsia="Calibri"/>
          <w:color w:val="000000"/>
          <w:sz w:val="28"/>
          <w:szCs w:val="28"/>
          <w:lang w:eastAsia="en-US"/>
        </w:rPr>
        <w:t>» в межотчетный период произведено смена КБК, без изменения валюты баланса по причине внесения изменений в Приказ Минфина России от 06.06.2019 N 85н</w:t>
      </w:r>
      <w:r w:rsidRPr="002B36B6">
        <w:rPr>
          <w:rFonts w:eastAsia="Calibri"/>
          <w:color w:val="000000"/>
          <w:sz w:val="28"/>
          <w:szCs w:val="28"/>
          <w:lang w:eastAsia="en-US"/>
        </w:rPr>
        <w:t xml:space="preserve">; </w:t>
      </w:r>
    </w:p>
    <w:p w:rsidR="00231111" w:rsidRDefault="00231111" w:rsidP="00231111">
      <w:pPr>
        <w:ind w:firstLine="708"/>
        <w:jc w:val="both"/>
        <w:rPr>
          <w:rFonts w:eastAsia="Calibri"/>
          <w:color w:val="000000"/>
          <w:sz w:val="28"/>
          <w:szCs w:val="28"/>
          <w:lang w:eastAsia="en-US"/>
        </w:rPr>
      </w:pPr>
      <w:r w:rsidRPr="00BD21D0">
        <w:rPr>
          <w:rFonts w:eastAsia="Calibri"/>
          <w:color w:val="000000"/>
          <w:sz w:val="28"/>
          <w:szCs w:val="28"/>
          <w:lang w:eastAsia="en-US"/>
        </w:rPr>
        <w:t>Забалансовые счета:</w:t>
      </w:r>
    </w:p>
    <w:p w:rsidR="00231111" w:rsidRPr="00BD21D0" w:rsidRDefault="00231111" w:rsidP="00231111">
      <w:pPr>
        <w:ind w:firstLine="708"/>
        <w:jc w:val="both"/>
        <w:rPr>
          <w:rFonts w:eastAsia="Calibri"/>
          <w:color w:val="000000"/>
          <w:sz w:val="28"/>
          <w:szCs w:val="28"/>
          <w:lang w:eastAsia="en-US"/>
        </w:rPr>
      </w:pPr>
      <w:r w:rsidRPr="00BD21D0">
        <w:rPr>
          <w:rFonts w:eastAsia="Calibri"/>
          <w:b/>
          <w:color w:val="000000"/>
          <w:sz w:val="28"/>
          <w:szCs w:val="28"/>
          <w:lang w:eastAsia="en-US"/>
        </w:rPr>
        <w:t>по строке 030</w:t>
      </w:r>
      <w:r w:rsidRPr="00BD21D0">
        <w:rPr>
          <w:rFonts w:eastAsia="Calibri"/>
          <w:color w:val="000000"/>
          <w:sz w:val="28"/>
          <w:szCs w:val="28"/>
          <w:lang w:eastAsia="en-US"/>
        </w:rPr>
        <w:t xml:space="preserve"> </w:t>
      </w:r>
      <w:r>
        <w:rPr>
          <w:rFonts w:eastAsia="Calibri"/>
          <w:color w:val="000000"/>
          <w:sz w:val="28"/>
          <w:szCs w:val="28"/>
          <w:lang w:eastAsia="en-US"/>
        </w:rPr>
        <w:t xml:space="preserve">на сумму 8,00 рублей </w:t>
      </w:r>
      <w:r w:rsidRPr="005057D0">
        <w:rPr>
          <w:rFonts w:eastAsia="Calibri"/>
          <w:b/>
          <w:color w:val="000000"/>
          <w:sz w:val="28"/>
          <w:szCs w:val="28"/>
          <w:lang w:eastAsia="en-US"/>
        </w:rPr>
        <w:t xml:space="preserve">выявлено самостоятельно </w:t>
      </w:r>
      <w:r w:rsidRPr="00BD21D0">
        <w:rPr>
          <w:rFonts w:eastAsia="Calibri"/>
          <w:color w:val="000000"/>
          <w:sz w:val="28"/>
          <w:szCs w:val="28"/>
          <w:lang w:eastAsia="en-US"/>
        </w:rPr>
        <w:t>в 2021г.была допущена ошибка списаны бланки строгой от</w:t>
      </w:r>
      <w:r>
        <w:rPr>
          <w:rFonts w:eastAsia="Calibri"/>
          <w:color w:val="000000"/>
          <w:sz w:val="28"/>
          <w:szCs w:val="28"/>
          <w:lang w:eastAsia="en-US"/>
        </w:rPr>
        <w:t>четности не с тем наименований.</w:t>
      </w:r>
    </w:p>
    <w:p w:rsidR="00231111" w:rsidRPr="005057D0" w:rsidRDefault="00231111" w:rsidP="00231111">
      <w:pPr>
        <w:jc w:val="both"/>
        <w:rPr>
          <w:rFonts w:eastAsia="Calibri"/>
          <w:color w:val="000000"/>
          <w:sz w:val="28"/>
          <w:szCs w:val="28"/>
          <w:lang w:eastAsia="en-US"/>
        </w:rPr>
      </w:pPr>
      <w:r w:rsidRPr="005057D0">
        <w:rPr>
          <w:rFonts w:eastAsia="Calibri"/>
          <w:color w:val="000000"/>
          <w:sz w:val="28"/>
          <w:szCs w:val="28"/>
          <w:lang w:eastAsia="en-US"/>
        </w:rPr>
        <w:tab/>
      </w:r>
      <w:r w:rsidRPr="005057D0">
        <w:rPr>
          <w:rFonts w:eastAsia="Calibri"/>
          <w:b/>
          <w:color w:val="000000"/>
          <w:sz w:val="28"/>
          <w:szCs w:val="28"/>
          <w:lang w:eastAsia="en-US"/>
        </w:rPr>
        <w:t>-по строке 040</w:t>
      </w:r>
      <w:r w:rsidRPr="005057D0">
        <w:rPr>
          <w:rFonts w:eastAsia="Calibri"/>
          <w:color w:val="000000"/>
          <w:sz w:val="28"/>
          <w:szCs w:val="28"/>
          <w:lang w:eastAsia="en-US"/>
        </w:rPr>
        <w:t xml:space="preserve"> </w:t>
      </w:r>
      <w:r>
        <w:rPr>
          <w:rFonts w:eastAsia="Calibri"/>
          <w:color w:val="000000"/>
          <w:sz w:val="28"/>
          <w:szCs w:val="28"/>
          <w:lang w:eastAsia="en-US"/>
        </w:rPr>
        <w:t xml:space="preserve">по счет 04.1 </w:t>
      </w:r>
      <w:r w:rsidRPr="005057D0">
        <w:rPr>
          <w:rFonts w:eastAsia="Calibri"/>
          <w:color w:val="000000"/>
          <w:sz w:val="28"/>
          <w:szCs w:val="28"/>
          <w:lang w:eastAsia="en-US"/>
        </w:rPr>
        <w:t xml:space="preserve">на сумму </w:t>
      </w:r>
      <w:r w:rsidRPr="005057D0">
        <w:rPr>
          <w:rFonts w:eastAsia="Calibri"/>
          <w:b/>
          <w:color w:val="000000"/>
          <w:sz w:val="28"/>
          <w:szCs w:val="28"/>
          <w:lang w:eastAsia="en-US"/>
        </w:rPr>
        <w:t>-2 315 250,00</w:t>
      </w:r>
      <w:r w:rsidRPr="005057D0">
        <w:rPr>
          <w:rFonts w:eastAsia="Calibri"/>
          <w:color w:val="000000"/>
          <w:sz w:val="28"/>
          <w:szCs w:val="28"/>
          <w:lang w:eastAsia="en-US"/>
        </w:rPr>
        <w:t xml:space="preserve"> </w:t>
      </w:r>
      <w:r>
        <w:rPr>
          <w:rFonts w:eastAsia="Calibri"/>
          <w:color w:val="000000"/>
          <w:sz w:val="28"/>
          <w:szCs w:val="28"/>
          <w:lang w:eastAsia="en-US"/>
        </w:rPr>
        <w:t xml:space="preserve">рублей </w:t>
      </w:r>
      <w:r w:rsidRPr="005057D0">
        <w:rPr>
          <w:rFonts w:eastAsia="Calibri"/>
          <w:color w:val="000000"/>
          <w:sz w:val="28"/>
          <w:szCs w:val="28"/>
          <w:lang w:eastAsia="en-US"/>
        </w:rPr>
        <w:t>списано ошибочно поставленная в 201</w:t>
      </w:r>
      <w:r>
        <w:rPr>
          <w:rFonts w:eastAsia="Calibri"/>
          <w:color w:val="000000"/>
          <w:sz w:val="28"/>
          <w:szCs w:val="28"/>
          <w:lang w:eastAsia="en-US"/>
        </w:rPr>
        <w:t>2</w:t>
      </w:r>
      <w:r w:rsidRPr="005057D0">
        <w:rPr>
          <w:rFonts w:eastAsia="Calibri"/>
          <w:color w:val="000000"/>
          <w:sz w:val="28"/>
          <w:szCs w:val="28"/>
          <w:lang w:eastAsia="en-US"/>
        </w:rPr>
        <w:t xml:space="preserve"> году безнадежная к взысканию дебиторская задолженность по штрафам управления надзорной деятельности. По решению суда данные штрафы были отменены</w:t>
      </w:r>
      <w:r>
        <w:rPr>
          <w:rFonts w:eastAsia="Calibri"/>
          <w:color w:val="000000"/>
          <w:sz w:val="28"/>
          <w:szCs w:val="28"/>
          <w:lang w:eastAsia="en-US"/>
        </w:rPr>
        <w:t>, в свези, с прекращением исполнения постановлений о назначении административного наказания за нарушения ФЗ «О пожарной безопасности»</w:t>
      </w:r>
      <w:r w:rsidRPr="005057D0">
        <w:rPr>
          <w:rFonts w:eastAsia="Calibri"/>
          <w:color w:val="000000"/>
          <w:sz w:val="28"/>
          <w:szCs w:val="28"/>
          <w:lang w:eastAsia="en-US"/>
        </w:rPr>
        <w:t xml:space="preserve"> в соответствии с </w:t>
      </w:r>
      <w:r>
        <w:rPr>
          <w:rFonts w:eastAsia="Calibri"/>
          <w:color w:val="000000"/>
          <w:sz w:val="28"/>
          <w:szCs w:val="28"/>
          <w:lang w:eastAsia="en-US"/>
        </w:rPr>
        <w:t>п.5 ст31.7 КоАП РФ п.5 ч.2 ст.43 Закона «229-ФЗ. (Приказ ГУ МЧС России по ЯНАО от 31.07.2012 №285);</w:t>
      </w:r>
    </w:p>
    <w:p w:rsidR="00231111" w:rsidRDefault="00231111" w:rsidP="00231111">
      <w:pPr>
        <w:ind w:firstLine="708"/>
        <w:jc w:val="both"/>
        <w:rPr>
          <w:rFonts w:eastAsia="Calibri"/>
          <w:color w:val="000000"/>
          <w:sz w:val="28"/>
          <w:szCs w:val="28"/>
          <w:lang w:eastAsia="en-US"/>
        </w:rPr>
      </w:pPr>
      <w:r w:rsidRPr="00BD21D0">
        <w:rPr>
          <w:rFonts w:eastAsia="Calibri"/>
          <w:b/>
          <w:color w:val="000000"/>
          <w:sz w:val="28"/>
          <w:szCs w:val="28"/>
          <w:lang w:eastAsia="en-US"/>
        </w:rPr>
        <w:t>- по строке 210</w:t>
      </w:r>
      <w:r w:rsidRPr="00BD21D0">
        <w:rPr>
          <w:rFonts w:eastAsia="Calibri"/>
          <w:color w:val="000000"/>
          <w:sz w:val="28"/>
          <w:szCs w:val="28"/>
          <w:lang w:eastAsia="en-US"/>
        </w:rPr>
        <w:t xml:space="preserve"> уменьшение на счету 21 на сумму </w:t>
      </w:r>
      <w:r w:rsidRPr="005057D0">
        <w:rPr>
          <w:rFonts w:eastAsia="Calibri"/>
          <w:b/>
          <w:color w:val="000000"/>
          <w:sz w:val="28"/>
          <w:szCs w:val="28"/>
          <w:lang w:eastAsia="en-US"/>
        </w:rPr>
        <w:t>(-29 231,70)</w:t>
      </w:r>
      <w:r>
        <w:rPr>
          <w:rFonts w:eastAsia="Calibri"/>
          <w:color w:val="000000"/>
          <w:sz w:val="28"/>
          <w:szCs w:val="28"/>
          <w:lang w:eastAsia="en-US"/>
        </w:rPr>
        <w:t xml:space="preserve"> рулей </w:t>
      </w:r>
      <w:r w:rsidRPr="005057D0">
        <w:rPr>
          <w:rFonts w:eastAsia="Calibri"/>
          <w:b/>
          <w:color w:val="000000"/>
          <w:sz w:val="28"/>
          <w:szCs w:val="28"/>
          <w:lang w:eastAsia="en-US"/>
        </w:rPr>
        <w:t>выявлено самостоятельно</w:t>
      </w:r>
      <w:r w:rsidRPr="00BD21D0">
        <w:rPr>
          <w:rFonts w:eastAsia="Calibri"/>
          <w:color w:val="000000"/>
          <w:sz w:val="28"/>
          <w:szCs w:val="28"/>
          <w:lang w:eastAsia="en-US"/>
        </w:rPr>
        <w:t xml:space="preserve"> на забалансовом счете 21 «Осн</w:t>
      </w:r>
      <w:r>
        <w:rPr>
          <w:rFonts w:eastAsia="Calibri"/>
          <w:color w:val="000000"/>
          <w:sz w:val="28"/>
          <w:szCs w:val="28"/>
          <w:lang w:eastAsia="en-US"/>
        </w:rPr>
        <w:t>овные средства в эксплуатации» было за двоение проводок</w:t>
      </w:r>
      <w:r w:rsidRPr="00BD21D0">
        <w:rPr>
          <w:rFonts w:eastAsia="Calibri"/>
          <w:color w:val="000000"/>
          <w:sz w:val="28"/>
          <w:szCs w:val="28"/>
          <w:lang w:eastAsia="en-US"/>
        </w:rPr>
        <w:t xml:space="preserve"> в 2021г</w:t>
      </w:r>
      <w:r>
        <w:rPr>
          <w:rFonts w:eastAsia="Calibri"/>
          <w:color w:val="000000"/>
          <w:sz w:val="28"/>
          <w:szCs w:val="28"/>
          <w:lang w:eastAsia="en-US"/>
        </w:rPr>
        <w:t>.</w:t>
      </w:r>
      <w:r w:rsidRPr="00BD21D0">
        <w:rPr>
          <w:rFonts w:eastAsia="Calibri"/>
          <w:color w:val="000000"/>
          <w:sz w:val="28"/>
          <w:szCs w:val="28"/>
          <w:lang w:eastAsia="en-US"/>
        </w:rPr>
        <w:t xml:space="preserve"> </w:t>
      </w:r>
      <w:r w:rsidRPr="005057D0">
        <w:rPr>
          <w:rFonts w:eastAsia="Calibri"/>
          <w:b/>
          <w:color w:val="000000"/>
          <w:sz w:val="28"/>
          <w:szCs w:val="28"/>
          <w:lang w:eastAsia="en-US"/>
        </w:rPr>
        <w:t>(метод «красное сторно»).</w:t>
      </w:r>
    </w:p>
    <w:p w:rsidR="00231111" w:rsidRDefault="00231111" w:rsidP="00231111">
      <w:pPr>
        <w:rPr>
          <w:rFonts w:eastAsia="Calibri"/>
          <w:color w:val="000000"/>
          <w:sz w:val="28"/>
          <w:szCs w:val="28"/>
          <w:u w:val="single"/>
          <w:lang w:eastAsia="en-US"/>
        </w:rPr>
      </w:pPr>
    </w:p>
    <w:p w:rsidR="00231111" w:rsidRPr="0064065E" w:rsidRDefault="00231111" w:rsidP="00231111">
      <w:pPr>
        <w:jc w:val="center"/>
        <w:rPr>
          <w:rFonts w:eastAsia="Calibri"/>
          <w:color w:val="000000"/>
          <w:sz w:val="28"/>
          <w:szCs w:val="28"/>
          <w:u w:val="single"/>
          <w:lang w:eastAsia="en-US"/>
        </w:rPr>
      </w:pPr>
      <w:r w:rsidRPr="0064065E">
        <w:rPr>
          <w:rFonts w:eastAsia="Calibri"/>
          <w:color w:val="000000"/>
          <w:sz w:val="28"/>
          <w:szCs w:val="28"/>
          <w:u w:val="single"/>
          <w:lang w:eastAsia="en-US"/>
        </w:rPr>
        <w:t>СВЕДЕНИЯ О ПРИНЯТЫХ И НЕИСПОЛНЕННЫХ</w:t>
      </w:r>
    </w:p>
    <w:p w:rsidR="00231111" w:rsidRPr="0064065E" w:rsidRDefault="00231111" w:rsidP="00231111">
      <w:pPr>
        <w:ind w:firstLine="708"/>
        <w:jc w:val="center"/>
        <w:rPr>
          <w:rFonts w:eastAsia="Calibri"/>
          <w:color w:val="000000"/>
          <w:sz w:val="28"/>
          <w:szCs w:val="28"/>
          <w:u w:val="single"/>
          <w:lang w:eastAsia="en-US"/>
        </w:rPr>
      </w:pPr>
      <w:r w:rsidRPr="0064065E">
        <w:rPr>
          <w:rFonts w:eastAsia="Calibri"/>
          <w:color w:val="000000"/>
          <w:sz w:val="28"/>
          <w:szCs w:val="28"/>
          <w:u w:val="single"/>
          <w:lang w:eastAsia="en-US"/>
        </w:rPr>
        <w:t>ОБЯЗАТЕЛЬСТВАХ ПОЛУЧАТЕЛЯ БЮДЖЕТНЫХ СРЕДСТВ</w:t>
      </w:r>
    </w:p>
    <w:p w:rsidR="00231111" w:rsidRDefault="00231111" w:rsidP="00231111">
      <w:pPr>
        <w:ind w:firstLine="708"/>
        <w:jc w:val="center"/>
        <w:rPr>
          <w:rFonts w:eastAsia="Calibri"/>
          <w:color w:val="000000"/>
          <w:sz w:val="28"/>
          <w:szCs w:val="28"/>
          <w:u w:val="single"/>
          <w:lang w:eastAsia="en-US"/>
        </w:rPr>
      </w:pPr>
      <w:r w:rsidRPr="0064065E">
        <w:rPr>
          <w:rFonts w:eastAsia="Calibri"/>
          <w:color w:val="000000"/>
          <w:sz w:val="28"/>
          <w:szCs w:val="28"/>
          <w:u w:val="single"/>
          <w:lang w:eastAsia="en-US"/>
        </w:rPr>
        <w:t>(</w:t>
      </w:r>
      <w:r w:rsidRPr="00547434">
        <w:rPr>
          <w:color w:val="000000"/>
          <w:sz w:val="28"/>
          <w:szCs w:val="28"/>
          <w:u w:val="single"/>
        </w:rPr>
        <w:t>форма</w:t>
      </w:r>
      <w:r>
        <w:rPr>
          <w:rFonts w:eastAsia="Calibri"/>
          <w:color w:val="000000"/>
          <w:sz w:val="28"/>
          <w:szCs w:val="28"/>
          <w:u w:val="single"/>
          <w:lang w:eastAsia="en-US"/>
        </w:rPr>
        <w:t xml:space="preserve"> №0503175)</w:t>
      </w:r>
    </w:p>
    <w:p w:rsidR="00231111" w:rsidRDefault="00231111" w:rsidP="00231111">
      <w:pPr>
        <w:ind w:firstLine="708"/>
        <w:jc w:val="center"/>
        <w:rPr>
          <w:rFonts w:eastAsia="Calibri"/>
          <w:color w:val="000000"/>
          <w:sz w:val="28"/>
          <w:szCs w:val="28"/>
          <w:u w:val="single"/>
          <w:lang w:eastAsia="en-US"/>
        </w:rPr>
      </w:pPr>
    </w:p>
    <w:p w:rsidR="00231111" w:rsidRPr="00547434" w:rsidRDefault="00231111" w:rsidP="00231111">
      <w:pPr>
        <w:ind w:firstLine="567"/>
        <w:jc w:val="both"/>
        <w:rPr>
          <w:rFonts w:eastAsia="Calibri"/>
          <w:sz w:val="28"/>
          <w:szCs w:val="28"/>
          <w:lang w:eastAsia="en-US"/>
        </w:rPr>
      </w:pPr>
      <w:r>
        <w:rPr>
          <w:rFonts w:eastAsia="Calibri"/>
          <w:color w:val="000000"/>
          <w:sz w:val="28"/>
          <w:szCs w:val="28"/>
          <w:u w:val="single"/>
          <w:lang w:eastAsia="en-US"/>
        </w:rPr>
        <w:t xml:space="preserve">В разделе 3 приняты обязательства сверх доведенных ЛБО по КБК 0310-1040190049-831-297 на сумму </w:t>
      </w:r>
      <w:r w:rsidRPr="00547434">
        <w:rPr>
          <w:rFonts w:eastAsia="Calibri"/>
          <w:sz w:val="28"/>
          <w:szCs w:val="28"/>
          <w:lang w:eastAsia="en-US"/>
        </w:rPr>
        <w:t xml:space="preserve">- </w:t>
      </w:r>
      <w:r w:rsidRPr="00547434">
        <w:rPr>
          <w:rFonts w:eastAsia="Calibri"/>
          <w:b/>
          <w:sz w:val="28"/>
          <w:szCs w:val="28"/>
          <w:lang w:eastAsia="en-US"/>
        </w:rPr>
        <w:t>2</w:t>
      </w:r>
      <w:r w:rsidRPr="00547434">
        <w:rPr>
          <w:rFonts w:eastAsia="Calibri"/>
          <w:b/>
          <w:sz w:val="28"/>
          <w:szCs w:val="28"/>
          <w:lang w:val="en-US" w:eastAsia="en-US"/>
        </w:rPr>
        <w:t> </w:t>
      </w:r>
      <w:r w:rsidRPr="00547434">
        <w:rPr>
          <w:rFonts w:eastAsia="Calibri"/>
          <w:b/>
          <w:sz w:val="28"/>
          <w:szCs w:val="28"/>
          <w:lang w:eastAsia="en-US"/>
        </w:rPr>
        <w:t>000,00 рублей</w:t>
      </w:r>
      <w:r w:rsidRPr="00547434">
        <w:rPr>
          <w:rFonts w:eastAsia="Calibri"/>
          <w:sz w:val="28"/>
          <w:szCs w:val="28"/>
          <w:lang w:eastAsia="en-US"/>
        </w:rPr>
        <w:t xml:space="preserve"> – приняты обязательства по исполнительному листу № ФС036177198 от 05.12.2022г., поступивший в ОФК 16.12.2022 оплата будет произведена в течении 1 рабочего дня после поступления </w:t>
      </w:r>
      <w:r w:rsidRPr="00547434">
        <w:rPr>
          <w:rFonts w:eastAsia="Calibri"/>
          <w:sz w:val="28"/>
          <w:szCs w:val="28"/>
          <w:lang w:eastAsia="en-US"/>
        </w:rPr>
        <w:lastRenderedPageBreak/>
        <w:t>денежных средств до 16.03.2023 года. Письмо о дополнительной потребности в ЛБО направлена в ФЭД МЧС России № М-230-3383 от 28.12.2022 года.</w:t>
      </w:r>
    </w:p>
    <w:p w:rsidR="00231111" w:rsidRPr="007524DC" w:rsidRDefault="00231111" w:rsidP="00231111">
      <w:pPr>
        <w:ind w:firstLine="708"/>
        <w:jc w:val="center"/>
        <w:rPr>
          <w:rFonts w:eastAsia="Calibri"/>
          <w:color w:val="000000"/>
          <w:sz w:val="28"/>
          <w:szCs w:val="28"/>
          <w:u w:val="single"/>
          <w:lang w:eastAsia="en-US"/>
        </w:rPr>
      </w:pPr>
    </w:p>
    <w:p w:rsidR="00231111" w:rsidRPr="00231918" w:rsidRDefault="00231111" w:rsidP="00231111">
      <w:pPr>
        <w:ind w:firstLine="708"/>
        <w:jc w:val="both"/>
        <w:rPr>
          <w:rFonts w:eastAsia="Calibri"/>
          <w:color w:val="000000"/>
          <w:sz w:val="28"/>
          <w:szCs w:val="28"/>
          <w:highlight w:val="yellow"/>
          <w:lang w:eastAsia="en-US"/>
        </w:rPr>
      </w:pPr>
    </w:p>
    <w:p w:rsidR="00231111" w:rsidRDefault="00231111" w:rsidP="00231111">
      <w:pPr>
        <w:jc w:val="center"/>
        <w:rPr>
          <w:color w:val="000000"/>
          <w:sz w:val="28"/>
          <w:szCs w:val="28"/>
          <w:u w:val="single"/>
        </w:rPr>
      </w:pPr>
      <w:r w:rsidRPr="001A4D31">
        <w:rPr>
          <w:color w:val="000000"/>
          <w:sz w:val="28"/>
          <w:szCs w:val="28"/>
          <w:u w:val="single"/>
        </w:rPr>
        <w:t>СВЕДЕНИЯ О ВЛОЖЕНИЯХ В ОБЪЕКТЫ НЕДВИЖИМОГО ИМУЩЕСТВА, ОБЪЕКТАХ НЕЗАВЕРШЕННОГО СТРОИТЕЛЬСТВА, ВЛОЖЕНИЯХ В ОБЪЕКТЫ НЕД</w:t>
      </w:r>
      <w:r>
        <w:rPr>
          <w:color w:val="000000"/>
          <w:sz w:val="28"/>
          <w:szCs w:val="28"/>
          <w:u w:val="single"/>
        </w:rPr>
        <w:t>ВИЖИМОГО ИМУЩЕСТВА</w:t>
      </w:r>
    </w:p>
    <w:p w:rsidR="00231111" w:rsidRDefault="00231111" w:rsidP="00231111">
      <w:pPr>
        <w:ind w:firstLine="705"/>
        <w:jc w:val="center"/>
        <w:rPr>
          <w:color w:val="000000"/>
          <w:sz w:val="28"/>
          <w:szCs w:val="28"/>
          <w:u w:val="single"/>
        </w:rPr>
      </w:pPr>
      <w:r>
        <w:rPr>
          <w:color w:val="000000"/>
          <w:sz w:val="28"/>
          <w:szCs w:val="28"/>
          <w:u w:val="single"/>
        </w:rPr>
        <w:t xml:space="preserve"> (ф. 0503190)</w:t>
      </w:r>
    </w:p>
    <w:p w:rsidR="00231111" w:rsidRPr="00BE325E" w:rsidRDefault="00231111" w:rsidP="00231111">
      <w:pPr>
        <w:ind w:firstLine="705"/>
        <w:jc w:val="center"/>
        <w:rPr>
          <w:color w:val="000000"/>
          <w:sz w:val="28"/>
          <w:szCs w:val="28"/>
          <w:u w:val="single"/>
        </w:rPr>
      </w:pPr>
    </w:p>
    <w:p w:rsidR="00231111" w:rsidRPr="001A4D31" w:rsidRDefault="00231111" w:rsidP="00231111">
      <w:pPr>
        <w:ind w:firstLine="567"/>
        <w:jc w:val="both"/>
        <w:rPr>
          <w:color w:val="000000"/>
          <w:sz w:val="28"/>
          <w:szCs w:val="28"/>
        </w:rPr>
      </w:pPr>
      <w:r w:rsidRPr="001A4D31">
        <w:rPr>
          <w:color w:val="000000"/>
          <w:sz w:val="28"/>
          <w:szCs w:val="28"/>
        </w:rPr>
        <w:t>В балансовом учете по счету 106 «Капитальные вложения» числятся с 2012 года капитальные вложения, произведенные в объекты, строительство которых не начиналось, в сумме 5 300 000 руб. в том числе:</w:t>
      </w:r>
    </w:p>
    <w:p w:rsidR="00231111" w:rsidRPr="001A4D31" w:rsidRDefault="00231111" w:rsidP="00231111">
      <w:pPr>
        <w:ind w:firstLine="567"/>
        <w:jc w:val="both"/>
        <w:rPr>
          <w:color w:val="000000"/>
          <w:sz w:val="28"/>
          <w:szCs w:val="28"/>
        </w:rPr>
      </w:pPr>
      <w:r w:rsidRPr="001A4D31">
        <w:rPr>
          <w:color w:val="000000"/>
          <w:sz w:val="28"/>
          <w:szCs w:val="28"/>
        </w:rPr>
        <w:t>Пожарное депо пожарной части 2 типа на 4 автомобиля; Ямало-Ненецкий АО, г. Салехард, ул. Богдана Кнунянца – 2 600 000,00 рублей.</w:t>
      </w:r>
    </w:p>
    <w:p w:rsidR="00231111" w:rsidRPr="001A4D31" w:rsidRDefault="00231111" w:rsidP="00231111">
      <w:pPr>
        <w:ind w:firstLine="567"/>
        <w:jc w:val="both"/>
        <w:rPr>
          <w:color w:val="000000"/>
          <w:sz w:val="28"/>
          <w:szCs w:val="28"/>
        </w:rPr>
      </w:pPr>
      <w:r w:rsidRPr="001A4D31">
        <w:rPr>
          <w:color w:val="000000"/>
          <w:sz w:val="28"/>
          <w:szCs w:val="28"/>
        </w:rPr>
        <w:t xml:space="preserve">Судебно-экспертное учреждение федеральной противопожарной службы "Испытательная пожарная лаборатория" Главного управления МЧС России по Ямало-Ненецкому автономному округу, г. Салехард; Ямало-Ненецкий АО, г.Салехард, ул.Щорса – 2 700 000,00 рублей. </w:t>
      </w:r>
    </w:p>
    <w:p w:rsidR="00231111" w:rsidRPr="001A4D31" w:rsidRDefault="00231111" w:rsidP="00231111">
      <w:pPr>
        <w:ind w:firstLine="567"/>
        <w:jc w:val="both"/>
        <w:rPr>
          <w:color w:val="000000"/>
          <w:sz w:val="28"/>
          <w:szCs w:val="28"/>
        </w:rPr>
      </w:pPr>
      <w:r w:rsidRPr="001A4D31">
        <w:rPr>
          <w:color w:val="000000"/>
          <w:sz w:val="28"/>
          <w:szCs w:val="28"/>
        </w:rPr>
        <w:t>Проектно-сметная документация потеряла актуальность, просрочена, не соответствует действующим строительным нормам и правилам.</w:t>
      </w:r>
    </w:p>
    <w:p w:rsidR="00231111" w:rsidRPr="001A4D31" w:rsidRDefault="00231111" w:rsidP="00231111">
      <w:pPr>
        <w:ind w:firstLine="567"/>
        <w:jc w:val="both"/>
        <w:rPr>
          <w:sz w:val="28"/>
          <w:szCs w:val="28"/>
        </w:rPr>
      </w:pPr>
      <w:r w:rsidRPr="001A4D31">
        <w:rPr>
          <w:sz w:val="28"/>
          <w:szCs w:val="28"/>
        </w:rPr>
        <w:t>Мероприятия по реализации списания затрат на проектно-изыскательские работы, потерявшие актуальность, будут проводиться при поступлении нормативного акта, определяющего списание указанных затрат.</w:t>
      </w:r>
    </w:p>
    <w:p w:rsidR="00231111" w:rsidRPr="001A4D31" w:rsidRDefault="00231111" w:rsidP="00231111">
      <w:pPr>
        <w:ind w:firstLine="567"/>
        <w:jc w:val="both"/>
        <w:rPr>
          <w:color w:val="000000"/>
          <w:sz w:val="28"/>
          <w:szCs w:val="28"/>
        </w:rPr>
      </w:pPr>
      <w:r w:rsidRPr="001A4D31">
        <w:rPr>
          <w:color w:val="000000"/>
          <w:sz w:val="28"/>
          <w:szCs w:val="28"/>
        </w:rPr>
        <w:t xml:space="preserve"> По объекту Пожарное депо пожарной части 2 типа на 4 автомобиля; Ямало-Ненецкий АО, г. Салехард, ул. Богдана Кнунянца – 2 600 000,00 рублей новый номер 177-00000000011078341011-00</w:t>
      </w:r>
      <w:r>
        <w:rPr>
          <w:color w:val="000000"/>
          <w:sz w:val="28"/>
          <w:szCs w:val="28"/>
        </w:rPr>
        <w:t>11</w:t>
      </w:r>
      <w:r w:rsidRPr="001A4D31">
        <w:rPr>
          <w:color w:val="000000"/>
          <w:sz w:val="28"/>
          <w:szCs w:val="28"/>
        </w:rPr>
        <w:t>-1 (старый 177-000000000000000000000- 0001-1).</w:t>
      </w:r>
    </w:p>
    <w:p w:rsidR="00231111" w:rsidRPr="001A4D31" w:rsidRDefault="00231111" w:rsidP="00231111">
      <w:pPr>
        <w:ind w:firstLine="567"/>
        <w:jc w:val="both"/>
        <w:rPr>
          <w:color w:val="000000"/>
          <w:sz w:val="28"/>
          <w:szCs w:val="28"/>
        </w:rPr>
      </w:pPr>
      <w:r w:rsidRPr="001A4D31">
        <w:rPr>
          <w:color w:val="000000"/>
          <w:sz w:val="28"/>
          <w:szCs w:val="28"/>
        </w:rPr>
        <w:t>По объекту Судебно-экспертное учреждение федеральной противопожарной службы "Испытательная пожарная лаборатория" Главного управления МЧС России по Ямало-Ненецкому автономному округу, г. Салехард; Ямало-Ненецкий АО, г.Салехард, ул.Щорса – 2 700 000,00 рублей новый номер 177-00000000011078341011 00</w:t>
      </w:r>
      <w:r>
        <w:rPr>
          <w:color w:val="000000"/>
          <w:sz w:val="28"/>
          <w:szCs w:val="28"/>
        </w:rPr>
        <w:t>21</w:t>
      </w:r>
      <w:r w:rsidRPr="001A4D31">
        <w:rPr>
          <w:color w:val="000000"/>
          <w:sz w:val="28"/>
          <w:szCs w:val="28"/>
        </w:rPr>
        <w:t>-1 (старый 177-000000000000000000000-0002-1).</w:t>
      </w:r>
    </w:p>
    <w:p w:rsidR="00231111" w:rsidRPr="00231918" w:rsidRDefault="00231111" w:rsidP="00231111">
      <w:pPr>
        <w:ind w:firstLine="567"/>
        <w:jc w:val="both"/>
        <w:rPr>
          <w:rFonts w:eastAsia="Calibri"/>
          <w:color w:val="000000"/>
          <w:sz w:val="28"/>
          <w:szCs w:val="28"/>
          <w:highlight w:val="yellow"/>
          <w:lang w:eastAsia="en-US"/>
        </w:rPr>
      </w:pPr>
    </w:p>
    <w:p w:rsidR="00231111" w:rsidRPr="00231918" w:rsidRDefault="00231111" w:rsidP="00D3338A">
      <w:pPr>
        <w:ind w:firstLine="705"/>
        <w:jc w:val="both"/>
        <w:rPr>
          <w:color w:val="000000"/>
          <w:sz w:val="28"/>
          <w:szCs w:val="28"/>
          <w:highlight w:val="yellow"/>
        </w:rPr>
      </w:pPr>
    </w:p>
    <w:p w:rsidR="00EB1324" w:rsidRPr="00C10488" w:rsidRDefault="00EB1324" w:rsidP="00EB1324">
      <w:pPr>
        <w:jc w:val="center"/>
        <w:rPr>
          <w:rFonts w:eastAsia="Calibri"/>
          <w:sz w:val="28"/>
          <w:szCs w:val="28"/>
          <w:u w:val="single"/>
          <w:lang w:eastAsia="en-US"/>
        </w:rPr>
      </w:pPr>
      <w:r w:rsidRPr="00C10488">
        <w:rPr>
          <w:rFonts w:eastAsia="Calibri"/>
          <w:sz w:val="28"/>
          <w:szCs w:val="28"/>
          <w:u w:val="single"/>
          <w:lang w:eastAsia="en-US"/>
        </w:rPr>
        <w:t xml:space="preserve">РАСШИФРОВКА ДЕБИТОРСКОЙ ЗАДОЛЖЕННОСТИ </w:t>
      </w:r>
    </w:p>
    <w:p w:rsidR="00EB1324" w:rsidRPr="00C10488" w:rsidRDefault="00EB1324" w:rsidP="00EB1324">
      <w:pPr>
        <w:jc w:val="center"/>
        <w:rPr>
          <w:rFonts w:eastAsia="Calibri"/>
          <w:sz w:val="28"/>
          <w:szCs w:val="28"/>
          <w:u w:val="single"/>
          <w:lang w:eastAsia="en-US"/>
        </w:rPr>
      </w:pPr>
      <w:r w:rsidRPr="00C10488">
        <w:rPr>
          <w:rFonts w:eastAsia="Calibri"/>
          <w:sz w:val="28"/>
          <w:szCs w:val="28"/>
          <w:u w:val="single"/>
          <w:lang w:eastAsia="en-US"/>
        </w:rPr>
        <w:t>ПО РАСЧЕТАМ ПО ВЫДАННЫМ АВАНСАМ</w:t>
      </w:r>
    </w:p>
    <w:p w:rsidR="00EB1324" w:rsidRPr="00C10488" w:rsidRDefault="00EB1324" w:rsidP="00EB1324">
      <w:pPr>
        <w:jc w:val="center"/>
        <w:rPr>
          <w:rFonts w:eastAsia="Calibri"/>
          <w:color w:val="000000"/>
          <w:sz w:val="28"/>
          <w:szCs w:val="28"/>
          <w:u w:val="single"/>
          <w:lang w:eastAsia="en-US"/>
        </w:rPr>
      </w:pPr>
      <w:r w:rsidRPr="00C10488">
        <w:rPr>
          <w:rFonts w:eastAsia="Calibri"/>
          <w:color w:val="000000"/>
          <w:sz w:val="28"/>
          <w:szCs w:val="28"/>
          <w:u w:val="single"/>
          <w:lang w:eastAsia="en-US"/>
        </w:rPr>
        <w:t>(форма № 0503191)</w:t>
      </w:r>
    </w:p>
    <w:p w:rsidR="00EB1324" w:rsidRPr="00231918" w:rsidRDefault="00EB1324" w:rsidP="00EB1324">
      <w:pPr>
        <w:jc w:val="center"/>
        <w:rPr>
          <w:rFonts w:eastAsia="Calibri"/>
          <w:color w:val="000000"/>
          <w:sz w:val="28"/>
          <w:szCs w:val="28"/>
          <w:highlight w:val="yellow"/>
          <w:u w:val="single"/>
          <w:lang w:eastAsia="en-US"/>
        </w:rPr>
      </w:pPr>
    </w:p>
    <w:p w:rsidR="0047062E" w:rsidRPr="00964B03" w:rsidRDefault="0047062E" w:rsidP="0064547D">
      <w:pPr>
        <w:ind w:firstLine="708"/>
        <w:jc w:val="both"/>
        <w:rPr>
          <w:rFonts w:eastAsia="Calibri"/>
          <w:color w:val="000000"/>
          <w:sz w:val="28"/>
          <w:szCs w:val="28"/>
          <w:lang w:eastAsia="en-US"/>
        </w:rPr>
      </w:pPr>
      <w:r w:rsidRPr="00964B03">
        <w:rPr>
          <w:rFonts w:eastAsia="Calibri"/>
          <w:color w:val="000000"/>
          <w:sz w:val="28"/>
          <w:szCs w:val="28"/>
          <w:lang w:eastAsia="en-US"/>
        </w:rPr>
        <w:t xml:space="preserve">На отчетную дату сумма дебиторской задолженности по форме 0503191 </w:t>
      </w:r>
      <w:r w:rsidR="0064547D" w:rsidRPr="00964B03">
        <w:rPr>
          <w:rFonts w:eastAsia="Calibri"/>
          <w:color w:val="000000"/>
          <w:sz w:val="28"/>
          <w:szCs w:val="28"/>
          <w:lang w:eastAsia="en-US"/>
        </w:rPr>
        <w:t>отсутствует.</w:t>
      </w:r>
    </w:p>
    <w:p w:rsidR="00D32EFF" w:rsidRPr="00003401" w:rsidRDefault="00D32EFF" w:rsidP="00D32EFF">
      <w:pPr>
        <w:ind w:firstLine="708"/>
        <w:jc w:val="both"/>
        <w:rPr>
          <w:rFonts w:eastAsia="Calibri"/>
          <w:color w:val="000000"/>
          <w:sz w:val="28"/>
          <w:szCs w:val="28"/>
          <w:lang w:eastAsia="en-US"/>
        </w:rPr>
      </w:pPr>
      <w:r w:rsidRPr="00003401">
        <w:rPr>
          <w:rFonts w:eastAsia="Calibri"/>
          <w:color w:val="000000"/>
          <w:sz w:val="28"/>
          <w:szCs w:val="28"/>
          <w:lang w:eastAsia="en-US"/>
        </w:rPr>
        <w:t>Сумма задолженности по расторгнутым договорам и государственным контрактам на 31.12.20</w:t>
      </w:r>
      <w:r w:rsidR="0046756C" w:rsidRPr="00003401">
        <w:rPr>
          <w:rFonts w:eastAsia="Calibri"/>
          <w:color w:val="000000"/>
          <w:sz w:val="28"/>
          <w:szCs w:val="28"/>
          <w:lang w:eastAsia="en-US"/>
        </w:rPr>
        <w:t>2</w:t>
      </w:r>
      <w:r w:rsidR="00964B03" w:rsidRPr="00003401">
        <w:rPr>
          <w:rFonts w:eastAsia="Calibri"/>
          <w:color w:val="000000"/>
          <w:sz w:val="28"/>
          <w:szCs w:val="28"/>
          <w:lang w:eastAsia="en-US"/>
        </w:rPr>
        <w:t>2</w:t>
      </w:r>
      <w:r w:rsidRPr="00003401">
        <w:rPr>
          <w:rFonts w:eastAsia="Calibri"/>
          <w:color w:val="000000"/>
          <w:sz w:val="28"/>
          <w:szCs w:val="28"/>
          <w:lang w:eastAsia="en-US"/>
        </w:rPr>
        <w:t xml:space="preserve"> года составляет – </w:t>
      </w:r>
      <w:r w:rsidR="00964B03" w:rsidRPr="00003401">
        <w:rPr>
          <w:rFonts w:eastAsia="Calibri"/>
          <w:color w:val="000000"/>
          <w:sz w:val="28"/>
          <w:szCs w:val="28"/>
          <w:lang w:eastAsia="en-US"/>
        </w:rPr>
        <w:t xml:space="preserve">6 682,35 </w:t>
      </w:r>
      <w:r w:rsidR="00744271" w:rsidRPr="00003401">
        <w:rPr>
          <w:rFonts w:eastAsia="Calibri"/>
          <w:color w:val="000000"/>
          <w:sz w:val="28"/>
          <w:szCs w:val="28"/>
          <w:lang w:eastAsia="en-US"/>
        </w:rPr>
        <w:t>рубл</w:t>
      </w:r>
      <w:r w:rsidR="00964B03" w:rsidRPr="00003401">
        <w:rPr>
          <w:rFonts w:eastAsia="Calibri"/>
          <w:color w:val="000000"/>
          <w:sz w:val="28"/>
          <w:szCs w:val="28"/>
          <w:lang w:eastAsia="en-US"/>
        </w:rPr>
        <w:t>я</w:t>
      </w:r>
      <w:r w:rsidR="00744271" w:rsidRPr="00003401">
        <w:rPr>
          <w:rFonts w:eastAsia="Calibri"/>
          <w:color w:val="000000"/>
          <w:sz w:val="28"/>
          <w:szCs w:val="28"/>
          <w:lang w:eastAsia="en-US"/>
        </w:rPr>
        <w:t xml:space="preserve"> в том числе:</w:t>
      </w:r>
    </w:p>
    <w:p w:rsidR="00744271" w:rsidRPr="00003401" w:rsidRDefault="00744271" w:rsidP="00D32EFF">
      <w:pPr>
        <w:ind w:firstLine="708"/>
        <w:jc w:val="both"/>
        <w:rPr>
          <w:rFonts w:eastAsia="Calibri"/>
          <w:color w:val="000000"/>
          <w:sz w:val="28"/>
          <w:szCs w:val="28"/>
          <w:lang w:eastAsia="en-US"/>
        </w:rPr>
      </w:pPr>
    </w:p>
    <w:tbl>
      <w:tblPr>
        <w:tblW w:w="0" w:type="auto"/>
        <w:tblInd w:w="96" w:type="dxa"/>
        <w:tblLayout w:type="fixed"/>
        <w:tblLook w:val="04A0" w:firstRow="1" w:lastRow="0" w:firstColumn="1" w:lastColumn="0" w:noHBand="0" w:noVBand="1"/>
      </w:tblPr>
      <w:tblGrid>
        <w:gridCol w:w="7825"/>
        <w:gridCol w:w="1824"/>
      </w:tblGrid>
      <w:tr w:rsidR="009919F3" w:rsidRPr="00003401" w:rsidTr="00964B03">
        <w:trPr>
          <w:trHeight w:val="60"/>
        </w:trPr>
        <w:tc>
          <w:tcPr>
            <w:tcW w:w="7825" w:type="dxa"/>
            <w:tcBorders>
              <w:top w:val="single" w:sz="6" w:space="0" w:color="auto"/>
              <w:left w:val="single" w:sz="6" w:space="0" w:color="auto"/>
              <w:bottom w:val="single" w:sz="6" w:space="0" w:color="auto"/>
              <w:right w:val="nil"/>
            </w:tcBorders>
            <w:shd w:val="clear" w:color="auto" w:fill="auto"/>
          </w:tcPr>
          <w:p w:rsidR="009919F3" w:rsidRPr="00003401" w:rsidRDefault="009919F3" w:rsidP="009919F3">
            <w:r w:rsidRPr="00003401">
              <w:t>Наименование</w:t>
            </w:r>
          </w:p>
        </w:tc>
        <w:tc>
          <w:tcPr>
            <w:tcW w:w="1824" w:type="dxa"/>
            <w:tcBorders>
              <w:top w:val="single" w:sz="6" w:space="0" w:color="auto"/>
              <w:left w:val="single" w:sz="6" w:space="0" w:color="auto"/>
              <w:bottom w:val="single" w:sz="6" w:space="0" w:color="auto"/>
              <w:right w:val="single" w:sz="6" w:space="0" w:color="auto"/>
            </w:tcBorders>
            <w:shd w:val="clear" w:color="auto" w:fill="auto"/>
          </w:tcPr>
          <w:p w:rsidR="009919F3" w:rsidRPr="00003401" w:rsidRDefault="009919F3" w:rsidP="009919F3">
            <w:r w:rsidRPr="00003401">
              <w:t>Значение</w:t>
            </w:r>
          </w:p>
        </w:tc>
      </w:tr>
      <w:tr w:rsidR="009919F3" w:rsidRPr="00003401" w:rsidTr="00964B0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003401" w:rsidRDefault="009919F3" w:rsidP="009919F3">
            <w:r w:rsidRPr="00003401">
              <w:t>Всего дебиторская задолженность, по контрагенту "АО "Ямалкоммунэнерго"", договору "Государственный контракт ГБ00ТВ0000002526 от 03.06.2020"</w:t>
            </w:r>
          </w:p>
        </w:tc>
        <w:tc>
          <w:tcPr>
            <w:tcW w:w="1824" w:type="dxa"/>
            <w:tcBorders>
              <w:top w:val="nil"/>
              <w:left w:val="nil"/>
              <w:bottom w:val="single" w:sz="6" w:space="0" w:color="auto"/>
              <w:right w:val="single" w:sz="6" w:space="0" w:color="auto"/>
            </w:tcBorders>
            <w:shd w:val="clear" w:color="auto" w:fill="auto"/>
          </w:tcPr>
          <w:p w:rsidR="009919F3" w:rsidRPr="00003401" w:rsidRDefault="009919F3" w:rsidP="009919F3">
            <w:r w:rsidRPr="00003401">
              <w:t>0,03</w:t>
            </w:r>
          </w:p>
        </w:tc>
      </w:tr>
      <w:tr w:rsidR="009919F3" w:rsidRPr="00003401" w:rsidTr="00964B0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003401" w:rsidRDefault="009919F3" w:rsidP="009919F3">
            <w:r w:rsidRPr="00003401">
              <w:lastRenderedPageBreak/>
              <w:t>Всего дебиторская задолженность, по контрагенту "АО "Ямалкоммунэнерго"", договору "Государственный контракт от 22.03.2021 № НД00ТВ0000003882"</w:t>
            </w:r>
          </w:p>
        </w:tc>
        <w:tc>
          <w:tcPr>
            <w:tcW w:w="1824" w:type="dxa"/>
            <w:tcBorders>
              <w:top w:val="nil"/>
              <w:left w:val="nil"/>
              <w:bottom w:val="single" w:sz="6" w:space="0" w:color="auto"/>
              <w:right w:val="single" w:sz="6" w:space="0" w:color="auto"/>
            </w:tcBorders>
            <w:shd w:val="clear" w:color="auto" w:fill="auto"/>
          </w:tcPr>
          <w:p w:rsidR="009919F3" w:rsidRPr="00003401" w:rsidRDefault="009919F3" w:rsidP="009919F3">
            <w:r w:rsidRPr="00003401">
              <w:t>2,30</w:t>
            </w:r>
          </w:p>
        </w:tc>
      </w:tr>
      <w:tr w:rsidR="009919F3" w:rsidRPr="00003401" w:rsidTr="00964B0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003401" w:rsidRDefault="009919F3" w:rsidP="009919F3">
            <w:r w:rsidRPr="00003401">
              <w:t>Всего дебиторская задолженность, по контрагенту "АО "Ямалкоммунэнерго"", договору "Государственный контракт ПТ00ТВ0000006339 от 02.06.2020"</w:t>
            </w:r>
          </w:p>
        </w:tc>
        <w:tc>
          <w:tcPr>
            <w:tcW w:w="1824" w:type="dxa"/>
            <w:tcBorders>
              <w:top w:val="nil"/>
              <w:left w:val="nil"/>
              <w:bottom w:val="single" w:sz="6" w:space="0" w:color="auto"/>
              <w:right w:val="single" w:sz="6" w:space="0" w:color="auto"/>
            </w:tcBorders>
            <w:shd w:val="clear" w:color="auto" w:fill="auto"/>
          </w:tcPr>
          <w:p w:rsidR="009919F3" w:rsidRPr="00003401" w:rsidRDefault="009919F3" w:rsidP="009919F3">
            <w:r w:rsidRPr="00003401">
              <w:t>1 056,17</w:t>
            </w:r>
          </w:p>
        </w:tc>
      </w:tr>
      <w:tr w:rsidR="009919F3" w:rsidRPr="00003401" w:rsidTr="00964B0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003401" w:rsidRDefault="009919F3" w:rsidP="009919F3">
            <w:r w:rsidRPr="00003401">
              <w:t>Всего дебиторская задолженность, по контрагенту "АО "Ямалкоммунэнерго"", договору "Государственный контракт ПТ00ТВ0000006340 от 15.06.2020"</w:t>
            </w:r>
          </w:p>
        </w:tc>
        <w:tc>
          <w:tcPr>
            <w:tcW w:w="1824" w:type="dxa"/>
            <w:tcBorders>
              <w:top w:val="nil"/>
              <w:left w:val="nil"/>
              <w:bottom w:val="single" w:sz="6" w:space="0" w:color="auto"/>
              <w:right w:val="single" w:sz="6" w:space="0" w:color="auto"/>
            </w:tcBorders>
            <w:shd w:val="clear" w:color="auto" w:fill="auto"/>
          </w:tcPr>
          <w:p w:rsidR="009919F3" w:rsidRPr="00003401" w:rsidRDefault="009919F3" w:rsidP="009919F3">
            <w:r w:rsidRPr="00003401">
              <w:t>874,56</w:t>
            </w:r>
          </w:p>
        </w:tc>
      </w:tr>
      <w:tr w:rsidR="009919F3" w:rsidRPr="00003401" w:rsidTr="00964B0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003401" w:rsidRDefault="009919F3" w:rsidP="009919F3">
            <w:r w:rsidRPr="00003401">
              <w:t>Всего дебиторская задолженность, по контрагенту "АО "Ямалкоммунэнерго"", договору "Государственный контракт ШР00ЭЭШР00000420 от 10.06.2020"</w:t>
            </w:r>
          </w:p>
        </w:tc>
        <w:tc>
          <w:tcPr>
            <w:tcW w:w="1824" w:type="dxa"/>
            <w:tcBorders>
              <w:top w:val="nil"/>
              <w:left w:val="nil"/>
              <w:bottom w:val="single" w:sz="6" w:space="0" w:color="auto"/>
              <w:right w:val="single" w:sz="6" w:space="0" w:color="auto"/>
            </w:tcBorders>
            <w:shd w:val="clear" w:color="auto" w:fill="auto"/>
          </w:tcPr>
          <w:p w:rsidR="009919F3" w:rsidRPr="00003401" w:rsidRDefault="009919F3" w:rsidP="009919F3">
            <w:r w:rsidRPr="00003401">
              <w:t>21,03</w:t>
            </w:r>
          </w:p>
        </w:tc>
      </w:tr>
      <w:tr w:rsidR="009919F3" w:rsidRPr="00003401" w:rsidTr="00964B03">
        <w:trPr>
          <w:trHeight w:val="60"/>
        </w:trPr>
        <w:tc>
          <w:tcPr>
            <w:tcW w:w="7825" w:type="dxa"/>
            <w:tcBorders>
              <w:top w:val="nil"/>
              <w:left w:val="single" w:sz="6" w:space="0" w:color="auto"/>
              <w:bottom w:val="single" w:sz="6" w:space="0" w:color="auto"/>
              <w:right w:val="single" w:sz="6" w:space="0" w:color="auto"/>
            </w:tcBorders>
            <w:shd w:val="clear" w:color="auto" w:fill="auto"/>
          </w:tcPr>
          <w:p w:rsidR="009919F3" w:rsidRPr="00003401" w:rsidRDefault="009919F3" w:rsidP="009919F3">
            <w:r w:rsidRPr="00003401">
              <w:t>Всего дебиторская задолженность, по контрагенту "АО Салехардэнерго", договору "Государственный контракт 10б-В от 12.03.2020"</w:t>
            </w:r>
          </w:p>
        </w:tc>
        <w:tc>
          <w:tcPr>
            <w:tcW w:w="1824" w:type="dxa"/>
            <w:tcBorders>
              <w:top w:val="nil"/>
              <w:left w:val="nil"/>
              <w:bottom w:val="single" w:sz="6" w:space="0" w:color="auto"/>
              <w:right w:val="single" w:sz="6" w:space="0" w:color="auto"/>
            </w:tcBorders>
            <w:shd w:val="clear" w:color="auto" w:fill="auto"/>
          </w:tcPr>
          <w:p w:rsidR="009919F3" w:rsidRPr="00003401" w:rsidRDefault="009919F3" w:rsidP="009919F3">
            <w:r w:rsidRPr="00003401">
              <w:t>761,25</w:t>
            </w:r>
          </w:p>
        </w:tc>
      </w:tr>
      <w:tr w:rsidR="009919F3" w:rsidRPr="00003401" w:rsidTr="00964B03">
        <w:trPr>
          <w:trHeight w:val="60"/>
        </w:trPr>
        <w:tc>
          <w:tcPr>
            <w:tcW w:w="7825" w:type="dxa"/>
            <w:tcBorders>
              <w:top w:val="nil"/>
              <w:left w:val="single" w:sz="6" w:space="0" w:color="auto"/>
              <w:bottom w:val="single" w:sz="4" w:space="0" w:color="auto"/>
              <w:right w:val="single" w:sz="6" w:space="0" w:color="auto"/>
            </w:tcBorders>
            <w:shd w:val="clear" w:color="auto" w:fill="auto"/>
          </w:tcPr>
          <w:p w:rsidR="009919F3" w:rsidRPr="00003401" w:rsidRDefault="009919F3" w:rsidP="009919F3">
            <w:r w:rsidRPr="00003401">
              <w:t>Всего дебиторская задолженность, по контрагенту "АО Салехардэнерго", договору "Государственный контракт 10б-К от 12.03.2020"</w:t>
            </w:r>
          </w:p>
        </w:tc>
        <w:tc>
          <w:tcPr>
            <w:tcW w:w="1824" w:type="dxa"/>
            <w:tcBorders>
              <w:top w:val="nil"/>
              <w:left w:val="nil"/>
              <w:bottom w:val="single" w:sz="4" w:space="0" w:color="auto"/>
              <w:right w:val="single" w:sz="6" w:space="0" w:color="auto"/>
            </w:tcBorders>
            <w:shd w:val="clear" w:color="auto" w:fill="auto"/>
          </w:tcPr>
          <w:p w:rsidR="009919F3" w:rsidRPr="00003401" w:rsidRDefault="009919F3" w:rsidP="009919F3">
            <w:r w:rsidRPr="00003401">
              <w:t>871,22</w:t>
            </w:r>
          </w:p>
        </w:tc>
      </w:tr>
      <w:tr w:rsidR="009919F3" w:rsidRPr="00003401" w:rsidTr="00964B0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003401" w:rsidRDefault="009919F3" w:rsidP="009919F3">
            <w:r w:rsidRPr="00003401">
              <w:t>Всего дебиторская задолженность, по контрагенту "АО Салехардэнерго", договору "Государственный контракт 10б-Т от 12.03.2020"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03401" w:rsidRDefault="009919F3" w:rsidP="009919F3">
            <w:r w:rsidRPr="00003401">
              <w:t>4,43</w:t>
            </w:r>
          </w:p>
        </w:tc>
      </w:tr>
      <w:tr w:rsidR="009919F3" w:rsidRPr="00003401" w:rsidTr="00964B03">
        <w:trPr>
          <w:trHeight w:val="6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9919F3" w:rsidRPr="00003401" w:rsidRDefault="009919F3" w:rsidP="009919F3">
            <w:r w:rsidRPr="00003401">
              <w:t>Всего дебиторская задолженность, по контрагенту "АО Салехардэнерго", договору "Государственный контракт 10б-Э от 06.03.2020"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9919F3" w:rsidRPr="00003401" w:rsidRDefault="009919F3" w:rsidP="009919F3">
            <w:r w:rsidRPr="00003401">
              <w:t>3 091,36</w:t>
            </w:r>
          </w:p>
        </w:tc>
      </w:tr>
    </w:tbl>
    <w:p w:rsidR="00744271" w:rsidRPr="00003401" w:rsidRDefault="00744271" w:rsidP="00D32EFF">
      <w:pPr>
        <w:ind w:firstLine="708"/>
        <w:jc w:val="both"/>
        <w:rPr>
          <w:rFonts w:eastAsia="Calibri"/>
          <w:color w:val="000000"/>
          <w:sz w:val="28"/>
          <w:szCs w:val="28"/>
          <w:lang w:eastAsia="en-US"/>
        </w:rPr>
      </w:pPr>
    </w:p>
    <w:p w:rsidR="0064547D" w:rsidRPr="00231918" w:rsidRDefault="0064547D" w:rsidP="00D32EFF">
      <w:pPr>
        <w:ind w:firstLine="708"/>
        <w:jc w:val="both"/>
        <w:rPr>
          <w:rFonts w:eastAsia="Calibri"/>
          <w:color w:val="000000"/>
          <w:sz w:val="28"/>
          <w:szCs w:val="28"/>
          <w:highlight w:val="yellow"/>
          <w:lang w:eastAsia="en-US"/>
        </w:rPr>
      </w:pPr>
    </w:p>
    <w:p w:rsidR="00D41EA4" w:rsidRPr="0064065E" w:rsidRDefault="00D41EA4" w:rsidP="00D41EA4">
      <w:pPr>
        <w:pStyle w:val="13"/>
        <w:jc w:val="center"/>
        <w:rPr>
          <w:smallCaps w:val="0"/>
          <w:color w:val="000000"/>
          <w:u w:val="single"/>
        </w:rPr>
      </w:pPr>
      <w:r w:rsidRPr="0064065E">
        <w:rPr>
          <w:smallCaps w:val="0"/>
          <w:color w:val="000000"/>
          <w:u w:val="single"/>
        </w:rPr>
        <w:t>СВЕДЕНИЯ ОБ ИСПОЛНЕНИИ СУДЕБНЫХ РЕШЕНИЙ ПО ДЕНЕЖНЫМ ОБЯЗАТЕЛЬСТВАМ ПОЛУЧАТЕЛЕЙ СРЕДСТВ ФЕДЕРАЛЬНОГО БЮДЖЕТА (форма №0503296)</w:t>
      </w:r>
    </w:p>
    <w:p w:rsidR="00D41EA4" w:rsidRPr="00231918" w:rsidRDefault="00D41EA4" w:rsidP="00D41EA4">
      <w:pPr>
        <w:pStyle w:val="13"/>
        <w:ind w:firstLine="397"/>
        <w:jc w:val="center"/>
        <w:rPr>
          <w:smallCaps w:val="0"/>
          <w:color w:val="000000"/>
          <w:highlight w:val="yellow"/>
        </w:rPr>
      </w:pPr>
    </w:p>
    <w:p w:rsidR="00D104C5" w:rsidRPr="0064065E" w:rsidRDefault="00D104C5" w:rsidP="00304557">
      <w:pPr>
        <w:ind w:firstLine="567"/>
        <w:jc w:val="both"/>
        <w:rPr>
          <w:sz w:val="28"/>
          <w:szCs w:val="28"/>
        </w:rPr>
      </w:pPr>
      <w:r w:rsidRPr="0064065E">
        <w:rPr>
          <w:sz w:val="28"/>
          <w:szCs w:val="28"/>
        </w:rPr>
        <w:t>На начало текущего года в Главном управления МЧС России по ЯНАО и подведомственным ему подразделениям неисполненных денежных обязательств по исполнению судебных р</w:t>
      </w:r>
      <w:r w:rsidR="00E058F5" w:rsidRPr="0064065E">
        <w:rPr>
          <w:sz w:val="28"/>
          <w:szCs w:val="28"/>
        </w:rPr>
        <w:t>ешений по КБК 177 0310 1020190049 831 </w:t>
      </w:r>
      <w:r w:rsidRPr="0064065E">
        <w:rPr>
          <w:sz w:val="28"/>
          <w:szCs w:val="28"/>
        </w:rPr>
        <w:t xml:space="preserve">не числилось. </w:t>
      </w:r>
    </w:p>
    <w:p w:rsidR="00D104C5" w:rsidRPr="0064065E" w:rsidRDefault="00D104C5" w:rsidP="00304557">
      <w:pPr>
        <w:ind w:firstLine="567"/>
        <w:jc w:val="both"/>
        <w:rPr>
          <w:sz w:val="28"/>
          <w:szCs w:val="28"/>
        </w:rPr>
      </w:pPr>
      <w:r w:rsidRPr="0064065E">
        <w:rPr>
          <w:sz w:val="28"/>
          <w:szCs w:val="28"/>
        </w:rPr>
        <w:t xml:space="preserve">За отчетный период через Управление федерального казначейства ЯНАО поступило </w:t>
      </w:r>
      <w:r w:rsidR="0064065E" w:rsidRPr="0064065E">
        <w:rPr>
          <w:sz w:val="28"/>
          <w:szCs w:val="28"/>
        </w:rPr>
        <w:t>14</w:t>
      </w:r>
      <w:r w:rsidRPr="0064065E">
        <w:rPr>
          <w:sz w:val="28"/>
          <w:szCs w:val="28"/>
        </w:rPr>
        <w:t xml:space="preserve"> (</w:t>
      </w:r>
      <w:r w:rsidR="003F34A6">
        <w:rPr>
          <w:sz w:val="28"/>
          <w:szCs w:val="28"/>
        </w:rPr>
        <w:t>четырнадцать</w:t>
      </w:r>
      <w:r w:rsidRPr="0064065E">
        <w:rPr>
          <w:sz w:val="28"/>
          <w:szCs w:val="28"/>
        </w:rPr>
        <w:t>) исполнительных документ</w:t>
      </w:r>
      <w:r w:rsidR="00907BCD" w:rsidRPr="0064065E">
        <w:rPr>
          <w:sz w:val="28"/>
          <w:szCs w:val="28"/>
        </w:rPr>
        <w:t>ов</w:t>
      </w:r>
      <w:r w:rsidRPr="0064065E">
        <w:rPr>
          <w:sz w:val="28"/>
          <w:szCs w:val="28"/>
        </w:rPr>
        <w:t xml:space="preserve">, сумма взысканий по которым составила </w:t>
      </w:r>
      <w:r w:rsidR="0064065E" w:rsidRPr="003F34A6">
        <w:rPr>
          <w:rFonts w:eastAsia="Calibri"/>
          <w:bCs/>
          <w:sz w:val="28"/>
          <w:szCs w:val="28"/>
        </w:rPr>
        <w:t xml:space="preserve">373 360,18 </w:t>
      </w:r>
      <w:r w:rsidRPr="0064065E">
        <w:rPr>
          <w:sz w:val="28"/>
          <w:szCs w:val="28"/>
        </w:rPr>
        <w:t>рублей.</w:t>
      </w:r>
      <w:r w:rsidR="0064065E" w:rsidRPr="0064065E">
        <w:rPr>
          <w:sz w:val="28"/>
          <w:szCs w:val="28"/>
        </w:rPr>
        <w:t xml:space="preserve"> Оплачено 371 360,18 рублей.</w:t>
      </w:r>
      <w:r w:rsidRPr="0064065E">
        <w:rPr>
          <w:sz w:val="28"/>
          <w:szCs w:val="28"/>
        </w:rPr>
        <w:t xml:space="preserve"> </w:t>
      </w:r>
    </w:p>
    <w:p w:rsidR="00D104C5" w:rsidRPr="0064065E" w:rsidRDefault="00D104C5" w:rsidP="00304557">
      <w:pPr>
        <w:ind w:firstLine="567"/>
        <w:jc w:val="both"/>
        <w:rPr>
          <w:sz w:val="28"/>
          <w:szCs w:val="28"/>
        </w:rPr>
      </w:pPr>
      <w:r w:rsidRPr="0064065E">
        <w:rPr>
          <w:sz w:val="28"/>
          <w:szCs w:val="28"/>
        </w:rPr>
        <w:t xml:space="preserve">На конец отчетного периода </w:t>
      </w:r>
      <w:r w:rsidR="000A4D82" w:rsidRPr="0064065E">
        <w:rPr>
          <w:sz w:val="28"/>
          <w:szCs w:val="28"/>
        </w:rPr>
        <w:t>задолженност</w:t>
      </w:r>
      <w:r w:rsidR="0064065E" w:rsidRPr="0064065E">
        <w:rPr>
          <w:sz w:val="28"/>
          <w:szCs w:val="28"/>
        </w:rPr>
        <w:t>ь</w:t>
      </w:r>
      <w:r w:rsidR="000A4D82" w:rsidRPr="0064065E">
        <w:rPr>
          <w:sz w:val="28"/>
          <w:szCs w:val="28"/>
        </w:rPr>
        <w:t xml:space="preserve"> по неисполненным денежным обязательствам </w:t>
      </w:r>
      <w:r w:rsidR="0064065E" w:rsidRPr="0064065E">
        <w:rPr>
          <w:sz w:val="28"/>
          <w:szCs w:val="28"/>
        </w:rPr>
        <w:t>на сумму 2 000,00 рублей по исполнительному производству</w:t>
      </w:r>
      <w:r w:rsidR="0064065E" w:rsidRPr="0064065E">
        <w:rPr>
          <w:rFonts w:eastAsia="Calibri"/>
          <w:sz w:val="28"/>
          <w:szCs w:val="28"/>
          <w:lang w:eastAsia="en-US"/>
        </w:rPr>
        <w:t xml:space="preserve"> </w:t>
      </w:r>
      <w:r w:rsidR="0064065E">
        <w:rPr>
          <w:rFonts w:eastAsia="Calibri"/>
          <w:sz w:val="28"/>
          <w:szCs w:val="28"/>
          <w:lang w:eastAsia="en-US"/>
        </w:rPr>
        <w:t>№ ФС036177198 от 05.12.2022г.</w:t>
      </w:r>
      <w:r w:rsidR="0064065E" w:rsidRPr="0064065E">
        <w:rPr>
          <w:rFonts w:eastAsia="Calibri"/>
          <w:sz w:val="28"/>
          <w:szCs w:val="28"/>
          <w:lang w:eastAsia="en-US"/>
        </w:rPr>
        <w:t xml:space="preserve"> </w:t>
      </w:r>
      <w:r w:rsidR="0064065E">
        <w:rPr>
          <w:rFonts w:eastAsia="Calibri"/>
          <w:sz w:val="28"/>
          <w:szCs w:val="28"/>
          <w:lang w:eastAsia="en-US"/>
        </w:rPr>
        <w:t>ИЛ п</w:t>
      </w:r>
      <w:r w:rsidR="0064065E" w:rsidRPr="0064065E">
        <w:rPr>
          <w:rFonts w:eastAsia="Calibri"/>
          <w:sz w:val="28"/>
          <w:szCs w:val="28"/>
          <w:lang w:eastAsia="en-US"/>
        </w:rPr>
        <w:t>оступи</w:t>
      </w:r>
      <w:r w:rsidR="0064065E">
        <w:rPr>
          <w:rFonts w:eastAsia="Calibri"/>
          <w:sz w:val="28"/>
          <w:szCs w:val="28"/>
          <w:lang w:eastAsia="en-US"/>
        </w:rPr>
        <w:t xml:space="preserve">л </w:t>
      </w:r>
      <w:r w:rsidR="0064065E" w:rsidRPr="0064065E">
        <w:rPr>
          <w:rFonts w:eastAsia="Calibri"/>
          <w:sz w:val="28"/>
          <w:szCs w:val="28"/>
          <w:lang w:eastAsia="en-US"/>
        </w:rPr>
        <w:t>в ОФК 16.12.2022 оплата будет произведена в течении 1 рабочего дня после поступления денежных средств до 16.03.2023 года. Письмо о дополнительной потребности в ЛБО направлена в ФЭД МЧС России № М-230-3383 от 28.12.2022 года</w:t>
      </w:r>
      <w:r w:rsidR="0064065E">
        <w:rPr>
          <w:rFonts w:eastAsia="Calibri"/>
          <w:sz w:val="28"/>
          <w:szCs w:val="28"/>
          <w:lang w:eastAsia="en-US"/>
        </w:rPr>
        <w:t>.</w:t>
      </w:r>
      <w:r w:rsidR="0064065E" w:rsidRPr="0064065E">
        <w:rPr>
          <w:sz w:val="28"/>
          <w:szCs w:val="28"/>
        </w:rPr>
        <w:t xml:space="preserve"> </w:t>
      </w:r>
    </w:p>
    <w:p w:rsidR="00DA3958" w:rsidRPr="00634B6A" w:rsidRDefault="00DA3958" w:rsidP="003F34A6">
      <w:pPr>
        <w:jc w:val="both"/>
        <w:rPr>
          <w:color w:val="000000"/>
          <w:sz w:val="28"/>
          <w:szCs w:val="28"/>
        </w:rPr>
      </w:pPr>
    </w:p>
    <w:p w:rsidR="00304557" w:rsidRPr="00184EF5" w:rsidRDefault="005452DD" w:rsidP="005452DD">
      <w:pPr>
        <w:ind w:firstLine="705"/>
        <w:jc w:val="center"/>
        <w:rPr>
          <w:color w:val="000000"/>
          <w:sz w:val="28"/>
          <w:szCs w:val="28"/>
          <w:u w:val="single"/>
        </w:rPr>
      </w:pPr>
      <w:r w:rsidRPr="00634B6A">
        <w:rPr>
          <w:color w:val="000000"/>
          <w:sz w:val="28"/>
          <w:szCs w:val="28"/>
          <w:u w:val="single"/>
        </w:rPr>
        <w:t>ЗАБАЛАНСОВЫ</w:t>
      </w:r>
      <w:r w:rsidR="00304557">
        <w:rPr>
          <w:color w:val="000000"/>
          <w:sz w:val="28"/>
          <w:szCs w:val="28"/>
          <w:u w:val="single"/>
        </w:rPr>
        <w:t>Е</w:t>
      </w:r>
      <w:r w:rsidRPr="00634B6A">
        <w:rPr>
          <w:color w:val="000000"/>
          <w:sz w:val="28"/>
          <w:szCs w:val="28"/>
          <w:u w:val="single"/>
        </w:rPr>
        <w:t xml:space="preserve"> СЧЕТ</w:t>
      </w:r>
      <w:r w:rsidR="00304557">
        <w:rPr>
          <w:color w:val="000000"/>
          <w:sz w:val="28"/>
          <w:szCs w:val="28"/>
          <w:u w:val="single"/>
        </w:rPr>
        <w:t>А</w:t>
      </w:r>
      <w:r w:rsidR="00CA0AFC">
        <w:rPr>
          <w:color w:val="000000"/>
          <w:sz w:val="28"/>
          <w:szCs w:val="28"/>
          <w:u w:val="single"/>
        </w:rPr>
        <w:t>:</w:t>
      </w:r>
    </w:p>
    <w:p w:rsidR="005452DD" w:rsidRPr="00634B6A" w:rsidRDefault="005452DD" w:rsidP="005452DD">
      <w:pPr>
        <w:ind w:firstLine="705"/>
        <w:jc w:val="center"/>
        <w:rPr>
          <w:color w:val="000000"/>
          <w:sz w:val="28"/>
          <w:szCs w:val="28"/>
          <w:u w:val="single"/>
        </w:rPr>
      </w:pPr>
      <w:r w:rsidRPr="00634B6A">
        <w:rPr>
          <w:color w:val="000000"/>
          <w:sz w:val="28"/>
          <w:szCs w:val="28"/>
          <w:u w:val="single"/>
        </w:rPr>
        <w:t>01«ИМУЩЕСТВО, ПОЛУЧЕННОЕ В ПОЛЬЗОВАНИЕ»</w:t>
      </w:r>
    </w:p>
    <w:p w:rsidR="005452DD" w:rsidRPr="00634B6A" w:rsidRDefault="005452DD" w:rsidP="005452DD">
      <w:pPr>
        <w:ind w:firstLine="705"/>
        <w:jc w:val="center"/>
        <w:rPr>
          <w:color w:val="000000"/>
          <w:sz w:val="28"/>
          <w:szCs w:val="28"/>
          <w:u w:val="single"/>
        </w:rPr>
      </w:pPr>
    </w:p>
    <w:p w:rsidR="005452DD" w:rsidRPr="00634B6A" w:rsidRDefault="005452DD" w:rsidP="00BE325E">
      <w:pPr>
        <w:ind w:firstLine="567"/>
        <w:jc w:val="both"/>
        <w:rPr>
          <w:color w:val="000000"/>
          <w:sz w:val="28"/>
          <w:szCs w:val="28"/>
        </w:rPr>
      </w:pPr>
      <w:r w:rsidRPr="00634B6A">
        <w:rPr>
          <w:sz w:val="28"/>
          <w:szCs w:val="28"/>
        </w:rPr>
        <w:t xml:space="preserve">На забалансовом счете 01 числится </w:t>
      </w:r>
      <w:r w:rsidR="0069529F" w:rsidRPr="00634B6A">
        <w:rPr>
          <w:sz w:val="28"/>
          <w:szCs w:val="28"/>
        </w:rPr>
        <w:t>имущество,</w:t>
      </w:r>
      <w:r w:rsidRPr="00634B6A">
        <w:rPr>
          <w:sz w:val="28"/>
          <w:szCs w:val="28"/>
        </w:rPr>
        <w:t xml:space="preserve"> полученное в пользование.</w:t>
      </w:r>
    </w:p>
    <w:p w:rsidR="005452DD" w:rsidRPr="00634B6A" w:rsidRDefault="005452DD" w:rsidP="005452DD">
      <w:pPr>
        <w:ind w:firstLine="705"/>
        <w:jc w:val="center"/>
        <w:rPr>
          <w:color w:val="000000"/>
          <w:sz w:val="28"/>
          <w:szCs w:val="28"/>
          <w:u w:val="single"/>
        </w:rPr>
      </w:pPr>
    </w:p>
    <w:p w:rsidR="005452DD" w:rsidRPr="00634B6A" w:rsidRDefault="005452DD" w:rsidP="005452DD">
      <w:pPr>
        <w:ind w:firstLine="705"/>
        <w:jc w:val="both"/>
        <w:rPr>
          <w:color w:val="000000"/>
        </w:rPr>
      </w:pPr>
      <w:r w:rsidRPr="00634B6A">
        <w:rPr>
          <w:color w:val="000000"/>
          <w:sz w:val="28"/>
          <w:szCs w:val="28"/>
        </w:rPr>
        <w:t xml:space="preserve">                                                                                                                      </w:t>
      </w:r>
      <w:r w:rsidRPr="00634B6A">
        <w:rPr>
          <w:color w:val="000000"/>
        </w:rPr>
        <w:t>(руб.)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403"/>
        <w:gridCol w:w="1426"/>
        <w:gridCol w:w="1481"/>
        <w:gridCol w:w="1181"/>
        <w:gridCol w:w="1450"/>
      </w:tblGrid>
      <w:tr w:rsidR="005452DD" w:rsidRPr="00634B6A" w:rsidTr="00AF0FD1">
        <w:tc>
          <w:tcPr>
            <w:tcW w:w="3164" w:type="dxa"/>
            <w:vMerge w:val="restart"/>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color w:val="000000"/>
                <w:sz w:val="28"/>
                <w:szCs w:val="28"/>
              </w:rPr>
            </w:pPr>
            <w:r w:rsidRPr="00634B6A">
              <w:rPr>
                <w:sz w:val="22"/>
                <w:szCs w:val="22"/>
              </w:rPr>
              <w:t>Наименование забалансового счета, показатели</w:t>
            </w:r>
          </w:p>
        </w:tc>
        <w:tc>
          <w:tcPr>
            <w:tcW w:w="1432" w:type="dxa"/>
            <w:vMerge w:val="restart"/>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Код строки</w:t>
            </w:r>
          </w:p>
        </w:tc>
        <w:tc>
          <w:tcPr>
            <w:tcW w:w="2745" w:type="dxa"/>
            <w:gridSpan w:val="2"/>
            <w:tcBorders>
              <w:top w:val="single" w:sz="4" w:space="0" w:color="auto"/>
              <w:left w:val="single" w:sz="4" w:space="0" w:color="auto"/>
              <w:bottom w:val="single" w:sz="4" w:space="0" w:color="auto"/>
              <w:right w:val="single" w:sz="4" w:space="0" w:color="auto"/>
            </w:tcBorders>
          </w:tcPr>
          <w:p w:rsidR="005452DD" w:rsidRPr="00634B6A" w:rsidRDefault="005452DD" w:rsidP="00590708">
            <w:pPr>
              <w:jc w:val="center"/>
              <w:rPr>
                <w:sz w:val="22"/>
                <w:szCs w:val="22"/>
              </w:rPr>
            </w:pPr>
            <w:r w:rsidRPr="00634B6A">
              <w:rPr>
                <w:sz w:val="22"/>
                <w:szCs w:val="22"/>
              </w:rPr>
              <w:t>На начало отчетного периода 01.01.202</w:t>
            </w:r>
            <w:r w:rsidR="00590708">
              <w:rPr>
                <w:sz w:val="22"/>
                <w:szCs w:val="22"/>
              </w:rPr>
              <w:t>2</w:t>
            </w:r>
          </w:p>
        </w:tc>
        <w:tc>
          <w:tcPr>
            <w:tcW w:w="2690" w:type="dxa"/>
            <w:gridSpan w:val="2"/>
            <w:tcBorders>
              <w:top w:val="single" w:sz="4" w:space="0" w:color="auto"/>
              <w:left w:val="single" w:sz="4" w:space="0" w:color="auto"/>
              <w:bottom w:val="single" w:sz="4" w:space="0" w:color="auto"/>
              <w:right w:val="single" w:sz="4" w:space="0" w:color="auto"/>
            </w:tcBorders>
          </w:tcPr>
          <w:p w:rsidR="005452DD" w:rsidRPr="00634B6A" w:rsidRDefault="005452DD" w:rsidP="00590708">
            <w:pPr>
              <w:jc w:val="center"/>
              <w:rPr>
                <w:sz w:val="22"/>
                <w:szCs w:val="22"/>
              </w:rPr>
            </w:pPr>
            <w:r w:rsidRPr="00634B6A">
              <w:rPr>
                <w:sz w:val="22"/>
                <w:szCs w:val="22"/>
              </w:rPr>
              <w:t>На конец отчетного периода 31.12.202</w:t>
            </w:r>
            <w:r w:rsidR="00590708">
              <w:rPr>
                <w:sz w:val="22"/>
                <w:szCs w:val="22"/>
              </w:rPr>
              <w:t>2</w:t>
            </w:r>
          </w:p>
        </w:tc>
      </w:tr>
      <w:tr w:rsidR="005452DD" w:rsidRPr="00634B6A" w:rsidTr="00AF0FD1">
        <w:tc>
          <w:tcPr>
            <w:tcW w:w="0" w:type="auto"/>
            <w:vMerge/>
            <w:tcBorders>
              <w:top w:val="single" w:sz="4" w:space="0" w:color="auto"/>
              <w:left w:val="single" w:sz="4" w:space="0" w:color="auto"/>
              <w:bottom w:val="single" w:sz="4" w:space="0" w:color="auto"/>
              <w:right w:val="single" w:sz="4" w:space="0" w:color="auto"/>
            </w:tcBorders>
            <w:vAlign w:val="center"/>
          </w:tcPr>
          <w:p w:rsidR="005452DD" w:rsidRPr="00634B6A" w:rsidRDefault="005452DD" w:rsidP="005452DD">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452DD" w:rsidRPr="00634B6A" w:rsidRDefault="005452DD" w:rsidP="005452DD">
            <w:pPr>
              <w:rPr>
                <w:sz w:val="22"/>
                <w:szCs w:val="22"/>
              </w:rPr>
            </w:pPr>
          </w:p>
        </w:tc>
        <w:tc>
          <w:tcPr>
            <w:tcW w:w="1466"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Кол-во</w:t>
            </w:r>
          </w:p>
        </w:tc>
        <w:tc>
          <w:tcPr>
            <w:tcW w:w="1279"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Сумма</w:t>
            </w:r>
          </w:p>
        </w:tc>
        <w:tc>
          <w:tcPr>
            <w:tcW w:w="1209"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Кол-во</w:t>
            </w:r>
          </w:p>
        </w:tc>
        <w:tc>
          <w:tcPr>
            <w:tcW w:w="1481"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Сумма</w:t>
            </w:r>
          </w:p>
        </w:tc>
      </w:tr>
      <w:tr w:rsidR="005452DD" w:rsidRPr="00634B6A" w:rsidTr="00AF0FD1">
        <w:tc>
          <w:tcPr>
            <w:tcW w:w="3164"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both"/>
              <w:rPr>
                <w:color w:val="000000"/>
                <w:sz w:val="28"/>
                <w:szCs w:val="28"/>
              </w:rPr>
            </w:pPr>
            <w:r w:rsidRPr="00634B6A">
              <w:rPr>
                <w:sz w:val="22"/>
                <w:szCs w:val="22"/>
              </w:rPr>
              <w:t xml:space="preserve">01 «Имущество, полученное в пользование», Иное движимое </w:t>
            </w:r>
            <w:r w:rsidRPr="00634B6A">
              <w:rPr>
                <w:sz w:val="22"/>
                <w:szCs w:val="22"/>
              </w:rPr>
              <w:lastRenderedPageBreak/>
              <w:t>имущество в пользовании по договорам аренды, в т. ч.</w:t>
            </w:r>
          </w:p>
        </w:tc>
        <w:tc>
          <w:tcPr>
            <w:tcW w:w="1432"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lastRenderedPageBreak/>
              <w:t>010</w:t>
            </w:r>
          </w:p>
        </w:tc>
        <w:tc>
          <w:tcPr>
            <w:tcW w:w="1466"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2</w:t>
            </w:r>
          </w:p>
        </w:tc>
        <w:tc>
          <w:tcPr>
            <w:tcW w:w="1279"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63 366 464,22</w:t>
            </w:r>
          </w:p>
        </w:tc>
        <w:tc>
          <w:tcPr>
            <w:tcW w:w="1209"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1</w:t>
            </w:r>
          </w:p>
        </w:tc>
        <w:tc>
          <w:tcPr>
            <w:tcW w:w="1481"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 xml:space="preserve">     2,00</w:t>
            </w:r>
          </w:p>
        </w:tc>
      </w:tr>
      <w:tr w:rsidR="005452DD" w:rsidRPr="00634B6A" w:rsidTr="00AF0FD1">
        <w:tc>
          <w:tcPr>
            <w:tcW w:w="3164"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both"/>
              <w:rPr>
                <w:color w:val="000000"/>
                <w:sz w:val="28"/>
                <w:szCs w:val="28"/>
              </w:rPr>
            </w:pPr>
            <w:r w:rsidRPr="00634B6A">
              <w:rPr>
                <w:sz w:val="22"/>
                <w:szCs w:val="22"/>
              </w:rPr>
              <w:t>01.11 «Недвижимое имущество в пользовании по договорам безвозмездного пользования»</w:t>
            </w:r>
          </w:p>
        </w:tc>
        <w:tc>
          <w:tcPr>
            <w:tcW w:w="1432"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010</w:t>
            </w:r>
          </w:p>
        </w:tc>
        <w:tc>
          <w:tcPr>
            <w:tcW w:w="1466"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2</w:t>
            </w:r>
          </w:p>
        </w:tc>
        <w:tc>
          <w:tcPr>
            <w:tcW w:w="1279"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63 366,464,22</w:t>
            </w:r>
          </w:p>
        </w:tc>
        <w:tc>
          <w:tcPr>
            <w:tcW w:w="1209"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1</w:t>
            </w:r>
          </w:p>
        </w:tc>
        <w:tc>
          <w:tcPr>
            <w:tcW w:w="1481" w:type="dxa"/>
            <w:tcBorders>
              <w:top w:val="single" w:sz="4" w:space="0" w:color="auto"/>
              <w:left w:val="single" w:sz="4" w:space="0" w:color="auto"/>
              <w:bottom w:val="single" w:sz="4" w:space="0" w:color="auto"/>
              <w:right w:val="single" w:sz="4" w:space="0" w:color="auto"/>
            </w:tcBorders>
          </w:tcPr>
          <w:p w:rsidR="005452DD" w:rsidRPr="00634B6A" w:rsidRDefault="00590708" w:rsidP="005452DD">
            <w:pPr>
              <w:rPr>
                <w:sz w:val="22"/>
                <w:szCs w:val="22"/>
              </w:rPr>
            </w:pPr>
            <w:r>
              <w:rPr>
                <w:sz w:val="22"/>
                <w:szCs w:val="22"/>
              </w:rPr>
              <w:t xml:space="preserve">      2,00</w:t>
            </w:r>
          </w:p>
        </w:tc>
      </w:tr>
      <w:tr w:rsidR="005452DD" w:rsidRPr="00634B6A" w:rsidTr="00AF0FD1">
        <w:tc>
          <w:tcPr>
            <w:tcW w:w="3164"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both"/>
              <w:rPr>
                <w:color w:val="000000"/>
                <w:sz w:val="28"/>
                <w:szCs w:val="28"/>
              </w:rPr>
            </w:pPr>
            <w:r w:rsidRPr="00634B6A">
              <w:rPr>
                <w:sz w:val="22"/>
                <w:szCs w:val="22"/>
              </w:rPr>
              <w:t>01.31 «Иное движимое имущество в пользовании по договорам пользования» безвозмездного пользования»</w:t>
            </w:r>
          </w:p>
        </w:tc>
        <w:tc>
          <w:tcPr>
            <w:tcW w:w="1432"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010</w:t>
            </w:r>
          </w:p>
        </w:tc>
        <w:tc>
          <w:tcPr>
            <w:tcW w:w="1466"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c>
          <w:tcPr>
            <w:tcW w:w="1279"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c>
          <w:tcPr>
            <w:tcW w:w="1209"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c>
          <w:tcPr>
            <w:tcW w:w="1481"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r>
      <w:tr w:rsidR="005452DD" w:rsidRPr="00634B6A" w:rsidTr="00AF0FD1">
        <w:tc>
          <w:tcPr>
            <w:tcW w:w="3164"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both"/>
              <w:rPr>
                <w:color w:val="000000"/>
                <w:sz w:val="28"/>
                <w:szCs w:val="28"/>
              </w:rPr>
            </w:pPr>
            <w:r w:rsidRPr="00634B6A">
              <w:rPr>
                <w:sz w:val="22"/>
                <w:szCs w:val="22"/>
              </w:rPr>
              <w:t>01.32 «Иное движимое имущество в пользовании по договорам аренды»</w:t>
            </w:r>
          </w:p>
        </w:tc>
        <w:tc>
          <w:tcPr>
            <w:tcW w:w="1432"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jc w:val="center"/>
              <w:rPr>
                <w:sz w:val="22"/>
                <w:szCs w:val="22"/>
              </w:rPr>
            </w:pPr>
            <w:r w:rsidRPr="00634B6A">
              <w:rPr>
                <w:sz w:val="22"/>
                <w:szCs w:val="22"/>
              </w:rPr>
              <w:t>010</w:t>
            </w:r>
          </w:p>
        </w:tc>
        <w:tc>
          <w:tcPr>
            <w:tcW w:w="1466"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c>
          <w:tcPr>
            <w:tcW w:w="1279"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c>
          <w:tcPr>
            <w:tcW w:w="1209"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c>
          <w:tcPr>
            <w:tcW w:w="1481" w:type="dxa"/>
            <w:tcBorders>
              <w:top w:val="single" w:sz="4" w:space="0" w:color="auto"/>
              <w:left w:val="single" w:sz="4" w:space="0" w:color="auto"/>
              <w:bottom w:val="single" w:sz="4" w:space="0" w:color="auto"/>
              <w:right w:val="single" w:sz="4" w:space="0" w:color="auto"/>
            </w:tcBorders>
          </w:tcPr>
          <w:p w:rsidR="005452DD" w:rsidRPr="00634B6A" w:rsidRDefault="005452DD" w:rsidP="005452DD">
            <w:pPr>
              <w:rPr>
                <w:sz w:val="22"/>
                <w:szCs w:val="22"/>
              </w:rPr>
            </w:pPr>
            <w:r w:rsidRPr="00634B6A">
              <w:rPr>
                <w:sz w:val="22"/>
                <w:szCs w:val="22"/>
              </w:rPr>
              <w:t>0</w:t>
            </w:r>
          </w:p>
        </w:tc>
      </w:tr>
    </w:tbl>
    <w:p w:rsidR="005452DD" w:rsidRPr="00634B6A" w:rsidRDefault="005452DD" w:rsidP="005452DD">
      <w:pPr>
        <w:ind w:firstLine="705"/>
        <w:jc w:val="both"/>
        <w:rPr>
          <w:color w:val="000000"/>
          <w:sz w:val="28"/>
          <w:szCs w:val="28"/>
        </w:rPr>
      </w:pPr>
    </w:p>
    <w:p w:rsidR="005452DD" w:rsidRPr="00634B6A" w:rsidRDefault="005452DD" w:rsidP="005452DD">
      <w:pPr>
        <w:ind w:firstLine="705"/>
        <w:jc w:val="both"/>
        <w:rPr>
          <w:color w:val="000000"/>
          <w:sz w:val="28"/>
          <w:szCs w:val="28"/>
        </w:rPr>
      </w:pPr>
      <w:r w:rsidRPr="00634B6A">
        <w:rPr>
          <w:color w:val="000000"/>
          <w:sz w:val="28"/>
          <w:szCs w:val="28"/>
        </w:rPr>
        <w:t>На забалансовом счете 01.11 числится:</w:t>
      </w:r>
    </w:p>
    <w:p w:rsidR="005452DD" w:rsidRPr="00634B6A" w:rsidRDefault="00590708" w:rsidP="00590708">
      <w:pPr>
        <w:numPr>
          <w:ilvl w:val="0"/>
          <w:numId w:val="20"/>
        </w:numPr>
        <w:jc w:val="both"/>
        <w:rPr>
          <w:color w:val="000000"/>
          <w:sz w:val="28"/>
          <w:szCs w:val="28"/>
        </w:rPr>
      </w:pPr>
      <w:r w:rsidRPr="00590708">
        <w:rPr>
          <w:color w:val="000000"/>
          <w:sz w:val="28"/>
          <w:szCs w:val="28"/>
        </w:rPr>
        <w:t>Здания гаражно-хозяйственного комплекса ПЧ-99 (11 ПЧ)</w:t>
      </w:r>
      <w:r>
        <w:rPr>
          <w:color w:val="000000"/>
          <w:sz w:val="28"/>
          <w:szCs w:val="28"/>
        </w:rPr>
        <w:t xml:space="preserve"> на сумму 1,0</w:t>
      </w:r>
      <w:r w:rsidR="005452DD" w:rsidRPr="00634B6A">
        <w:rPr>
          <w:color w:val="000000"/>
          <w:sz w:val="28"/>
          <w:szCs w:val="28"/>
        </w:rPr>
        <w:t xml:space="preserve"> руб.,</w:t>
      </w:r>
    </w:p>
    <w:p w:rsidR="00A47BD2" w:rsidRPr="00634B6A" w:rsidRDefault="00590708" w:rsidP="00590708">
      <w:pPr>
        <w:numPr>
          <w:ilvl w:val="0"/>
          <w:numId w:val="20"/>
        </w:numPr>
        <w:jc w:val="both"/>
        <w:rPr>
          <w:color w:val="000000"/>
          <w:sz w:val="28"/>
          <w:szCs w:val="28"/>
        </w:rPr>
      </w:pPr>
      <w:r w:rsidRPr="00590708">
        <w:rPr>
          <w:color w:val="000000"/>
          <w:sz w:val="28"/>
          <w:szCs w:val="28"/>
        </w:rPr>
        <w:t xml:space="preserve">Склад пенообразователя (12 ПЧ) </w:t>
      </w:r>
      <w:r w:rsidR="005452DD" w:rsidRPr="00634B6A">
        <w:rPr>
          <w:color w:val="000000"/>
          <w:sz w:val="28"/>
          <w:szCs w:val="28"/>
        </w:rPr>
        <w:t xml:space="preserve"> на сумму </w:t>
      </w:r>
      <w:r>
        <w:rPr>
          <w:color w:val="000000"/>
          <w:sz w:val="28"/>
          <w:szCs w:val="28"/>
        </w:rPr>
        <w:t>1,0</w:t>
      </w:r>
      <w:r w:rsidR="005452DD" w:rsidRPr="00634B6A">
        <w:rPr>
          <w:color w:val="000000"/>
          <w:sz w:val="28"/>
          <w:szCs w:val="28"/>
        </w:rPr>
        <w:t xml:space="preserve"> руб.</w:t>
      </w:r>
      <w:r w:rsidR="001367B4" w:rsidRPr="00634B6A">
        <w:t xml:space="preserve"> </w:t>
      </w:r>
    </w:p>
    <w:p w:rsidR="005452DD" w:rsidRPr="00634B6A" w:rsidRDefault="00A47BD2" w:rsidP="00A47BD2">
      <w:pPr>
        <w:ind w:left="720"/>
        <w:jc w:val="both"/>
        <w:rPr>
          <w:color w:val="000000"/>
          <w:sz w:val="28"/>
          <w:szCs w:val="28"/>
        </w:rPr>
      </w:pPr>
      <w:r w:rsidRPr="00634B6A">
        <w:rPr>
          <w:sz w:val="28"/>
          <w:szCs w:val="28"/>
        </w:rPr>
        <w:t xml:space="preserve">Регистрационные мероприятия, по принятию объектов в оперативное управление, на дату сдачи </w:t>
      </w:r>
      <w:r w:rsidR="00590708">
        <w:rPr>
          <w:sz w:val="28"/>
          <w:szCs w:val="28"/>
        </w:rPr>
        <w:t xml:space="preserve">годовой </w:t>
      </w:r>
      <w:r w:rsidRPr="00634B6A">
        <w:rPr>
          <w:sz w:val="28"/>
          <w:szCs w:val="28"/>
        </w:rPr>
        <w:t>бюджетной отчетности не закончены.</w:t>
      </w:r>
    </w:p>
    <w:p w:rsidR="00CA0AFC" w:rsidRDefault="00CA0AFC" w:rsidP="00BE325E">
      <w:pPr>
        <w:rPr>
          <w:color w:val="000000"/>
          <w:sz w:val="28"/>
          <w:szCs w:val="28"/>
        </w:rPr>
      </w:pPr>
    </w:p>
    <w:p w:rsidR="00CA0AFC" w:rsidRDefault="00CA0AFC" w:rsidP="005452DD">
      <w:pPr>
        <w:ind w:firstLine="705"/>
        <w:jc w:val="center"/>
        <w:rPr>
          <w:color w:val="000000"/>
          <w:sz w:val="28"/>
          <w:szCs w:val="28"/>
        </w:rPr>
      </w:pPr>
    </w:p>
    <w:p w:rsidR="005452DD" w:rsidRPr="00590708" w:rsidRDefault="005452DD" w:rsidP="005452DD">
      <w:pPr>
        <w:ind w:firstLine="705"/>
        <w:jc w:val="center"/>
        <w:rPr>
          <w:color w:val="000000"/>
          <w:sz w:val="28"/>
          <w:szCs w:val="28"/>
          <w:u w:val="single"/>
        </w:rPr>
      </w:pPr>
      <w:r w:rsidRPr="00590708">
        <w:rPr>
          <w:color w:val="000000"/>
          <w:sz w:val="28"/>
          <w:szCs w:val="28"/>
          <w:u w:val="single"/>
        </w:rPr>
        <w:t>02 «МАТЕРИАЛЬНЫЕ ЦЕННОСТИ НА ХРАНЕНИИ»</w:t>
      </w:r>
    </w:p>
    <w:p w:rsidR="005452DD" w:rsidRPr="00590708" w:rsidRDefault="005452DD" w:rsidP="005452DD">
      <w:pPr>
        <w:ind w:firstLine="705"/>
        <w:jc w:val="center"/>
        <w:rPr>
          <w:color w:val="000000"/>
          <w:sz w:val="28"/>
          <w:szCs w:val="28"/>
          <w:u w:val="single"/>
        </w:rPr>
      </w:pPr>
    </w:p>
    <w:p w:rsidR="005452DD" w:rsidRPr="00590708" w:rsidRDefault="005452DD" w:rsidP="005452DD">
      <w:pPr>
        <w:ind w:firstLine="705"/>
        <w:jc w:val="both"/>
        <w:rPr>
          <w:color w:val="000000"/>
          <w:sz w:val="28"/>
          <w:szCs w:val="28"/>
          <w:u w:val="single"/>
        </w:rPr>
      </w:pPr>
      <w:r w:rsidRPr="00590708">
        <w:rPr>
          <w:sz w:val="28"/>
          <w:szCs w:val="28"/>
        </w:rPr>
        <w:t xml:space="preserve">На забалансовом счет 02 «Материальные ценности, принятые на хранение» отражены материальные ценности в размере 297 объект. Объекты без признаков актива учитываются на забалансовом счете в условных единицах 1 объект =1 рубль. </w:t>
      </w:r>
    </w:p>
    <w:p w:rsidR="005452DD" w:rsidRPr="00590708" w:rsidRDefault="005452DD" w:rsidP="005452DD">
      <w:pPr>
        <w:rPr>
          <w:sz w:val="28"/>
          <w:szCs w:val="28"/>
        </w:rPr>
      </w:pPr>
    </w:p>
    <w:p w:rsidR="005452DD" w:rsidRPr="00590708" w:rsidRDefault="005452DD" w:rsidP="005452DD">
      <w:pPr>
        <w:ind w:firstLine="705"/>
        <w:jc w:val="center"/>
        <w:rPr>
          <w:color w:val="000000"/>
          <w:sz w:val="28"/>
          <w:szCs w:val="28"/>
          <w:u w:val="single"/>
        </w:rPr>
      </w:pPr>
      <w:r w:rsidRPr="00590708">
        <w:rPr>
          <w:color w:val="000000"/>
          <w:sz w:val="28"/>
          <w:szCs w:val="28"/>
          <w:u w:val="single"/>
        </w:rPr>
        <w:t>03 «БЛАНКИ СТРОГОЙ ОТЧЕТНОСТИ»</w:t>
      </w:r>
    </w:p>
    <w:p w:rsidR="005452DD" w:rsidRPr="00590708" w:rsidRDefault="005452DD" w:rsidP="005452DD">
      <w:pPr>
        <w:ind w:firstLine="705"/>
        <w:jc w:val="center"/>
        <w:rPr>
          <w:color w:val="000000"/>
          <w:sz w:val="28"/>
          <w:szCs w:val="28"/>
          <w:u w:val="single"/>
        </w:rPr>
      </w:pPr>
    </w:p>
    <w:p w:rsidR="005452DD" w:rsidRPr="00590708" w:rsidRDefault="005452DD" w:rsidP="005452DD">
      <w:pPr>
        <w:ind w:firstLine="705"/>
        <w:jc w:val="both"/>
        <w:rPr>
          <w:color w:val="000000"/>
          <w:sz w:val="28"/>
          <w:szCs w:val="28"/>
        </w:rPr>
      </w:pPr>
      <w:r w:rsidRPr="00590708">
        <w:rPr>
          <w:color w:val="000000"/>
          <w:sz w:val="28"/>
          <w:szCs w:val="28"/>
        </w:rPr>
        <w:t>На конец отчетного периода на данном счету учтены следующие бланки строгой отчетности:</w:t>
      </w:r>
    </w:p>
    <w:p w:rsidR="005452DD" w:rsidRPr="00590708" w:rsidRDefault="005452DD" w:rsidP="005452DD">
      <w:pPr>
        <w:ind w:firstLine="705"/>
        <w:jc w:val="both"/>
        <w:rPr>
          <w:color w:val="000000"/>
        </w:rPr>
      </w:pPr>
      <w:r w:rsidRPr="00590708">
        <w:rPr>
          <w:color w:val="000000"/>
        </w:rPr>
        <w:t xml:space="preserve">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693"/>
        <w:gridCol w:w="1588"/>
      </w:tblGrid>
      <w:tr w:rsidR="005452DD" w:rsidRPr="00590708" w:rsidTr="00FA4CD3">
        <w:trPr>
          <w:trHeight w:val="255"/>
        </w:trPr>
        <w:tc>
          <w:tcPr>
            <w:tcW w:w="5353" w:type="dxa"/>
            <w:vMerge w:val="restart"/>
            <w:shd w:val="clear" w:color="auto" w:fill="auto"/>
            <w:noWrap/>
          </w:tcPr>
          <w:p w:rsidR="005452DD" w:rsidRPr="00590708" w:rsidRDefault="005452DD" w:rsidP="005452DD">
            <w:pPr>
              <w:jc w:val="center"/>
              <w:rPr>
                <w:b/>
                <w:bCs/>
                <w:sz w:val="22"/>
                <w:szCs w:val="22"/>
              </w:rPr>
            </w:pPr>
            <w:r w:rsidRPr="00590708">
              <w:rPr>
                <w:b/>
                <w:bCs/>
                <w:sz w:val="22"/>
                <w:szCs w:val="22"/>
              </w:rPr>
              <w:t>Наименование</w:t>
            </w:r>
          </w:p>
          <w:p w:rsidR="005452DD" w:rsidRPr="00590708" w:rsidRDefault="005452DD" w:rsidP="005452DD">
            <w:pPr>
              <w:jc w:val="center"/>
              <w:rPr>
                <w:b/>
                <w:bCs/>
                <w:sz w:val="22"/>
                <w:szCs w:val="22"/>
              </w:rPr>
            </w:pPr>
            <w:r w:rsidRPr="00590708">
              <w:rPr>
                <w:b/>
                <w:bCs/>
                <w:sz w:val="22"/>
                <w:szCs w:val="22"/>
              </w:rPr>
              <w:t> </w:t>
            </w:r>
          </w:p>
        </w:tc>
        <w:tc>
          <w:tcPr>
            <w:tcW w:w="4281" w:type="dxa"/>
            <w:gridSpan w:val="2"/>
            <w:shd w:val="clear" w:color="auto" w:fill="auto"/>
            <w:noWrap/>
          </w:tcPr>
          <w:p w:rsidR="005452DD" w:rsidRPr="00590708" w:rsidRDefault="005452DD" w:rsidP="005452DD">
            <w:pPr>
              <w:jc w:val="center"/>
              <w:rPr>
                <w:b/>
                <w:bCs/>
                <w:sz w:val="22"/>
                <w:szCs w:val="22"/>
              </w:rPr>
            </w:pPr>
            <w:r w:rsidRPr="00590708">
              <w:rPr>
                <w:b/>
                <w:bCs/>
                <w:sz w:val="22"/>
                <w:szCs w:val="22"/>
              </w:rPr>
              <w:t>Всего</w:t>
            </w:r>
          </w:p>
        </w:tc>
      </w:tr>
      <w:tr w:rsidR="005452DD" w:rsidRPr="00590708" w:rsidTr="00FA4CD3">
        <w:trPr>
          <w:trHeight w:val="255"/>
        </w:trPr>
        <w:tc>
          <w:tcPr>
            <w:tcW w:w="5353" w:type="dxa"/>
            <w:vMerge/>
            <w:shd w:val="clear" w:color="auto" w:fill="auto"/>
          </w:tcPr>
          <w:p w:rsidR="005452DD" w:rsidRPr="00590708" w:rsidRDefault="005452DD" w:rsidP="005452DD">
            <w:pPr>
              <w:jc w:val="center"/>
              <w:rPr>
                <w:b/>
                <w:bCs/>
                <w:sz w:val="22"/>
                <w:szCs w:val="22"/>
              </w:rPr>
            </w:pPr>
          </w:p>
        </w:tc>
        <w:tc>
          <w:tcPr>
            <w:tcW w:w="2693" w:type="dxa"/>
            <w:shd w:val="clear" w:color="auto" w:fill="auto"/>
            <w:noWrap/>
          </w:tcPr>
          <w:p w:rsidR="005452DD" w:rsidRPr="00590708" w:rsidRDefault="005452DD" w:rsidP="005452DD">
            <w:pPr>
              <w:jc w:val="center"/>
              <w:rPr>
                <w:b/>
                <w:bCs/>
                <w:sz w:val="22"/>
                <w:szCs w:val="22"/>
              </w:rPr>
            </w:pPr>
            <w:r w:rsidRPr="00590708">
              <w:rPr>
                <w:b/>
                <w:bCs/>
                <w:sz w:val="22"/>
                <w:szCs w:val="22"/>
              </w:rPr>
              <w:t>шт.</w:t>
            </w:r>
          </w:p>
        </w:tc>
        <w:tc>
          <w:tcPr>
            <w:tcW w:w="1588" w:type="dxa"/>
            <w:shd w:val="clear" w:color="auto" w:fill="auto"/>
            <w:noWrap/>
          </w:tcPr>
          <w:p w:rsidR="005452DD" w:rsidRPr="00590708" w:rsidRDefault="005452DD" w:rsidP="005452DD">
            <w:pPr>
              <w:jc w:val="center"/>
              <w:rPr>
                <w:b/>
                <w:bCs/>
                <w:sz w:val="22"/>
                <w:szCs w:val="22"/>
              </w:rPr>
            </w:pPr>
            <w:r w:rsidRPr="00590708">
              <w:rPr>
                <w:b/>
                <w:bCs/>
                <w:sz w:val="22"/>
                <w:szCs w:val="22"/>
              </w:rPr>
              <w:t>руб.</w:t>
            </w:r>
          </w:p>
        </w:tc>
      </w:tr>
      <w:tr w:rsidR="005452DD" w:rsidRPr="00590708" w:rsidTr="00FA4CD3">
        <w:trPr>
          <w:trHeight w:val="255"/>
        </w:trPr>
        <w:tc>
          <w:tcPr>
            <w:tcW w:w="5353" w:type="dxa"/>
            <w:vMerge/>
            <w:shd w:val="clear" w:color="auto" w:fill="auto"/>
            <w:noWrap/>
          </w:tcPr>
          <w:p w:rsidR="005452DD" w:rsidRPr="00590708" w:rsidRDefault="005452DD" w:rsidP="005452DD">
            <w:pPr>
              <w:jc w:val="center"/>
              <w:rPr>
                <w:b/>
                <w:bCs/>
                <w:sz w:val="22"/>
                <w:szCs w:val="22"/>
              </w:rPr>
            </w:pPr>
          </w:p>
        </w:tc>
        <w:tc>
          <w:tcPr>
            <w:tcW w:w="2693" w:type="dxa"/>
            <w:shd w:val="clear" w:color="auto" w:fill="auto"/>
            <w:noWrap/>
          </w:tcPr>
          <w:p w:rsidR="005452DD" w:rsidRPr="00590708" w:rsidRDefault="005452DD" w:rsidP="00005C98">
            <w:pPr>
              <w:jc w:val="center"/>
              <w:rPr>
                <w:b/>
                <w:bCs/>
                <w:sz w:val="22"/>
                <w:szCs w:val="22"/>
              </w:rPr>
            </w:pPr>
            <w:r w:rsidRPr="00590708">
              <w:rPr>
                <w:b/>
                <w:bCs/>
                <w:sz w:val="22"/>
                <w:szCs w:val="22"/>
              </w:rPr>
              <w:t>2</w:t>
            </w:r>
            <w:r w:rsidR="00005C98">
              <w:rPr>
                <w:b/>
                <w:bCs/>
                <w:sz w:val="22"/>
                <w:szCs w:val="22"/>
              </w:rPr>
              <w:t>0351</w:t>
            </w:r>
          </w:p>
        </w:tc>
        <w:tc>
          <w:tcPr>
            <w:tcW w:w="1588" w:type="dxa"/>
            <w:shd w:val="clear" w:color="auto" w:fill="auto"/>
            <w:noWrap/>
          </w:tcPr>
          <w:p w:rsidR="005452DD" w:rsidRPr="00590708" w:rsidRDefault="005F6370" w:rsidP="005452DD">
            <w:pPr>
              <w:jc w:val="center"/>
              <w:rPr>
                <w:b/>
                <w:bCs/>
                <w:sz w:val="22"/>
                <w:szCs w:val="22"/>
              </w:rPr>
            </w:pPr>
            <w:r>
              <w:rPr>
                <w:b/>
                <w:bCs/>
                <w:sz w:val="22"/>
                <w:szCs w:val="22"/>
              </w:rPr>
              <w:t>20351</w:t>
            </w:r>
            <w:r w:rsidR="005452DD" w:rsidRPr="00590708">
              <w:rPr>
                <w:b/>
                <w:bCs/>
                <w:sz w:val="22"/>
                <w:szCs w:val="22"/>
              </w:rPr>
              <w:t>,00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Бланк "Удостоверение на право управления маломерным судном"</w:t>
            </w:r>
          </w:p>
        </w:tc>
        <w:tc>
          <w:tcPr>
            <w:tcW w:w="2693" w:type="dxa"/>
            <w:shd w:val="clear" w:color="auto" w:fill="auto"/>
          </w:tcPr>
          <w:p w:rsidR="005452DD" w:rsidRPr="00590708" w:rsidRDefault="00005C98" w:rsidP="00590708">
            <w:pPr>
              <w:jc w:val="center"/>
              <w:rPr>
                <w:sz w:val="22"/>
                <w:szCs w:val="22"/>
              </w:rPr>
            </w:pPr>
            <w:r>
              <w:rPr>
                <w:sz w:val="22"/>
                <w:szCs w:val="22"/>
              </w:rPr>
              <w:t>64</w:t>
            </w:r>
          </w:p>
        </w:tc>
        <w:tc>
          <w:tcPr>
            <w:tcW w:w="1588" w:type="dxa"/>
            <w:shd w:val="clear" w:color="auto" w:fill="auto"/>
          </w:tcPr>
          <w:p w:rsidR="005452DD" w:rsidRPr="00590708" w:rsidRDefault="00005C98" w:rsidP="005452DD">
            <w:pPr>
              <w:jc w:val="center"/>
              <w:rPr>
                <w:sz w:val="22"/>
                <w:szCs w:val="22"/>
              </w:rPr>
            </w:pPr>
            <w:r>
              <w:rPr>
                <w:sz w:val="22"/>
                <w:szCs w:val="22"/>
              </w:rPr>
              <w:t>64,00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Бланк "Удостоверение на право управления маломерным судном" серия АD</w:t>
            </w:r>
          </w:p>
        </w:tc>
        <w:tc>
          <w:tcPr>
            <w:tcW w:w="2693" w:type="dxa"/>
            <w:shd w:val="clear" w:color="auto" w:fill="auto"/>
          </w:tcPr>
          <w:p w:rsidR="005452DD" w:rsidRPr="00590708" w:rsidRDefault="00005C98" w:rsidP="005452DD">
            <w:pPr>
              <w:jc w:val="center"/>
              <w:rPr>
                <w:sz w:val="22"/>
                <w:szCs w:val="22"/>
              </w:rPr>
            </w:pPr>
            <w:r>
              <w:rPr>
                <w:sz w:val="22"/>
                <w:szCs w:val="22"/>
              </w:rPr>
              <w:t>181</w:t>
            </w:r>
          </w:p>
        </w:tc>
        <w:tc>
          <w:tcPr>
            <w:tcW w:w="1588" w:type="dxa"/>
            <w:shd w:val="clear" w:color="auto" w:fill="auto"/>
          </w:tcPr>
          <w:p w:rsidR="005452DD" w:rsidRPr="00590708" w:rsidRDefault="00F43C8C" w:rsidP="005452DD">
            <w:pPr>
              <w:jc w:val="center"/>
              <w:rPr>
                <w:sz w:val="22"/>
                <w:szCs w:val="22"/>
              </w:rPr>
            </w:pPr>
            <w:r>
              <w:rPr>
                <w:sz w:val="22"/>
                <w:szCs w:val="22"/>
              </w:rPr>
              <w:t>181,00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Бланк Постановления по делу об административном правонарушении 003401-004150 (2021)</w:t>
            </w:r>
          </w:p>
        </w:tc>
        <w:tc>
          <w:tcPr>
            <w:tcW w:w="2693" w:type="dxa"/>
            <w:shd w:val="clear" w:color="auto" w:fill="auto"/>
          </w:tcPr>
          <w:p w:rsidR="005452DD" w:rsidRPr="00590708" w:rsidRDefault="00005C98" w:rsidP="005452DD">
            <w:pPr>
              <w:jc w:val="center"/>
              <w:rPr>
                <w:sz w:val="22"/>
                <w:szCs w:val="22"/>
              </w:rPr>
            </w:pPr>
            <w:r>
              <w:rPr>
                <w:sz w:val="22"/>
                <w:szCs w:val="22"/>
              </w:rPr>
              <w:t>685</w:t>
            </w:r>
          </w:p>
        </w:tc>
        <w:tc>
          <w:tcPr>
            <w:tcW w:w="1588" w:type="dxa"/>
            <w:shd w:val="clear" w:color="auto" w:fill="auto"/>
          </w:tcPr>
          <w:p w:rsidR="005452DD" w:rsidRPr="00590708" w:rsidRDefault="00F43C8C" w:rsidP="005452DD">
            <w:pPr>
              <w:jc w:val="center"/>
              <w:rPr>
                <w:sz w:val="22"/>
                <w:szCs w:val="22"/>
              </w:rPr>
            </w:pPr>
            <w:r>
              <w:rPr>
                <w:sz w:val="22"/>
                <w:szCs w:val="22"/>
              </w:rPr>
              <w:t>685,00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Бланки "Удостоверения на право управ.маломерным судном в ком.ламиниционным пак(0064191-0064650) 2022</w:t>
            </w:r>
          </w:p>
        </w:tc>
        <w:tc>
          <w:tcPr>
            <w:tcW w:w="2693" w:type="dxa"/>
            <w:shd w:val="clear" w:color="auto" w:fill="auto"/>
          </w:tcPr>
          <w:p w:rsidR="005452DD" w:rsidRPr="00590708" w:rsidRDefault="00005C98" w:rsidP="005452DD">
            <w:pPr>
              <w:jc w:val="center"/>
              <w:rPr>
                <w:sz w:val="22"/>
                <w:szCs w:val="22"/>
              </w:rPr>
            </w:pPr>
            <w:r>
              <w:rPr>
                <w:sz w:val="22"/>
                <w:szCs w:val="22"/>
              </w:rPr>
              <w:t>448</w:t>
            </w:r>
          </w:p>
        </w:tc>
        <w:tc>
          <w:tcPr>
            <w:tcW w:w="1588" w:type="dxa"/>
            <w:shd w:val="clear" w:color="auto" w:fill="auto"/>
          </w:tcPr>
          <w:p w:rsidR="005452DD" w:rsidRPr="00590708" w:rsidRDefault="00F43C8C" w:rsidP="005452DD">
            <w:pPr>
              <w:jc w:val="center"/>
              <w:rPr>
                <w:sz w:val="22"/>
                <w:szCs w:val="22"/>
              </w:rPr>
            </w:pPr>
            <w:r>
              <w:rPr>
                <w:sz w:val="22"/>
                <w:szCs w:val="22"/>
              </w:rPr>
              <w:t>448,00</w:t>
            </w:r>
          </w:p>
        </w:tc>
      </w:tr>
      <w:tr w:rsidR="005452DD" w:rsidRPr="00590708" w:rsidTr="00FA4CD3">
        <w:trPr>
          <w:trHeight w:val="510"/>
        </w:trPr>
        <w:tc>
          <w:tcPr>
            <w:tcW w:w="5353" w:type="dxa"/>
            <w:shd w:val="clear" w:color="auto" w:fill="auto"/>
          </w:tcPr>
          <w:p w:rsidR="005452DD" w:rsidRPr="00590708" w:rsidRDefault="00005C98" w:rsidP="005452DD">
            <w:pPr>
              <w:rPr>
                <w:sz w:val="22"/>
                <w:szCs w:val="22"/>
              </w:rPr>
            </w:pPr>
            <w:r w:rsidRPr="00005C98">
              <w:rPr>
                <w:sz w:val="22"/>
                <w:szCs w:val="22"/>
              </w:rPr>
              <w:t>Бланки "Удостоверения на право управления маломерным судном (0068191-0068650) 2022</w:t>
            </w:r>
          </w:p>
        </w:tc>
        <w:tc>
          <w:tcPr>
            <w:tcW w:w="2693" w:type="dxa"/>
            <w:shd w:val="clear" w:color="auto" w:fill="auto"/>
          </w:tcPr>
          <w:p w:rsidR="005452DD" w:rsidRPr="00590708" w:rsidRDefault="00005C98" w:rsidP="005452DD">
            <w:pPr>
              <w:jc w:val="center"/>
              <w:rPr>
                <w:sz w:val="22"/>
                <w:szCs w:val="22"/>
              </w:rPr>
            </w:pPr>
            <w:r>
              <w:rPr>
                <w:sz w:val="22"/>
                <w:szCs w:val="22"/>
              </w:rPr>
              <w:t>460</w:t>
            </w:r>
          </w:p>
        </w:tc>
        <w:tc>
          <w:tcPr>
            <w:tcW w:w="1588" w:type="dxa"/>
            <w:shd w:val="clear" w:color="auto" w:fill="auto"/>
          </w:tcPr>
          <w:p w:rsidR="005452DD" w:rsidRPr="00590708" w:rsidRDefault="00F43C8C" w:rsidP="005452DD">
            <w:pPr>
              <w:jc w:val="center"/>
              <w:rPr>
                <w:sz w:val="22"/>
                <w:szCs w:val="22"/>
              </w:rPr>
            </w:pPr>
            <w:r>
              <w:rPr>
                <w:sz w:val="22"/>
                <w:szCs w:val="22"/>
              </w:rPr>
              <w:t>460,00</w:t>
            </w:r>
          </w:p>
        </w:tc>
      </w:tr>
      <w:tr w:rsidR="005452DD" w:rsidRPr="00590708" w:rsidTr="00FA4CD3">
        <w:trPr>
          <w:trHeight w:val="341"/>
        </w:trPr>
        <w:tc>
          <w:tcPr>
            <w:tcW w:w="5353" w:type="dxa"/>
            <w:shd w:val="clear" w:color="auto" w:fill="auto"/>
          </w:tcPr>
          <w:p w:rsidR="005452DD" w:rsidRPr="00590708" w:rsidRDefault="00005C98" w:rsidP="005452DD">
            <w:pPr>
              <w:rPr>
                <w:sz w:val="22"/>
                <w:szCs w:val="22"/>
              </w:rPr>
            </w:pPr>
            <w:r w:rsidRPr="00005C98">
              <w:rPr>
                <w:sz w:val="22"/>
                <w:szCs w:val="22"/>
              </w:rPr>
              <w:t>Бланки "Удостоверения на право управления маломерным судном (30001-30400)</w:t>
            </w:r>
          </w:p>
        </w:tc>
        <w:tc>
          <w:tcPr>
            <w:tcW w:w="2693" w:type="dxa"/>
            <w:shd w:val="clear" w:color="auto" w:fill="auto"/>
          </w:tcPr>
          <w:p w:rsidR="005452DD" w:rsidRPr="00590708" w:rsidRDefault="00005C98" w:rsidP="005452DD">
            <w:pPr>
              <w:jc w:val="center"/>
              <w:rPr>
                <w:sz w:val="22"/>
                <w:szCs w:val="22"/>
              </w:rPr>
            </w:pPr>
            <w:r>
              <w:rPr>
                <w:sz w:val="22"/>
                <w:szCs w:val="22"/>
              </w:rPr>
              <w:t>400</w:t>
            </w:r>
          </w:p>
        </w:tc>
        <w:tc>
          <w:tcPr>
            <w:tcW w:w="1588" w:type="dxa"/>
            <w:shd w:val="clear" w:color="auto" w:fill="auto"/>
          </w:tcPr>
          <w:p w:rsidR="005452DD" w:rsidRPr="00590708" w:rsidRDefault="00F43C8C" w:rsidP="005452DD">
            <w:pPr>
              <w:jc w:val="center"/>
              <w:rPr>
                <w:sz w:val="22"/>
                <w:szCs w:val="22"/>
              </w:rPr>
            </w:pPr>
            <w:r>
              <w:rPr>
                <w:sz w:val="22"/>
                <w:szCs w:val="22"/>
              </w:rPr>
              <w:t>400,00</w:t>
            </w:r>
          </w:p>
        </w:tc>
      </w:tr>
      <w:tr w:rsidR="005452DD" w:rsidRPr="00590708" w:rsidTr="00FA4CD3">
        <w:trPr>
          <w:trHeight w:val="321"/>
        </w:trPr>
        <w:tc>
          <w:tcPr>
            <w:tcW w:w="5353" w:type="dxa"/>
            <w:shd w:val="clear" w:color="auto" w:fill="auto"/>
          </w:tcPr>
          <w:p w:rsidR="005452DD" w:rsidRPr="00590708" w:rsidRDefault="00005C98" w:rsidP="005452DD">
            <w:pPr>
              <w:rPr>
                <w:sz w:val="22"/>
                <w:szCs w:val="22"/>
              </w:rPr>
            </w:pPr>
            <w:r w:rsidRPr="00005C98">
              <w:rPr>
                <w:sz w:val="22"/>
                <w:szCs w:val="22"/>
              </w:rPr>
              <w:t>Бланки удостоверений   "НГУ"</w:t>
            </w:r>
          </w:p>
        </w:tc>
        <w:tc>
          <w:tcPr>
            <w:tcW w:w="2693" w:type="dxa"/>
            <w:shd w:val="clear" w:color="auto" w:fill="auto"/>
          </w:tcPr>
          <w:p w:rsidR="005452DD" w:rsidRPr="00590708" w:rsidRDefault="00005C98" w:rsidP="005452DD">
            <w:pPr>
              <w:jc w:val="center"/>
              <w:rPr>
                <w:sz w:val="22"/>
                <w:szCs w:val="22"/>
              </w:rPr>
            </w:pPr>
            <w:r>
              <w:rPr>
                <w:sz w:val="22"/>
                <w:szCs w:val="22"/>
              </w:rPr>
              <w:t>326</w:t>
            </w:r>
          </w:p>
        </w:tc>
        <w:tc>
          <w:tcPr>
            <w:tcW w:w="1588" w:type="dxa"/>
            <w:shd w:val="clear" w:color="auto" w:fill="auto"/>
          </w:tcPr>
          <w:p w:rsidR="005452DD" w:rsidRPr="00590708" w:rsidRDefault="00F43C8C" w:rsidP="005452DD">
            <w:pPr>
              <w:jc w:val="center"/>
              <w:rPr>
                <w:sz w:val="22"/>
                <w:szCs w:val="22"/>
              </w:rPr>
            </w:pPr>
            <w:r>
              <w:rPr>
                <w:sz w:val="22"/>
                <w:szCs w:val="22"/>
              </w:rPr>
              <w:t>326,00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Бланки удостоверений  ГПН</w:t>
            </w:r>
          </w:p>
        </w:tc>
        <w:tc>
          <w:tcPr>
            <w:tcW w:w="2693" w:type="dxa"/>
            <w:shd w:val="clear" w:color="auto" w:fill="auto"/>
          </w:tcPr>
          <w:p w:rsidR="005452DD" w:rsidRPr="00590708" w:rsidRDefault="00005C98" w:rsidP="005452DD">
            <w:pPr>
              <w:jc w:val="center"/>
              <w:rPr>
                <w:sz w:val="22"/>
                <w:szCs w:val="22"/>
              </w:rPr>
            </w:pPr>
            <w:r>
              <w:rPr>
                <w:sz w:val="22"/>
                <w:szCs w:val="22"/>
              </w:rPr>
              <w:t>496</w:t>
            </w:r>
          </w:p>
        </w:tc>
        <w:tc>
          <w:tcPr>
            <w:tcW w:w="1588" w:type="dxa"/>
            <w:shd w:val="clear" w:color="auto" w:fill="auto"/>
          </w:tcPr>
          <w:p w:rsidR="005452DD" w:rsidRPr="00590708" w:rsidRDefault="00F43C8C" w:rsidP="005452DD">
            <w:pPr>
              <w:jc w:val="center"/>
              <w:rPr>
                <w:sz w:val="22"/>
                <w:szCs w:val="22"/>
              </w:rPr>
            </w:pPr>
            <w:r>
              <w:rPr>
                <w:sz w:val="22"/>
                <w:szCs w:val="22"/>
              </w:rPr>
              <w:t>496,00</w:t>
            </w:r>
          </w:p>
        </w:tc>
      </w:tr>
      <w:tr w:rsidR="005452DD" w:rsidRPr="00590708" w:rsidTr="00FA4CD3">
        <w:trPr>
          <w:trHeight w:val="449"/>
        </w:trPr>
        <w:tc>
          <w:tcPr>
            <w:tcW w:w="5353" w:type="dxa"/>
            <w:shd w:val="clear" w:color="auto" w:fill="auto"/>
          </w:tcPr>
          <w:p w:rsidR="005452DD" w:rsidRPr="00590708" w:rsidRDefault="00005C98" w:rsidP="005452DD">
            <w:pPr>
              <w:rPr>
                <w:sz w:val="22"/>
                <w:szCs w:val="22"/>
              </w:rPr>
            </w:pPr>
            <w:r w:rsidRPr="00005C98">
              <w:rPr>
                <w:sz w:val="22"/>
                <w:szCs w:val="22"/>
              </w:rPr>
              <w:t>Бланки удостоверений ГИМС</w:t>
            </w:r>
          </w:p>
        </w:tc>
        <w:tc>
          <w:tcPr>
            <w:tcW w:w="2693" w:type="dxa"/>
            <w:shd w:val="clear" w:color="auto" w:fill="auto"/>
          </w:tcPr>
          <w:p w:rsidR="005452DD" w:rsidRPr="00590708" w:rsidRDefault="00005C98" w:rsidP="005452DD">
            <w:pPr>
              <w:jc w:val="center"/>
              <w:rPr>
                <w:sz w:val="22"/>
                <w:szCs w:val="22"/>
              </w:rPr>
            </w:pPr>
            <w:r>
              <w:rPr>
                <w:sz w:val="22"/>
                <w:szCs w:val="22"/>
              </w:rPr>
              <w:t>308</w:t>
            </w:r>
          </w:p>
        </w:tc>
        <w:tc>
          <w:tcPr>
            <w:tcW w:w="1588" w:type="dxa"/>
            <w:shd w:val="clear" w:color="auto" w:fill="auto"/>
          </w:tcPr>
          <w:p w:rsidR="005452DD" w:rsidRPr="00590708" w:rsidRDefault="00F43C8C" w:rsidP="005452DD">
            <w:pPr>
              <w:jc w:val="center"/>
              <w:rPr>
                <w:sz w:val="22"/>
                <w:szCs w:val="22"/>
              </w:rPr>
            </w:pPr>
            <w:r>
              <w:rPr>
                <w:sz w:val="22"/>
                <w:szCs w:val="22"/>
              </w:rPr>
              <w:t>308,00</w:t>
            </w:r>
          </w:p>
        </w:tc>
      </w:tr>
      <w:tr w:rsidR="005452DD" w:rsidRPr="00590708" w:rsidTr="00FA4CD3">
        <w:trPr>
          <w:trHeight w:val="510"/>
        </w:trPr>
        <w:tc>
          <w:tcPr>
            <w:tcW w:w="5353" w:type="dxa"/>
            <w:shd w:val="clear" w:color="auto" w:fill="auto"/>
          </w:tcPr>
          <w:p w:rsidR="005452DD" w:rsidRPr="00590708" w:rsidRDefault="00005C98" w:rsidP="005452DD">
            <w:pPr>
              <w:rPr>
                <w:sz w:val="22"/>
                <w:szCs w:val="22"/>
              </w:rPr>
            </w:pPr>
            <w:r w:rsidRPr="00005C98">
              <w:rPr>
                <w:sz w:val="22"/>
                <w:szCs w:val="22"/>
              </w:rPr>
              <w:t>Голографические наклейки</w:t>
            </w:r>
          </w:p>
        </w:tc>
        <w:tc>
          <w:tcPr>
            <w:tcW w:w="2693" w:type="dxa"/>
            <w:shd w:val="clear" w:color="auto" w:fill="auto"/>
          </w:tcPr>
          <w:p w:rsidR="005452DD" w:rsidRPr="00590708" w:rsidRDefault="00005C98" w:rsidP="005452DD">
            <w:pPr>
              <w:jc w:val="center"/>
              <w:rPr>
                <w:sz w:val="22"/>
                <w:szCs w:val="22"/>
              </w:rPr>
            </w:pPr>
            <w:r>
              <w:rPr>
                <w:sz w:val="22"/>
                <w:szCs w:val="22"/>
              </w:rPr>
              <w:t>8084</w:t>
            </w:r>
          </w:p>
        </w:tc>
        <w:tc>
          <w:tcPr>
            <w:tcW w:w="1588" w:type="dxa"/>
            <w:shd w:val="clear" w:color="auto" w:fill="auto"/>
          </w:tcPr>
          <w:p w:rsidR="005452DD" w:rsidRPr="00590708" w:rsidRDefault="00F43C8C" w:rsidP="005452DD">
            <w:pPr>
              <w:jc w:val="center"/>
              <w:rPr>
                <w:sz w:val="22"/>
                <w:szCs w:val="22"/>
              </w:rPr>
            </w:pPr>
            <w:r>
              <w:rPr>
                <w:sz w:val="22"/>
                <w:szCs w:val="22"/>
              </w:rPr>
              <w:t>8084,00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lastRenderedPageBreak/>
              <w:t>Денежные аттестаты</w:t>
            </w:r>
          </w:p>
        </w:tc>
        <w:tc>
          <w:tcPr>
            <w:tcW w:w="2693" w:type="dxa"/>
            <w:shd w:val="clear" w:color="auto" w:fill="auto"/>
          </w:tcPr>
          <w:p w:rsidR="005452DD" w:rsidRPr="00590708" w:rsidRDefault="00005C98" w:rsidP="005452DD">
            <w:pPr>
              <w:jc w:val="center"/>
              <w:rPr>
                <w:sz w:val="22"/>
                <w:szCs w:val="22"/>
              </w:rPr>
            </w:pPr>
            <w:r>
              <w:rPr>
                <w:sz w:val="22"/>
                <w:szCs w:val="22"/>
              </w:rPr>
              <w:t>47</w:t>
            </w:r>
          </w:p>
        </w:tc>
        <w:tc>
          <w:tcPr>
            <w:tcW w:w="1588" w:type="dxa"/>
            <w:shd w:val="clear" w:color="auto" w:fill="auto"/>
          </w:tcPr>
          <w:p w:rsidR="005452DD" w:rsidRPr="00590708" w:rsidRDefault="00F43C8C" w:rsidP="005452DD">
            <w:pPr>
              <w:jc w:val="center"/>
              <w:rPr>
                <w:sz w:val="22"/>
                <w:szCs w:val="22"/>
              </w:rPr>
            </w:pPr>
            <w:r>
              <w:rPr>
                <w:sz w:val="22"/>
                <w:szCs w:val="22"/>
              </w:rPr>
              <w:t>47,00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Жетоны военных А</w:t>
            </w:r>
          </w:p>
        </w:tc>
        <w:tc>
          <w:tcPr>
            <w:tcW w:w="2693" w:type="dxa"/>
            <w:shd w:val="clear" w:color="auto" w:fill="auto"/>
          </w:tcPr>
          <w:p w:rsidR="005452DD" w:rsidRPr="00590708" w:rsidRDefault="00005C98" w:rsidP="005452DD">
            <w:pPr>
              <w:jc w:val="center"/>
              <w:rPr>
                <w:sz w:val="22"/>
                <w:szCs w:val="22"/>
              </w:rPr>
            </w:pPr>
            <w:r>
              <w:rPr>
                <w:sz w:val="22"/>
                <w:szCs w:val="22"/>
              </w:rPr>
              <w:t>2</w:t>
            </w:r>
          </w:p>
        </w:tc>
        <w:tc>
          <w:tcPr>
            <w:tcW w:w="1588" w:type="dxa"/>
            <w:shd w:val="clear" w:color="auto" w:fill="auto"/>
          </w:tcPr>
          <w:p w:rsidR="005452DD" w:rsidRPr="00590708" w:rsidRDefault="00F43C8C" w:rsidP="005452DD">
            <w:pPr>
              <w:jc w:val="center"/>
              <w:rPr>
                <w:sz w:val="22"/>
                <w:szCs w:val="22"/>
              </w:rPr>
            </w:pPr>
            <w:r>
              <w:rPr>
                <w:sz w:val="22"/>
                <w:szCs w:val="22"/>
              </w:rPr>
              <w:t>2,00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Жетоны с личным ном. сер. А</w:t>
            </w:r>
          </w:p>
        </w:tc>
        <w:tc>
          <w:tcPr>
            <w:tcW w:w="2693" w:type="dxa"/>
            <w:shd w:val="clear" w:color="auto" w:fill="auto"/>
          </w:tcPr>
          <w:p w:rsidR="005452DD" w:rsidRPr="00590708" w:rsidRDefault="00005C98" w:rsidP="005452DD">
            <w:pPr>
              <w:jc w:val="center"/>
              <w:rPr>
                <w:sz w:val="22"/>
                <w:szCs w:val="22"/>
              </w:rPr>
            </w:pPr>
            <w:r>
              <w:rPr>
                <w:sz w:val="22"/>
                <w:szCs w:val="22"/>
              </w:rPr>
              <w:t>252</w:t>
            </w:r>
          </w:p>
        </w:tc>
        <w:tc>
          <w:tcPr>
            <w:tcW w:w="1588" w:type="dxa"/>
            <w:shd w:val="clear" w:color="auto" w:fill="auto"/>
          </w:tcPr>
          <w:p w:rsidR="005452DD" w:rsidRPr="00590708" w:rsidRDefault="00F43C8C" w:rsidP="005452DD">
            <w:pPr>
              <w:jc w:val="center"/>
              <w:rPr>
                <w:sz w:val="22"/>
                <w:szCs w:val="22"/>
              </w:rPr>
            </w:pPr>
            <w:r>
              <w:rPr>
                <w:sz w:val="22"/>
                <w:szCs w:val="22"/>
              </w:rPr>
              <w:t>252,00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Жетоны с личным ном. серГМ</w:t>
            </w:r>
          </w:p>
        </w:tc>
        <w:tc>
          <w:tcPr>
            <w:tcW w:w="2693" w:type="dxa"/>
            <w:shd w:val="clear" w:color="auto" w:fill="auto"/>
          </w:tcPr>
          <w:p w:rsidR="005452DD" w:rsidRPr="00590708" w:rsidRDefault="00005C98" w:rsidP="005452DD">
            <w:pPr>
              <w:jc w:val="center"/>
              <w:rPr>
                <w:sz w:val="22"/>
                <w:szCs w:val="22"/>
              </w:rPr>
            </w:pPr>
            <w:r>
              <w:rPr>
                <w:sz w:val="22"/>
                <w:szCs w:val="22"/>
              </w:rPr>
              <w:t>3182</w:t>
            </w:r>
          </w:p>
        </w:tc>
        <w:tc>
          <w:tcPr>
            <w:tcW w:w="1588" w:type="dxa"/>
            <w:shd w:val="clear" w:color="auto" w:fill="auto"/>
          </w:tcPr>
          <w:p w:rsidR="005452DD" w:rsidRPr="00590708" w:rsidRDefault="00F43C8C" w:rsidP="005452DD">
            <w:pPr>
              <w:jc w:val="center"/>
              <w:rPr>
                <w:sz w:val="22"/>
                <w:szCs w:val="22"/>
              </w:rPr>
            </w:pPr>
            <w:r>
              <w:rPr>
                <w:sz w:val="22"/>
                <w:szCs w:val="22"/>
              </w:rPr>
              <w:t>3182,00</w:t>
            </w:r>
          </w:p>
        </w:tc>
      </w:tr>
      <w:tr w:rsidR="005452DD" w:rsidRPr="00590708" w:rsidTr="00FA4CD3">
        <w:trPr>
          <w:trHeight w:val="252"/>
        </w:trPr>
        <w:tc>
          <w:tcPr>
            <w:tcW w:w="5353" w:type="dxa"/>
            <w:shd w:val="clear" w:color="auto" w:fill="auto"/>
          </w:tcPr>
          <w:p w:rsidR="005452DD" w:rsidRPr="00590708" w:rsidRDefault="00005C98" w:rsidP="005452DD">
            <w:pPr>
              <w:rPr>
                <w:sz w:val="22"/>
                <w:szCs w:val="22"/>
              </w:rPr>
            </w:pPr>
            <w:r w:rsidRPr="00005C98">
              <w:rPr>
                <w:sz w:val="22"/>
                <w:szCs w:val="22"/>
              </w:rPr>
              <w:t>Обложки служебных удостоверений</w:t>
            </w:r>
          </w:p>
        </w:tc>
        <w:tc>
          <w:tcPr>
            <w:tcW w:w="2693" w:type="dxa"/>
            <w:shd w:val="clear" w:color="auto" w:fill="auto"/>
          </w:tcPr>
          <w:p w:rsidR="005452DD" w:rsidRPr="00590708" w:rsidRDefault="00005C98" w:rsidP="005452DD">
            <w:pPr>
              <w:jc w:val="center"/>
              <w:rPr>
                <w:sz w:val="22"/>
                <w:szCs w:val="22"/>
              </w:rPr>
            </w:pPr>
            <w:r>
              <w:rPr>
                <w:sz w:val="22"/>
                <w:szCs w:val="22"/>
              </w:rPr>
              <w:t>2504</w:t>
            </w:r>
          </w:p>
        </w:tc>
        <w:tc>
          <w:tcPr>
            <w:tcW w:w="1588" w:type="dxa"/>
            <w:shd w:val="clear" w:color="auto" w:fill="auto"/>
          </w:tcPr>
          <w:p w:rsidR="005452DD" w:rsidRPr="00590708" w:rsidRDefault="00F43C8C" w:rsidP="00F43C8C">
            <w:pPr>
              <w:jc w:val="center"/>
              <w:rPr>
                <w:sz w:val="22"/>
                <w:szCs w:val="22"/>
              </w:rPr>
            </w:pPr>
            <w:r>
              <w:rPr>
                <w:sz w:val="22"/>
                <w:szCs w:val="22"/>
              </w:rPr>
              <w:t>2504,00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Постановление по делу об административном правонарушении</w:t>
            </w:r>
          </w:p>
        </w:tc>
        <w:tc>
          <w:tcPr>
            <w:tcW w:w="2693" w:type="dxa"/>
            <w:shd w:val="clear" w:color="auto" w:fill="auto"/>
          </w:tcPr>
          <w:p w:rsidR="005452DD" w:rsidRPr="00590708" w:rsidRDefault="00005C98" w:rsidP="005452DD">
            <w:pPr>
              <w:jc w:val="center"/>
              <w:rPr>
                <w:sz w:val="22"/>
                <w:szCs w:val="22"/>
              </w:rPr>
            </w:pPr>
            <w:r>
              <w:rPr>
                <w:sz w:val="22"/>
                <w:szCs w:val="22"/>
              </w:rPr>
              <w:t>108</w:t>
            </w:r>
          </w:p>
        </w:tc>
        <w:tc>
          <w:tcPr>
            <w:tcW w:w="1588" w:type="dxa"/>
            <w:shd w:val="clear" w:color="auto" w:fill="auto"/>
          </w:tcPr>
          <w:p w:rsidR="005452DD" w:rsidRPr="00590708" w:rsidRDefault="00F43C8C" w:rsidP="005452DD">
            <w:pPr>
              <w:jc w:val="center"/>
              <w:rPr>
                <w:sz w:val="22"/>
                <w:szCs w:val="22"/>
              </w:rPr>
            </w:pPr>
            <w:r>
              <w:rPr>
                <w:sz w:val="22"/>
                <w:szCs w:val="22"/>
              </w:rPr>
              <w:t>108,00</w:t>
            </w:r>
          </w:p>
        </w:tc>
      </w:tr>
      <w:tr w:rsidR="005452DD" w:rsidRPr="00590708" w:rsidTr="00FA4CD3">
        <w:trPr>
          <w:trHeight w:val="287"/>
        </w:trPr>
        <w:tc>
          <w:tcPr>
            <w:tcW w:w="5353" w:type="dxa"/>
            <w:shd w:val="clear" w:color="auto" w:fill="auto"/>
          </w:tcPr>
          <w:p w:rsidR="005452DD" w:rsidRPr="00590708" w:rsidRDefault="00005C98" w:rsidP="005452DD">
            <w:pPr>
              <w:rPr>
                <w:sz w:val="22"/>
                <w:szCs w:val="22"/>
              </w:rPr>
            </w:pPr>
            <w:r w:rsidRPr="00005C98">
              <w:rPr>
                <w:sz w:val="22"/>
                <w:szCs w:val="22"/>
              </w:rPr>
              <w:t>Постановление по делу об административном правонарушении. формат А1(нумер№002601по003325) (09.2020)</w:t>
            </w:r>
          </w:p>
        </w:tc>
        <w:tc>
          <w:tcPr>
            <w:tcW w:w="2693" w:type="dxa"/>
            <w:shd w:val="clear" w:color="auto" w:fill="auto"/>
          </w:tcPr>
          <w:p w:rsidR="005452DD" w:rsidRPr="00590708" w:rsidRDefault="00005C98" w:rsidP="005452DD">
            <w:pPr>
              <w:jc w:val="center"/>
              <w:rPr>
                <w:sz w:val="22"/>
                <w:szCs w:val="22"/>
              </w:rPr>
            </w:pPr>
            <w:r>
              <w:rPr>
                <w:sz w:val="22"/>
                <w:szCs w:val="22"/>
              </w:rPr>
              <w:t>50</w:t>
            </w:r>
          </w:p>
        </w:tc>
        <w:tc>
          <w:tcPr>
            <w:tcW w:w="1588" w:type="dxa"/>
            <w:shd w:val="clear" w:color="auto" w:fill="auto"/>
          </w:tcPr>
          <w:p w:rsidR="005452DD" w:rsidRPr="00590708" w:rsidRDefault="00F43C8C" w:rsidP="005452DD">
            <w:pPr>
              <w:jc w:val="center"/>
              <w:rPr>
                <w:sz w:val="22"/>
                <w:szCs w:val="22"/>
              </w:rPr>
            </w:pPr>
            <w:r>
              <w:rPr>
                <w:sz w:val="22"/>
                <w:szCs w:val="22"/>
              </w:rPr>
              <w:t>50,00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Постановление по делу об административном правонарушении. формат А1(нумер№002601по003325) (09.2020)¶</w:t>
            </w:r>
          </w:p>
        </w:tc>
        <w:tc>
          <w:tcPr>
            <w:tcW w:w="2693" w:type="dxa"/>
            <w:shd w:val="clear" w:color="auto" w:fill="auto"/>
          </w:tcPr>
          <w:p w:rsidR="005452DD" w:rsidRPr="00590708" w:rsidRDefault="00005C98" w:rsidP="005452DD">
            <w:pPr>
              <w:jc w:val="center"/>
              <w:rPr>
                <w:sz w:val="22"/>
                <w:szCs w:val="22"/>
              </w:rPr>
            </w:pPr>
            <w:r>
              <w:rPr>
                <w:sz w:val="22"/>
                <w:szCs w:val="22"/>
              </w:rPr>
              <w:t>329</w:t>
            </w:r>
          </w:p>
        </w:tc>
        <w:tc>
          <w:tcPr>
            <w:tcW w:w="1588" w:type="dxa"/>
            <w:shd w:val="clear" w:color="auto" w:fill="auto"/>
          </w:tcPr>
          <w:p w:rsidR="005452DD" w:rsidRPr="00590708" w:rsidRDefault="00F43C8C" w:rsidP="005452DD">
            <w:pPr>
              <w:jc w:val="center"/>
              <w:rPr>
                <w:sz w:val="22"/>
                <w:szCs w:val="22"/>
              </w:rPr>
            </w:pPr>
            <w:r>
              <w:rPr>
                <w:sz w:val="22"/>
                <w:szCs w:val="22"/>
              </w:rPr>
              <w:t>329,00</w:t>
            </w:r>
          </w:p>
        </w:tc>
      </w:tr>
      <w:tr w:rsidR="005452DD" w:rsidRPr="00590708" w:rsidTr="00FA4CD3">
        <w:trPr>
          <w:trHeight w:val="255"/>
        </w:trPr>
        <w:tc>
          <w:tcPr>
            <w:tcW w:w="5353" w:type="dxa"/>
            <w:shd w:val="clear" w:color="auto" w:fill="auto"/>
          </w:tcPr>
          <w:p w:rsidR="005452DD" w:rsidRPr="00590708" w:rsidRDefault="00005C98" w:rsidP="005452DD">
            <w:pPr>
              <w:rPr>
                <w:sz w:val="22"/>
                <w:szCs w:val="22"/>
              </w:rPr>
            </w:pPr>
            <w:r w:rsidRPr="00005C98">
              <w:rPr>
                <w:sz w:val="22"/>
                <w:szCs w:val="22"/>
              </w:rPr>
              <w:t>Постановление по делу об административном правонарушении. формат А1(нумер№003326по003400) (09.2020)</w:t>
            </w:r>
          </w:p>
        </w:tc>
        <w:tc>
          <w:tcPr>
            <w:tcW w:w="2693" w:type="dxa"/>
            <w:shd w:val="clear" w:color="auto" w:fill="auto"/>
          </w:tcPr>
          <w:p w:rsidR="005452DD" w:rsidRPr="00590708" w:rsidRDefault="00005C98" w:rsidP="005452DD">
            <w:pPr>
              <w:jc w:val="center"/>
              <w:rPr>
                <w:sz w:val="22"/>
                <w:szCs w:val="22"/>
              </w:rPr>
            </w:pPr>
            <w:r>
              <w:rPr>
                <w:sz w:val="22"/>
                <w:szCs w:val="22"/>
              </w:rPr>
              <w:t>75</w:t>
            </w:r>
          </w:p>
        </w:tc>
        <w:tc>
          <w:tcPr>
            <w:tcW w:w="1588" w:type="dxa"/>
            <w:shd w:val="clear" w:color="auto" w:fill="auto"/>
          </w:tcPr>
          <w:p w:rsidR="005452DD" w:rsidRPr="00590708" w:rsidRDefault="00F43C8C" w:rsidP="005452DD">
            <w:pPr>
              <w:jc w:val="center"/>
              <w:rPr>
                <w:sz w:val="22"/>
                <w:szCs w:val="22"/>
              </w:rPr>
            </w:pPr>
            <w:r>
              <w:rPr>
                <w:sz w:val="22"/>
                <w:szCs w:val="22"/>
              </w:rPr>
              <w:t>75,00</w:t>
            </w:r>
          </w:p>
        </w:tc>
      </w:tr>
      <w:tr w:rsidR="005452DD" w:rsidRPr="00590708" w:rsidTr="00FA4CD3">
        <w:tc>
          <w:tcPr>
            <w:tcW w:w="5353" w:type="dxa"/>
            <w:shd w:val="clear" w:color="auto" w:fill="auto"/>
          </w:tcPr>
          <w:p w:rsidR="005452DD" w:rsidRPr="00590708" w:rsidRDefault="00005C98" w:rsidP="005452DD">
            <w:pPr>
              <w:jc w:val="both"/>
              <w:rPr>
                <w:color w:val="000000"/>
                <w:sz w:val="22"/>
                <w:szCs w:val="22"/>
              </w:rPr>
            </w:pPr>
            <w:r w:rsidRPr="00005C98">
              <w:rPr>
                <w:color w:val="000000"/>
                <w:sz w:val="22"/>
                <w:szCs w:val="22"/>
              </w:rPr>
              <w:t>Протокол о задержании маломерного судна</w:t>
            </w:r>
          </w:p>
        </w:tc>
        <w:tc>
          <w:tcPr>
            <w:tcW w:w="2693" w:type="dxa"/>
            <w:shd w:val="clear" w:color="auto" w:fill="auto"/>
          </w:tcPr>
          <w:p w:rsidR="005452DD" w:rsidRPr="00590708" w:rsidRDefault="00005C98" w:rsidP="005452DD">
            <w:pPr>
              <w:jc w:val="center"/>
              <w:rPr>
                <w:color w:val="000000"/>
                <w:sz w:val="22"/>
                <w:szCs w:val="22"/>
              </w:rPr>
            </w:pPr>
            <w:r>
              <w:rPr>
                <w:color w:val="000000"/>
                <w:sz w:val="22"/>
                <w:szCs w:val="22"/>
              </w:rPr>
              <w:t>50</w:t>
            </w:r>
          </w:p>
        </w:tc>
        <w:tc>
          <w:tcPr>
            <w:tcW w:w="1588" w:type="dxa"/>
            <w:shd w:val="clear" w:color="auto" w:fill="auto"/>
          </w:tcPr>
          <w:p w:rsidR="005452DD" w:rsidRPr="00590708" w:rsidRDefault="00F43C8C" w:rsidP="005452DD">
            <w:pPr>
              <w:jc w:val="center"/>
              <w:rPr>
                <w:color w:val="000000"/>
                <w:sz w:val="22"/>
                <w:szCs w:val="22"/>
              </w:rPr>
            </w:pPr>
            <w:r>
              <w:rPr>
                <w:color w:val="000000"/>
                <w:sz w:val="22"/>
                <w:szCs w:val="22"/>
              </w:rPr>
              <w:t>50,00</w:t>
            </w:r>
          </w:p>
        </w:tc>
      </w:tr>
      <w:tr w:rsidR="005452DD" w:rsidRPr="00590708" w:rsidTr="00FA4CD3">
        <w:tc>
          <w:tcPr>
            <w:tcW w:w="5353" w:type="dxa"/>
            <w:shd w:val="clear" w:color="auto" w:fill="auto"/>
          </w:tcPr>
          <w:p w:rsidR="005452DD" w:rsidRPr="00590708" w:rsidRDefault="00005C98" w:rsidP="005452DD">
            <w:pPr>
              <w:jc w:val="both"/>
              <w:rPr>
                <w:color w:val="000000"/>
                <w:sz w:val="22"/>
                <w:szCs w:val="22"/>
              </w:rPr>
            </w:pPr>
            <w:r w:rsidRPr="00005C98">
              <w:rPr>
                <w:color w:val="000000"/>
                <w:sz w:val="22"/>
                <w:szCs w:val="22"/>
              </w:rPr>
              <w:t>Протокол об административном правонарушении</w:t>
            </w:r>
          </w:p>
        </w:tc>
        <w:tc>
          <w:tcPr>
            <w:tcW w:w="2693" w:type="dxa"/>
            <w:shd w:val="clear" w:color="auto" w:fill="auto"/>
          </w:tcPr>
          <w:p w:rsidR="005452DD" w:rsidRPr="00590708" w:rsidRDefault="00005C98" w:rsidP="005452DD">
            <w:pPr>
              <w:jc w:val="center"/>
              <w:rPr>
                <w:color w:val="000000"/>
                <w:sz w:val="22"/>
                <w:szCs w:val="22"/>
              </w:rPr>
            </w:pPr>
            <w:r>
              <w:rPr>
                <w:color w:val="000000"/>
                <w:sz w:val="22"/>
                <w:szCs w:val="22"/>
              </w:rPr>
              <w:t>1167</w:t>
            </w:r>
          </w:p>
        </w:tc>
        <w:tc>
          <w:tcPr>
            <w:tcW w:w="1588" w:type="dxa"/>
            <w:shd w:val="clear" w:color="auto" w:fill="auto"/>
          </w:tcPr>
          <w:p w:rsidR="005452DD" w:rsidRPr="00590708" w:rsidRDefault="00F43C8C" w:rsidP="005452DD">
            <w:pPr>
              <w:jc w:val="center"/>
              <w:rPr>
                <w:color w:val="000000"/>
                <w:sz w:val="22"/>
                <w:szCs w:val="22"/>
              </w:rPr>
            </w:pPr>
            <w:r>
              <w:rPr>
                <w:color w:val="000000"/>
                <w:sz w:val="22"/>
                <w:szCs w:val="22"/>
              </w:rPr>
              <w:t>1167,00</w:t>
            </w:r>
          </w:p>
        </w:tc>
      </w:tr>
      <w:tr w:rsidR="005452DD" w:rsidRPr="00590708" w:rsidTr="00FA4CD3">
        <w:tc>
          <w:tcPr>
            <w:tcW w:w="5353" w:type="dxa"/>
            <w:shd w:val="clear" w:color="auto" w:fill="auto"/>
          </w:tcPr>
          <w:p w:rsidR="005452DD" w:rsidRPr="00590708" w:rsidRDefault="00F43C8C" w:rsidP="005452DD">
            <w:pPr>
              <w:jc w:val="both"/>
              <w:rPr>
                <w:color w:val="000000"/>
                <w:sz w:val="22"/>
                <w:szCs w:val="22"/>
              </w:rPr>
            </w:pPr>
            <w:r w:rsidRPr="00F43C8C">
              <w:rPr>
                <w:color w:val="000000"/>
                <w:sz w:val="22"/>
                <w:szCs w:val="22"/>
              </w:rPr>
              <w:t>Служебные удостоверения МЧС России из ледерина серия ФПС</w:t>
            </w:r>
          </w:p>
        </w:tc>
        <w:tc>
          <w:tcPr>
            <w:tcW w:w="2693" w:type="dxa"/>
            <w:shd w:val="clear" w:color="auto" w:fill="auto"/>
          </w:tcPr>
          <w:p w:rsidR="005452DD" w:rsidRPr="00590708" w:rsidRDefault="00F43C8C" w:rsidP="005452DD">
            <w:pPr>
              <w:jc w:val="center"/>
              <w:rPr>
                <w:color w:val="000000"/>
                <w:sz w:val="22"/>
                <w:szCs w:val="22"/>
              </w:rPr>
            </w:pPr>
            <w:r>
              <w:rPr>
                <w:color w:val="000000"/>
                <w:sz w:val="22"/>
                <w:szCs w:val="22"/>
              </w:rPr>
              <w:t>956</w:t>
            </w:r>
          </w:p>
        </w:tc>
        <w:tc>
          <w:tcPr>
            <w:tcW w:w="1588" w:type="dxa"/>
            <w:shd w:val="clear" w:color="auto" w:fill="auto"/>
          </w:tcPr>
          <w:p w:rsidR="005452DD" w:rsidRPr="00590708" w:rsidRDefault="00F43C8C" w:rsidP="005452DD">
            <w:pPr>
              <w:jc w:val="center"/>
              <w:rPr>
                <w:color w:val="000000"/>
                <w:sz w:val="22"/>
                <w:szCs w:val="22"/>
              </w:rPr>
            </w:pPr>
            <w:r>
              <w:rPr>
                <w:color w:val="000000"/>
                <w:sz w:val="22"/>
                <w:szCs w:val="22"/>
              </w:rPr>
              <w:t>956,00</w:t>
            </w:r>
          </w:p>
        </w:tc>
      </w:tr>
      <w:tr w:rsidR="00005C98" w:rsidRPr="00590708" w:rsidTr="00FA4CD3">
        <w:tc>
          <w:tcPr>
            <w:tcW w:w="5353" w:type="dxa"/>
            <w:shd w:val="clear" w:color="auto" w:fill="auto"/>
          </w:tcPr>
          <w:p w:rsidR="00005C98" w:rsidRPr="00590708" w:rsidRDefault="00F43C8C" w:rsidP="005452DD">
            <w:pPr>
              <w:jc w:val="both"/>
              <w:rPr>
                <w:color w:val="000000"/>
                <w:sz w:val="22"/>
                <w:szCs w:val="22"/>
              </w:rPr>
            </w:pPr>
            <w:r w:rsidRPr="00F43C8C">
              <w:rPr>
                <w:color w:val="000000"/>
                <w:sz w:val="22"/>
                <w:szCs w:val="22"/>
              </w:rPr>
              <w:t>Судовой билет</w:t>
            </w:r>
          </w:p>
        </w:tc>
        <w:tc>
          <w:tcPr>
            <w:tcW w:w="2693" w:type="dxa"/>
            <w:shd w:val="clear" w:color="auto" w:fill="auto"/>
          </w:tcPr>
          <w:p w:rsidR="00005C98" w:rsidRPr="00590708" w:rsidRDefault="00F43C8C" w:rsidP="005452DD">
            <w:pPr>
              <w:jc w:val="center"/>
              <w:rPr>
                <w:color w:val="000000"/>
                <w:sz w:val="22"/>
                <w:szCs w:val="22"/>
              </w:rPr>
            </w:pPr>
            <w:r>
              <w:rPr>
                <w:color w:val="000000"/>
                <w:sz w:val="22"/>
                <w:szCs w:val="22"/>
              </w:rPr>
              <w:t>1</w:t>
            </w:r>
          </w:p>
        </w:tc>
        <w:tc>
          <w:tcPr>
            <w:tcW w:w="1588" w:type="dxa"/>
            <w:shd w:val="clear" w:color="auto" w:fill="auto"/>
          </w:tcPr>
          <w:p w:rsidR="00005C98" w:rsidRPr="00590708" w:rsidRDefault="00F43C8C" w:rsidP="005452DD">
            <w:pPr>
              <w:jc w:val="center"/>
              <w:rPr>
                <w:color w:val="000000"/>
                <w:sz w:val="22"/>
                <w:szCs w:val="22"/>
              </w:rPr>
            </w:pPr>
            <w:r>
              <w:rPr>
                <w:color w:val="000000"/>
                <w:sz w:val="22"/>
                <w:szCs w:val="22"/>
              </w:rPr>
              <w:t>1,00</w:t>
            </w:r>
          </w:p>
        </w:tc>
      </w:tr>
      <w:tr w:rsidR="00005C98" w:rsidRPr="00590708" w:rsidTr="00FA4CD3">
        <w:tc>
          <w:tcPr>
            <w:tcW w:w="5353" w:type="dxa"/>
            <w:shd w:val="clear" w:color="auto" w:fill="auto"/>
          </w:tcPr>
          <w:p w:rsidR="00005C98" w:rsidRPr="00590708" w:rsidRDefault="00F43C8C" w:rsidP="005452DD">
            <w:pPr>
              <w:jc w:val="both"/>
              <w:rPr>
                <w:color w:val="000000"/>
                <w:sz w:val="22"/>
                <w:szCs w:val="22"/>
              </w:rPr>
            </w:pPr>
            <w:r w:rsidRPr="00F43C8C">
              <w:rPr>
                <w:color w:val="000000"/>
                <w:sz w:val="22"/>
                <w:szCs w:val="22"/>
              </w:rPr>
              <w:t>Топливная карта</w:t>
            </w:r>
          </w:p>
        </w:tc>
        <w:tc>
          <w:tcPr>
            <w:tcW w:w="2693" w:type="dxa"/>
            <w:shd w:val="clear" w:color="auto" w:fill="auto"/>
          </w:tcPr>
          <w:p w:rsidR="00005C98" w:rsidRPr="00590708" w:rsidRDefault="00F43C8C" w:rsidP="005452DD">
            <w:pPr>
              <w:jc w:val="center"/>
              <w:rPr>
                <w:color w:val="000000"/>
                <w:sz w:val="22"/>
                <w:szCs w:val="22"/>
              </w:rPr>
            </w:pPr>
            <w:r>
              <w:rPr>
                <w:color w:val="000000"/>
                <w:sz w:val="22"/>
                <w:szCs w:val="22"/>
              </w:rPr>
              <w:t>138</w:t>
            </w:r>
          </w:p>
        </w:tc>
        <w:tc>
          <w:tcPr>
            <w:tcW w:w="1588" w:type="dxa"/>
            <w:shd w:val="clear" w:color="auto" w:fill="auto"/>
          </w:tcPr>
          <w:p w:rsidR="00005C98" w:rsidRPr="00590708" w:rsidRDefault="00F43C8C" w:rsidP="005452DD">
            <w:pPr>
              <w:jc w:val="center"/>
              <w:rPr>
                <w:color w:val="000000"/>
                <w:sz w:val="22"/>
                <w:szCs w:val="22"/>
              </w:rPr>
            </w:pPr>
            <w:r>
              <w:rPr>
                <w:color w:val="000000"/>
                <w:sz w:val="22"/>
                <w:szCs w:val="22"/>
              </w:rPr>
              <w:t>138,00</w:t>
            </w:r>
          </w:p>
        </w:tc>
      </w:tr>
      <w:tr w:rsidR="00005C98" w:rsidRPr="00590708" w:rsidTr="00FA4CD3">
        <w:tc>
          <w:tcPr>
            <w:tcW w:w="5353" w:type="dxa"/>
            <w:shd w:val="clear" w:color="auto" w:fill="auto"/>
          </w:tcPr>
          <w:p w:rsidR="00005C98" w:rsidRPr="00590708" w:rsidRDefault="00F43C8C" w:rsidP="005452DD">
            <w:pPr>
              <w:jc w:val="both"/>
              <w:rPr>
                <w:color w:val="000000"/>
                <w:sz w:val="22"/>
                <w:szCs w:val="22"/>
              </w:rPr>
            </w:pPr>
            <w:r w:rsidRPr="00F43C8C">
              <w:rPr>
                <w:color w:val="000000"/>
                <w:sz w:val="22"/>
                <w:szCs w:val="22"/>
              </w:rPr>
              <w:t>Трудовая книжка</w:t>
            </w:r>
          </w:p>
        </w:tc>
        <w:tc>
          <w:tcPr>
            <w:tcW w:w="2693" w:type="dxa"/>
            <w:shd w:val="clear" w:color="auto" w:fill="auto"/>
          </w:tcPr>
          <w:p w:rsidR="00005C98" w:rsidRPr="00590708" w:rsidRDefault="00F43C8C" w:rsidP="005452DD">
            <w:pPr>
              <w:jc w:val="center"/>
              <w:rPr>
                <w:color w:val="000000"/>
                <w:sz w:val="22"/>
                <w:szCs w:val="22"/>
              </w:rPr>
            </w:pPr>
            <w:r>
              <w:rPr>
                <w:color w:val="000000"/>
                <w:sz w:val="22"/>
                <w:szCs w:val="22"/>
              </w:rPr>
              <w:t>11</w:t>
            </w:r>
          </w:p>
        </w:tc>
        <w:tc>
          <w:tcPr>
            <w:tcW w:w="1588" w:type="dxa"/>
            <w:shd w:val="clear" w:color="auto" w:fill="auto"/>
          </w:tcPr>
          <w:p w:rsidR="00005C98" w:rsidRPr="00590708" w:rsidRDefault="00F43C8C" w:rsidP="005452DD">
            <w:pPr>
              <w:jc w:val="center"/>
              <w:rPr>
                <w:color w:val="000000"/>
                <w:sz w:val="22"/>
                <w:szCs w:val="22"/>
              </w:rPr>
            </w:pPr>
            <w:r>
              <w:rPr>
                <w:color w:val="000000"/>
                <w:sz w:val="22"/>
                <w:szCs w:val="22"/>
              </w:rPr>
              <w:t>11,00</w:t>
            </w:r>
          </w:p>
        </w:tc>
      </w:tr>
      <w:tr w:rsidR="00005C98" w:rsidRPr="00590708" w:rsidTr="00FA4CD3">
        <w:tc>
          <w:tcPr>
            <w:tcW w:w="5353" w:type="dxa"/>
            <w:shd w:val="clear" w:color="auto" w:fill="auto"/>
          </w:tcPr>
          <w:p w:rsidR="00005C98" w:rsidRPr="00590708" w:rsidRDefault="00F43C8C" w:rsidP="005452DD">
            <w:pPr>
              <w:jc w:val="both"/>
              <w:rPr>
                <w:color w:val="000000"/>
                <w:sz w:val="22"/>
                <w:szCs w:val="22"/>
              </w:rPr>
            </w:pPr>
            <w:r w:rsidRPr="00F43C8C">
              <w:rPr>
                <w:color w:val="000000"/>
                <w:sz w:val="22"/>
                <w:szCs w:val="22"/>
              </w:rPr>
              <w:t>Удостоверение на право управления маломерным судном</w:t>
            </w:r>
          </w:p>
        </w:tc>
        <w:tc>
          <w:tcPr>
            <w:tcW w:w="2693" w:type="dxa"/>
            <w:shd w:val="clear" w:color="auto" w:fill="auto"/>
          </w:tcPr>
          <w:p w:rsidR="00005C98" w:rsidRPr="00590708" w:rsidRDefault="00F43C8C" w:rsidP="005452DD">
            <w:pPr>
              <w:jc w:val="center"/>
              <w:rPr>
                <w:color w:val="000000"/>
                <w:sz w:val="22"/>
                <w:szCs w:val="22"/>
              </w:rPr>
            </w:pPr>
            <w:r>
              <w:rPr>
                <w:color w:val="000000"/>
                <w:sz w:val="22"/>
                <w:szCs w:val="22"/>
              </w:rPr>
              <w:t>27</w:t>
            </w:r>
          </w:p>
        </w:tc>
        <w:tc>
          <w:tcPr>
            <w:tcW w:w="1588" w:type="dxa"/>
            <w:shd w:val="clear" w:color="auto" w:fill="auto"/>
          </w:tcPr>
          <w:p w:rsidR="00005C98" w:rsidRPr="00590708" w:rsidRDefault="00F43C8C" w:rsidP="005452DD">
            <w:pPr>
              <w:jc w:val="center"/>
              <w:rPr>
                <w:color w:val="000000"/>
                <w:sz w:val="22"/>
                <w:szCs w:val="22"/>
              </w:rPr>
            </w:pPr>
            <w:r>
              <w:rPr>
                <w:color w:val="000000"/>
                <w:sz w:val="22"/>
                <w:szCs w:val="22"/>
              </w:rPr>
              <w:t>27,00</w:t>
            </w:r>
          </w:p>
        </w:tc>
      </w:tr>
    </w:tbl>
    <w:p w:rsidR="005452DD" w:rsidRPr="00590708" w:rsidRDefault="005452DD" w:rsidP="005452DD">
      <w:pPr>
        <w:ind w:firstLine="705"/>
        <w:jc w:val="both"/>
        <w:rPr>
          <w:color w:val="000000"/>
          <w:sz w:val="28"/>
          <w:szCs w:val="28"/>
        </w:rPr>
      </w:pPr>
    </w:p>
    <w:p w:rsidR="001A39DE" w:rsidRPr="001A39DE" w:rsidRDefault="001A39DE" w:rsidP="001A39DE">
      <w:pPr>
        <w:ind w:firstLine="705"/>
        <w:jc w:val="center"/>
        <w:rPr>
          <w:color w:val="000000"/>
          <w:sz w:val="28"/>
          <w:szCs w:val="28"/>
          <w:u w:val="single"/>
        </w:rPr>
      </w:pPr>
      <w:r w:rsidRPr="001A39DE">
        <w:rPr>
          <w:color w:val="000000"/>
          <w:sz w:val="28"/>
          <w:szCs w:val="28"/>
          <w:u w:val="single"/>
        </w:rPr>
        <w:t>04 «ЗАДОЛЖЕННОСТЬ НЕПЛАТЕЖЕСПОСОБНЫХ ДЕБИТОРОВ»</w:t>
      </w:r>
    </w:p>
    <w:p w:rsidR="001A39DE" w:rsidRPr="006C3315" w:rsidRDefault="006C3315" w:rsidP="006C3315">
      <w:pPr>
        <w:ind w:firstLine="705"/>
        <w:jc w:val="both"/>
        <w:rPr>
          <w:color w:val="000000"/>
          <w:sz w:val="28"/>
          <w:szCs w:val="28"/>
        </w:rPr>
      </w:pPr>
      <w:r w:rsidRPr="006C3315">
        <w:rPr>
          <w:color w:val="000000"/>
          <w:sz w:val="28"/>
          <w:szCs w:val="28"/>
        </w:rPr>
        <w:t>В 2022 год</w:t>
      </w:r>
      <w:r>
        <w:rPr>
          <w:color w:val="000000"/>
          <w:sz w:val="28"/>
          <w:szCs w:val="28"/>
        </w:rPr>
        <w:t>у</w:t>
      </w:r>
      <w:r w:rsidRPr="006C3315">
        <w:rPr>
          <w:color w:val="000000"/>
          <w:sz w:val="28"/>
          <w:szCs w:val="28"/>
        </w:rPr>
        <w:t xml:space="preserve"> на основании приказа ГУ МЧС России по ЯНАО от 30.12.2022</w:t>
      </w:r>
      <w:r>
        <w:rPr>
          <w:color w:val="000000"/>
          <w:sz w:val="28"/>
          <w:szCs w:val="28"/>
        </w:rPr>
        <w:t>г</w:t>
      </w:r>
      <w:r w:rsidRPr="006C3315">
        <w:rPr>
          <w:color w:val="000000"/>
          <w:sz w:val="28"/>
          <w:szCs w:val="28"/>
        </w:rPr>
        <w:t xml:space="preserve"> № 1257-п «О списании бе</w:t>
      </w:r>
      <w:r>
        <w:rPr>
          <w:color w:val="000000"/>
          <w:sz w:val="28"/>
          <w:szCs w:val="28"/>
        </w:rPr>
        <w:t>з</w:t>
      </w:r>
      <w:r w:rsidRPr="006C3315">
        <w:rPr>
          <w:color w:val="000000"/>
          <w:sz w:val="28"/>
          <w:szCs w:val="28"/>
        </w:rPr>
        <w:t>надежной к взысканию дебиторской задолженности»</w:t>
      </w:r>
      <w:r>
        <w:rPr>
          <w:color w:val="000000"/>
          <w:sz w:val="28"/>
          <w:szCs w:val="28"/>
        </w:rPr>
        <w:t xml:space="preserve"> была списано дебиторская задолженность по счету 04.2 на сумму </w:t>
      </w:r>
      <w:r w:rsidRPr="00F34BD7">
        <w:rPr>
          <w:b/>
          <w:color w:val="000000"/>
          <w:sz w:val="28"/>
          <w:szCs w:val="28"/>
        </w:rPr>
        <w:t>3 406 734,75 руб</w:t>
      </w:r>
      <w:r>
        <w:rPr>
          <w:color w:val="000000"/>
          <w:sz w:val="28"/>
          <w:szCs w:val="28"/>
        </w:rPr>
        <w:t>.</w:t>
      </w:r>
      <w:r w:rsidR="00F34BD7">
        <w:rPr>
          <w:color w:val="000000"/>
          <w:sz w:val="28"/>
          <w:szCs w:val="28"/>
        </w:rPr>
        <w:t xml:space="preserve"> по причине того, что ООО «Домостройинвест» и ООО «Энергодиагностика» на сегодняшний день не числятся в реестре ЕГРЮЛ. Задолженность физическим лицам была списана по истечению 5 лет с момента списания с баланса.</w:t>
      </w:r>
    </w:p>
    <w:p w:rsidR="001A39DE" w:rsidRPr="001A39DE" w:rsidRDefault="001A39DE" w:rsidP="00CA0AFC">
      <w:pPr>
        <w:ind w:firstLine="567"/>
        <w:jc w:val="both"/>
        <w:rPr>
          <w:color w:val="000000"/>
          <w:sz w:val="28"/>
          <w:szCs w:val="28"/>
        </w:rPr>
      </w:pPr>
      <w:r w:rsidRPr="001A39DE">
        <w:rPr>
          <w:color w:val="000000"/>
          <w:sz w:val="28"/>
          <w:szCs w:val="28"/>
        </w:rPr>
        <w:t>По состоянию на 01.01.2023 года числится дебиторская задолженность в размере 1 466 606,12 руб., в том числе:</w:t>
      </w:r>
    </w:p>
    <w:p w:rsidR="001A39DE" w:rsidRPr="001A39DE" w:rsidRDefault="001A39DE" w:rsidP="00CA0AFC">
      <w:pPr>
        <w:ind w:firstLine="567"/>
        <w:jc w:val="both"/>
        <w:rPr>
          <w:color w:val="000000"/>
          <w:sz w:val="28"/>
          <w:szCs w:val="28"/>
        </w:rPr>
      </w:pPr>
      <w:r w:rsidRPr="001A39DE">
        <w:rPr>
          <w:color w:val="000000"/>
          <w:sz w:val="28"/>
          <w:szCs w:val="28"/>
        </w:rPr>
        <w:t>- ООО «Березовскстройинвест» – 1 195 843,94 руб. (приказ о списании №995-п от 31.12.2020 г.);</w:t>
      </w:r>
    </w:p>
    <w:p w:rsidR="001A39DE" w:rsidRPr="001A39DE" w:rsidRDefault="001A39DE" w:rsidP="00CA0AFC">
      <w:pPr>
        <w:ind w:firstLine="567"/>
        <w:jc w:val="both"/>
        <w:rPr>
          <w:color w:val="000000"/>
          <w:sz w:val="28"/>
          <w:szCs w:val="28"/>
        </w:rPr>
      </w:pPr>
      <w:r w:rsidRPr="001A39DE">
        <w:rPr>
          <w:color w:val="000000"/>
          <w:sz w:val="28"/>
          <w:szCs w:val="28"/>
        </w:rPr>
        <w:t>- Казанцев Георгий Максимович (ИНН 645119342394) – 14 314,48 руб. (приказ № 162 от 20.06.2018) не возвращены деньги за командировочные расходы);</w:t>
      </w:r>
    </w:p>
    <w:p w:rsidR="001A39DE" w:rsidRPr="001A39DE" w:rsidRDefault="001A39DE" w:rsidP="00CA0AFC">
      <w:pPr>
        <w:ind w:firstLine="567"/>
        <w:jc w:val="both"/>
        <w:rPr>
          <w:color w:val="000000"/>
          <w:sz w:val="28"/>
          <w:szCs w:val="28"/>
        </w:rPr>
      </w:pPr>
      <w:r w:rsidRPr="001A39DE">
        <w:rPr>
          <w:color w:val="000000"/>
          <w:sz w:val="28"/>
          <w:szCs w:val="28"/>
        </w:rPr>
        <w:t xml:space="preserve">-  </w:t>
      </w:r>
      <w:r w:rsidRPr="001A39DE">
        <w:rPr>
          <w:sz w:val="28"/>
          <w:szCs w:val="28"/>
        </w:rPr>
        <w:t xml:space="preserve">256 447,70 рублей по Ермекееву Александру Владимировичу (ИНН (возмещение ущерба в результате дорожно-транспортного происшествия в 4 квартале 2016 года, причиненного бывшем сотрудником, приказ № 995-п от 31.12.2020). </w:t>
      </w:r>
    </w:p>
    <w:p w:rsidR="00DD1B3C" w:rsidRPr="00231918" w:rsidRDefault="00DD1B3C" w:rsidP="00CA0AFC">
      <w:pPr>
        <w:rPr>
          <w:color w:val="000000"/>
          <w:sz w:val="28"/>
          <w:szCs w:val="28"/>
          <w:highlight w:val="yellow"/>
          <w:u w:val="single"/>
        </w:rPr>
      </w:pPr>
    </w:p>
    <w:p w:rsidR="005452DD" w:rsidRPr="0048742C" w:rsidRDefault="005452DD" w:rsidP="005452DD">
      <w:pPr>
        <w:jc w:val="center"/>
        <w:rPr>
          <w:color w:val="000000"/>
          <w:sz w:val="28"/>
          <w:szCs w:val="28"/>
          <w:u w:val="single"/>
        </w:rPr>
      </w:pPr>
      <w:r w:rsidRPr="0048742C">
        <w:rPr>
          <w:color w:val="000000"/>
          <w:sz w:val="28"/>
          <w:szCs w:val="28"/>
          <w:u w:val="single"/>
        </w:rPr>
        <w:t>22 «МАТЕРИАЛЬНЫЕ ЦЕННОСТИ, ПОЛУЧЕННЫЕ ПО ЦЕНТРАЛИЗОВАННОМУ СНАБЖЕНИЮ»</w:t>
      </w:r>
    </w:p>
    <w:p w:rsidR="005452DD" w:rsidRPr="0048742C" w:rsidRDefault="005452DD" w:rsidP="005452DD">
      <w:pPr>
        <w:jc w:val="center"/>
        <w:rPr>
          <w:color w:val="000000"/>
          <w:sz w:val="28"/>
          <w:szCs w:val="28"/>
          <w:u w:val="single"/>
        </w:rPr>
      </w:pPr>
    </w:p>
    <w:p w:rsidR="005452DD" w:rsidRPr="0048742C" w:rsidRDefault="005452DD" w:rsidP="00CA0AFC">
      <w:pPr>
        <w:ind w:firstLine="567"/>
        <w:jc w:val="both"/>
        <w:rPr>
          <w:color w:val="000000"/>
          <w:sz w:val="28"/>
          <w:szCs w:val="28"/>
        </w:rPr>
      </w:pPr>
      <w:r w:rsidRPr="0048742C">
        <w:rPr>
          <w:color w:val="000000"/>
          <w:sz w:val="28"/>
          <w:szCs w:val="28"/>
        </w:rPr>
        <w:t>На конец отчетного года на 22.1 остатков не имеется.</w:t>
      </w:r>
    </w:p>
    <w:p w:rsidR="00105557" w:rsidRPr="0048742C" w:rsidRDefault="00105557" w:rsidP="00B8681C">
      <w:pPr>
        <w:rPr>
          <w:color w:val="000000"/>
          <w:sz w:val="28"/>
          <w:szCs w:val="28"/>
          <w:u w:val="single"/>
        </w:rPr>
      </w:pPr>
    </w:p>
    <w:p w:rsidR="00105557" w:rsidRPr="0048742C" w:rsidRDefault="00105557" w:rsidP="00C953C9">
      <w:pPr>
        <w:ind w:firstLine="708"/>
        <w:jc w:val="center"/>
        <w:rPr>
          <w:color w:val="000000"/>
          <w:sz w:val="28"/>
          <w:szCs w:val="28"/>
          <w:u w:val="single"/>
        </w:rPr>
      </w:pPr>
    </w:p>
    <w:p w:rsidR="0045474E" w:rsidRPr="00257EEF" w:rsidRDefault="0045474E" w:rsidP="0064065E">
      <w:pPr>
        <w:pStyle w:val="a7"/>
        <w:numPr>
          <w:ilvl w:val="0"/>
          <w:numId w:val="1"/>
        </w:numPr>
        <w:jc w:val="center"/>
        <w:rPr>
          <w:rFonts w:ascii="Times New Roman" w:hAnsi="Times New Roman"/>
          <w:b/>
          <w:sz w:val="28"/>
          <w:szCs w:val="28"/>
          <w:u w:val="single"/>
        </w:rPr>
      </w:pPr>
      <w:r w:rsidRPr="00257EEF">
        <w:rPr>
          <w:rFonts w:ascii="Times New Roman" w:hAnsi="Times New Roman"/>
          <w:b/>
          <w:sz w:val="28"/>
          <w:szCs w:val="28"/>
          <w:u w:val="single"/>
        </w:rPr>
        <w:t>ПРОЧИЕ ВОПРОСЫ ДЕЯТЕЛЬНОСТИ УЧРЕЖДЕНИЯ.</w:t>
      </w:r>
    </w:p>
    <w:p w:rsidR="0045474E" w:rsidRPr="006C3315" w:rsidRDefault="00284086" w:rsidP="006C3315">
      <w:pPr>
        <w:spacing w:line="276" w:lineRule="auto"/>
        <w:ind w:firstLine="567"/>
        <w:jc w:val="both"/>
        <w:rPr>
          <w:b/>
          <w:sz w:val="28"/>
          <w:szCs w:val="28"/>
        </w:rPr>
      </w:pPr>
      <w:r w:rsidRPr="00284086">
        <w:rPr>
          <w:sz w:val="28"/>
          <w:szCs w:val="28"/>
        </w:rPr>
        <w:lastRenderedPageBreak/>
        <w:t>Перед составлением бюджетной отчетности за 2022 г. проведена годовая инвентаризация активов и обязательств на основании</w:t>
      </w:r>
      <w:r>
        <w:rPr>
          <w:sz w:val="28"/>
          <w:szCs w:val="28"/>
        </w:rPr>
        <w:t xml:space="preserve"> </w:t>
      </w:r>
      <w:r w:rsidRPr="00284086">
        <w:rPr>
          <w:sz w:val="28"/>
          <w:szCs w:val="28"/>
        </w:rPr>
        <w:t>приказ</w:t>
      </w:r>
      <w:r w:rsidR="00CA0AFC">
        <w:rPr>
          <w:sz w:val="28"/>
          <w:szCs w:val="28"/>
        </w:rPr>
        <w:t>ов</w:t>
      </w:r>
      <w:r w:rsidRPr="00284086">
        <w:rPr>
          <w:sz w:val="28"/>
          <w:szCs w:val="28"/>
        </w:rPr>
        <w:t xml:space="preserve"> </w:t>
      </w:r>
      <w:r>
        <w:rPr>
          <w:sz w:val="28"/>
          <w:szCs w:val="28"/>
        </w:rPr>
        <w:t xml:space="preserve">ГУ МЧС России по ЯНАО от </w:t>
      </w:r>
      <w:r w:rsidR="00CA0AFC">
        <w:rPr>
          <w:sz w:val="28"/>
          <w:szCs w:val="28"/>
        </w:rPr>
        <w:t>31.03.2022 №</w:t>
      </w:r>
      <w:r w:rsidR="00CA0AFC" w:rsidRPr="00CA0AFC">
        <w:rPr>
          <w:sz w:val="28"/>
          <w:szCs w:val="28"/>
        </w:rPr>
        <w:t>268-п</w:t>
      </w:r>
      <w:r w:rsidR="00CA0AFC">
        <w:rPr>
          <w:sz w:val="28"/>
          <w:szCs w:val="28"/>
        </w:rPr>
        <w:t xml:space="preserve"> «О</w:t>
      </w:r>
      <w:r w:rsidR="00CA0AFC" w:rsidRPr="00CA0AFC">
        <w:rPr>
          <w:sz w:val="28"/>
          <w:szCs w:val="28"/>
        </w:rPr>
        <w:t xml:space="preserve"> проведении инвентариз</w:t>
      </w:r>
      <w:r w:rsidR="00CA0AFC">
        <w:rPr>
          <w:sz w:val="28"/>
          <w:szCs w:val="28"/>
        </w:rPr>
        <w:t>а</w:t>
      </w:r>
      <w:r w:rsidR="00CA0AFC" w:rsidRPr="00CA0AFC">
        <w:rPr>
          <w:sz w:val="28"/>
          <w:szCs w:val="28"/>
        </w:rPr>
        <w:t>ции</w:t>
      </w:r>
      <w:r w:rsidR="00CA0AFC">
        <w:rPr>
          <w:sz w:val="28"/>
          <w:szCs w:val="28"/>
        </w:rPr>
        <w:t xml:space="preserve"> дебиторской (кредиторской) задолженности, расчетов с поставщиками и подрядчиками с подотчетными лицами, с администрируемыми доходами в 2022 году», а так же от 11.10.2022 г №933-п «</w:t>
      </w:r>
      <w:r w:rsidR="00CA0AFC" w:rsidRPr="00CA0AFC">
        <w:rPr>
          <w:sz w:val="28"/>
          <w:szCs w:val="28"/>
        </w:rPr>
        <w:t>О проведении годовой инвентаризации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Ямало-Ненецкому автономному округу</w:t>
      </w:r>
      <w:r w:rsidR="006C3315">
        <w:rPr>
          <w:sz w:val="28"/>
          <w:szCs w:val="28"/>
        </w:rPr>
        <w:t>» результаты инвентаризации отражены в Таблице №6 «</w:t>
      </w:r>
      <w:r w:rsidR="006C3315" w:rsidRPr="006C3315">
        <w:rPr>
          <w:sz w:val="28"/>
          <w:szCs w:val="28"/>
        </w:rPr>
        <w:t xml:space="preserve">Сведения о </w:t>
      </w:r>
      <w:r w:rsidR="006C3315">
        <w:rPr>
          <w:sz w:val="28"/>
          <w:szCs w:val="28"/>
        </w:rPr>
        <w:t>проведении инвентаризаций».</w:t>
      </w:r>
    </w:p>
    <w:p w:rsidR="00284086" w:rsidRPr="00284086" w:rsidRDefault="00284086" w:rsidP="00284086">
      <w:pPr>
        <w:ind w:firstLine="567"/>
        <w:rPr>
          <w:sz w:val="28"/>
          <w:szCs w:val="28"/>
        </w:rPr>
      </w:pPr>
      <w:r w:rsidRPr="00284086">
        <w:rPr>
          <w:sz w:val="28"/>
          <w:szCs w:val="28"/>
        </w:rPr>
        <w:t>Методы начисления амортизации, периодичность и порядок расчета, корректировки резерва для оплаты отпусков приведены</w:t>
      </w:r>
      <w:r>
        <w:rPr>
          <w:sz w:val="28"/>
          <w:szCs w:val="28"/>
        </w:rPr>
        <w:t xml:space="preserve"> </w:t>
      </w:r>
      <w:r w:rsidRPr="00284086">
        <w:rPr>
          <w:sz w:val="28"/>
          <w:szCs w:val="28"/>
        </w:rPr>
        <w:t>в Таблице N 4 "Сведения об основных положениях учетной политики".</w:t>
      </w:r>
    </w:p>
    <w:p w:rsidR="0045474E" w:rsidRDefault="0045474E" w:rsidP="00F0095B">
      <w:pPr>
        <w:ind w:firstLine="709"/>
        <w:jc w:val="both"/>
        <w:rPr>
          <w:b/>
          <w:sz w:val="28"/>
          <w:szCs w:val="20"/>
        </w:rPr>
      </w:pPr>
      <w:r w:rsidRPr="00257EEF">
        <w:rPr>
          <w:sz w:val="28"/>
          <w:szCs w:val="20"/>
        </w:rPr>
        <w:t xml:space="preserve">Отчеты, не имеющие числовых значений, сформированы в статусе </w:t>
      </w:r>
      <w:r w:rsidRPr="00257EEF">
        <w:rPr>
          <w:b/>
          <w:sz w:val="28"/>
          <w:szCs w:val="20"/>
        </w:rPr>
        <w:t>«Показатели отсутствуют».</w:t>
      </w:r>
    </w:p>
    <w:p w:rsidR="00F34BD7" w:rsidRPr="00257EEF" w:rsidRDefault="00F34BD7" w:rsidP="00F0095B">
      <w:pPr>
        <w:ind w:firstLine="709"/>
        <w:jc w:val="both"/>
        <w:rPr>
          <w:sz w:val="28"/>
          <w:szCs w:val="20"/>
        </w:rPr>
      </w:pPr>
    </w:p>
    <w:p w:rsidR="0045474E" w:rsidRPr="00257EEF" w:rsidRDefault="0045474E" w:rsidP="0045474E">
      <w:pPr>
        <w:jc w:val="center"/>
        <w:rPr>
          <w:sz w:val="28"/>
          <w:szCs w:val="28"/>
          <w:u w:val="single"/>
        </w:rPr>
      </w:pPr>
    </w:p>
    <w:p w:rsidR="0045474E" w:rsidRPr="001B0A76" w:rsidRDefault="0045474E" w:rsidP="0045474E">
      <w:pPr>
        <w:jc w:val="center"/>
        <w:rPr>
          <w:bCs/>
          <w:sz w:val="28"/>
          <w:szCs w:val="28"/>
          <w:u w:val="single"/>
        </w:rPr>
      </w:pPr>
      <w:r w:rsidRPr="001B0A76">
        <w:rPr>
          <w:bCs/>
          <w:sz w:val="28"/>
          <w:szCs w:val="28"/>
          <w:u w:val="single"/>
        </w:rPr>
        <w:t>О ЦЕНТРАЛИЗОВАННОЙ АВТОМАТИЗИРОВАННОЙ СИСТЕМЕ</w:t>
      </w:r>
    </w:p>
    <w:p w:rsidR="0045474E" w:rsidRPr="001B0A76" w:rsidRDefault="0045474E" w:rsidP="0045474E">
      <w:pPr>
        <w:jc w:val="center"/>
        <w:rPr>
          <w:bCs/>
          <w:sz w:val="28"/>
          <w:szCs w:val="28"/>
          <w:u w:val="single"/>
        </w:rPr>
      </w:pPr>
      <w:r w:rsidRPr="001B0A76">
        <w:rPr>
          <w:bCs/>
          <w:sz w:val="28"/>
          <w:szCs w:val="28"/>
          <w:u w:val="single"/>
        </w:rPr>
        <w:t>ФИНАНСОВО-ЭКОНОМИЧЕСКОЙ ДЕЯТЕЛЬНОСТИ</w:t>
      </w:r>
    </w:p>
    <w:p w:rsidR="0045474E" w:rsidRPr="001B0A76" w:rsidRDefault="0045474E" w:rsidP="0045474E">
      <w:pPr>
        <w:jc w:val="center"/>
        <w:rPr>
          <w:bCs/>
          <w:sz w:val="28"/>
          <w:szCs w:val="28"/>
          <w:u w:val="single"/>
        </w:rPr>
      </w:pPr>
    </w:p>
    <w:p w:rsidR="0045474E" w:rsidRPr="001B0A76" w:rsidRDefault="0045474E" w:rsidP="001B0A76">
      <w:pPr>
        <w:autoSpaceDE w:val="0"/>
        <w:autoSpaceDN w:val="0"/>
        <w:adjustRightInd w:val="0"/>
        <w:ind w:firstLine="567"/>
        <w:jc w:val="both"/>
        <w:rPr>
          <w:sz w:val="28"/>
          <w:szCs w:val="28"/>
        </w:rPr>
      </w:pPr>
      <w:r w:rsidRPr="001B0A76">
        <w:rPr>
          <w:sz w:val="28"/>
          <w:szCs w:val="28"/>
        </w:rPr>
        <w:t xml:space="preserve">Ведение бухгалтерского учёта в Главном управлении МЧС России по Ямало-ненецкому автономному округу «Централизованная информационная автоматизированная система финансово-экономической деятельности». </w:t>
      </w:r>
    </w:p>
    <w:p w:rsidR="0045474E" w:rsidRPr="001B0A76" w:rsidRDefault="0045474E" w:rsidP="001B0A76">
      <w:pPr>
        <w:ind w:firstLine="567"/>
        <w:jc w:val="both"/>
        <w:rPr>
          <w:sz w:val="28"/>
          <w:szCs w:val="28"/>
        </w:rPr>
      </w:pPr>
      <w:r w:rsidRPr="001B0A76">
        <w:rPr>
          <w:sz w:val="28"/>
          <w:szCs w:val="28"/>
        </w:rPr>
        <w:t xml:space="preserve">Учет заработной платы, денежного довольствия ведется в программном продукте «1С Зарплата и </w:t>
      </w:r>
      <w:r w:rsidR="00EE1370" w:rsidRPr="001B0A76">
        <w:rPr>
          <w:sz w:val="28"/>
          <w:szCs w:val="28"/>
        </w:rPr>
        <w:t>кадры государственного учреждения</w:t>
      </w:r>
      <w:r w:rsidRPr="001B0A76">
        <w:rPr>
          <w:sz w:val="28"/>
          <w:szCs w:val="28"/>
        </w:rPr>
        <w:t>» версия 3.1.</w:t>
      </w:r>
    </w:p>
    <w:p w:rsidR="0045474E" w:rsidRPr="001B0A76" w:rsidRDefault="0045474E" w:rsidP="001B0A76">
      <w:pPr>
        <w:ind w:firstLine="567"/>
        <w:jc w:val="both"/>
        <w:rPr>
          <w:sz w:val="28"/>
          <w:szCs w:val="28"/>
        </w:rPr>
      </w:pPr>
      <w:r w:rsidRPr="001B0A76">
        <w:rPr>
          <w:sz w:val="28"/>
          <w:szCs w:val="28"/>
        </w:rPr>
        <w:t xml:space="preserve">Сдача налоговой отчетности и электронный документооборот с ИФНС и внебюджетными фондами за период с </w:t>
      </w:r>
      <w:r w:rsidR="001B0A76" w:rsidRPr="001B0A76">
        <w:rPr>
          <w:sz w:val="28"/>
          <w:szCs w:val="28"/>
        </w:rPr>
        <w:t>0</w:t>
      </w:r>
      <w:r w:rsidRPr="001B0A76">
        <w:rPr>
          <w:sz w:val="28"/>
          <w:szCs w:val="28"/>
        </w:rPr>
        <w:t>1.01.202</w:t>
      </w:r>
      <w:r w:rsidR="001B0A76" w:rsidRPr="001B0A76">
        <w:rPr>
          <w:sz w:val="28"/>
          <w:szCs w:val="28"/>
        </w:rPr>
        <w:t>2</w:t>
      </w:r>
      <w:r w:rsidRPr="001B0A76">
        <w:rPr>
          <w:sz w:val="28"/>
          <w:szCs w:val="28"/>
        </w:rPr>
        <w:t xml:space="preserve"> по 3</w:t>
      </w:r>
      <w:r w:rsidR="001547AB" w:rsidRPr="001B0A76">
        <w:rPr>
          <w:sz w:val="28"/>
          <w:szCs w:val="28"/>
        </w:rPr>
        <w:t>1</w:t>
      </w:r>
      <w:r w:rsidRPr="001B0A76">
        <w:rPr>
          <w:sz w:val="28"/>
          <w:szCs w:val="28"/>
        </w:rPr>
        <w:t>.</w:t>
      </w:r>
      <w:r w:rsidR="001547AB" w:rsidRPr="001B0A76">
        <w:rPr>
          <w:sz w:val="28"/>
          <w:szCs w:val="28"/>
        </w:rPr>
        <w:t>12</w:t>
      </w:r>
      <w:r w:rsidRPr="001B0A76">
        <w:rPr>
          <w:sz w:val="28"/>
          <w:szCs w:val="28"/>
        </w:rPr>
        <w:t>.202</w:t>
      </w:r>
      <w:r w:rsidR="001B0A76" w:rsidRPr="001B0A76">
        <w:rPr>
          <w:sz w:val="28"/>
          <w:szCs w:val="28"/>
        </w:rPr>
        <w:t>2</w:t>
      </w:r>
      <w:r w:rsidRPr="001B0A76">
        <w:rPr>
          <w:sz w:val="28"/>
          <w:szCs w:val="28"/>
        </w:rPr>
        <w:t xml:space="preserve"> </w:t>
      </w:r>
      <w:r w:rsidR="001547AB" w:rsidRPr="001B0A76">
        <w:rPr>
          <w:sz w:val="28"/>
          <w:szCs w:val="28"/>
        </w:rPr>
        <w:t>г</w:t>
      </w:r>
      <w:r w:rsidRPr="001B0A76">
        <w:rPr>
          <w:sz w:val="28"/>
          <w:szCs w:val="28"/>
        </w:rPr>
        <w:t>г. центральным аппаратом Главного управления осуществлялся в программном продукте системы «</w:t>
      </w:r>
      <w:r w:rsidR="00920130" w:rsidRPr="001B0A76">
        <w:rPr>
          <w:sz w:val="28"/>
          <w:szCs w:val="28"/>
        </w:rPr>
        <w:t>СБИС</w:t>
      </w:r>
      <w:r w:rsidRPr="001B0A76">
        <w:rPr>
          <w:sz w:val="28"/>
          <w:szCs w:val="28"/>
        </w:rPr>
        <w:t>» через сеть Интернет.</w:t>
      </w:r>
    </w:p>
    <w:p w:rsidR="001B0A76" w:rsidRPr="00534E1C" w:rsidRDefault="001B0A76" w:rsidP="001B0A76">
      <w:pPr>
        <w:ind w:firstLine="567"/>
        <w:jc w:val="both"/>
        <w:rPr>
          <w:sz w:val="28"/>
          <w:szCs w:val="28"/>
        </w:rPr>
      </w:pPr>
      <w:r w:rsidRPr="00534E1C">
        <w:rPr>
          <w:sz w:val="28"/>
          <w:szCs w:val="28"/>
        </w:rPr>
        <w:t>Получение правовой информации осуществляется через Ведомственную сеть с применением программного продукта «Консультант +»</w:t>
      </w:r>
    </w:p>
    <w:p w:rsidR="001B0A76" w:rsidRPr="00534E1C" w:rsidRDefault="001B0A76" w:rsidP="001B0A76">
      <w:pPr>
        <w:ind w:firstLine="567"/>
        <w:jc w:val="both"/>
        <w:rPr>
          <w:sz w:val="28"/>
          <w:szCs w:val="28"/>
        </w:rPr>
      </w:pPr>
      <w:r w:rsidRPr="00534E1C">
        <w:rPr>
          <w:sz w:val="28"/>
          <w:szCs w:val="28"/>
        </w:rPr>
        <w:t>Электронный документооборот с Управлением Федерального казначейства по Ямало-Ненецкому автономному округу организован через программный продукт СУФД-IC-5.4, программами управления расходами государственной интегрированной информационной системы управления общественными финансами «Электронный бюджет» и «Электронное планирование», через сеть Интернет.</w:t>
      </w:r>
    </w:p>
    <w:p w:rsidR="001B0A76" w:rsidRPr="00534E1C" w:rsidRDefault="001B0A76" w:rsidP="001B0A76">
      <w:pPr>
        <w:ind w:firstLine="567"/>
        <w:jc w:val="both"/>
        <w:rPr>
          <w:sz w:val="28"/>
          <w:szCs w:val="28"/>
        </w:rPr>
      </w:pPr>
      <w:r w:rsidRPr="00534E1C">
        <w:rPr>
          <w:sz w:val="28"/>
          <w:szCs w:val="28"/>
        </w:rPr>
        <w:t xml:space="preserve">Бюджетная, бухгалтерская отчетность месячная, квартальная и годовая формируется </w:t>
      </w:r>
      <w:bookmarkStart w:id="4" w:name="OLE_LINK96"/>
      <w:bookmarkStart w:id="5" w:name="OLE_LINK97"/>
      <w:bookmarkStart w:id="6" w:name="OLE_LINK98"/>
      <w:r w:rsidRPr="00534E1C">
        <w:rPr>
          <w:sz w:val="28"/>
          <w:szCs w:val="28"/>
        </w:rPr>
        <w:t xml:space="preserve">в Бухгалтерии ГУ «1С Предприятие» и выгружается в </w:t>
      </w:r>
      <w:bookmarkStart w:id="7" w:name="OLE_LINK71"/>
      <w:bookmarkStart w:id="8" w:name="OLE_LINK72"/>
      <w:bookmarkEnd w:id="4"/>
      <w:bookmarkEnd w:id="5"/>
      <w:bookmarkEnd w:id="6"/>
      <w:r w:rsidRPr="00534E1C">
        <w:rPr>
          <w:sz w:val="28"/>
          <w:szCs w:val="28"/>
        </w:rPr>
        <w:t xml:space="preserve">государственную интегрированную информационную систему управления общественными финансами «Электронный бюджет», формируются бюджетные и денежные обязательств по Государственным контрактам (договорам) по п. 23 44-ФЗ, ведении счета «Средства во временном распоряжении». </w:t>
      </w:r>
    </w:p>
    <w:p w:rsidR="001B0A76" w:rsidRPr="00534E1C" w:rsidRDefault="001B0A76" w:rsidP="001B0A76">
      <w:pPr>
        <w:ind w:firstLine="567"/>
        <w:jc w:val="both"/>
        <w:rPr>
          <w:sz w:val="28"/>
          <w:szCs w:val="28"/>
        </w:rPr>
      </w:pPr>
      <w:r w:rsidRPr="00534E1C">
        <w:rPr>
          <w:sz w:val="28"/>
          <w:szCs w:val="28"/>
        </w:rPr>
        <w:lastRenderedPageBreak/>
        <w:t>А также бюджетная и прочая отчетность формируется в Информационно-аналитической системе «БАРС.Web-Своды» (система бюджетной отчетности МЧС России) через ведомственную сеть.</w:t>
      </w:r>
    </w:p>
    <w:p w:rsidR="001B0A76" w:rsidRPr="00534E1C" w:rsidRDefault="001B0A76" w:rsidP="001B0A76">
      <w:pPr>
        <w:ind w:firstLine="567"/>
        <w:jc w:val="both"/>
        <w:rPr>
          <w:sz w:val="28"/>
          <w:szCs w:val="28"/>
        </w:rPr>
      </w:pPr>
      <w:r w:rsidRPr="00534E1C">
        <w:rPr>
          <w:sz w:val="28"/>
          <w:szCs w:val="28"/>
        </w:rPr>
        <w:t>В государственной интегрированной информационной системе «Электронный бюджете планирование», осуществляется формирование и подписание бюджетных смет, предложение по внесению изменений в сметный расчет</w:t>
      </w:r>
      <w:bookmarkEnd w:id="7"/>
      <w:bookmarkEnd w:id="8"/>
      <w:r w:rsidRPr="00534E1C">
        <w:rPr>
          <w:sz w:val="28"/>
          <w:szCs w:val="28"/>
        </w:rPr>
        <w:t>.</w:t>
      </w:r>
    </w:p>
    <w:p w:rsidR="0045474E" w:rsidRPr="00231918" w:rsidRDefault="0045474E" w:rsidP="0045474E">
      <w:pPr>
        <w:jc w:val="both"/>
        <w:rPr>
          <w:sz w:val="28"/>
          <w:szCs w:val="28"/>
          <w:highlight w:val="yellow"/>
        </w:rPr>
      </w:pPr>
    </w:p>
    <w:p w:rsidR="0045474E" w:rsidRPr="00231918" w:rsidRDefault="0045474E" w:rsidP="0045474E">
      <w:pPr>
        <w:jc w:val="both"/>
        <w:rPr>
          <w:sz w:val="28"/>
          <w:szCs w:val="28"/>
          <w:highlight w:val="yellow"/>
        </w:rPr>
      </w:pPr>
    </w:p>
    <w:p w:rsidR="001B0A76" w:rsidRPr="001B0A76" w:rsidRDefault="001B0A76" w:rsidP="001B0A76">
      <w:pPr>
        <w:jc w:val="center"/>
        <w:rPr>
          <w:sz w:val="28"/>
          <w:szCs w:val="28"/>
          <w:u w:val="single"/>
        </w:rPr>
      </w:pPr>
      <w:r w:rsidRPr="001B0A76">
        <w:rPr>
          <w:sz w:val="28"/>
          <w:szCs w:val="28"/>
          <w:u w:val="single"/>
        </w:rPr>
        <w:t>О КОНТРОЛЕ ЗА СОБЛЮДЕНИЕМ БЮДЖЕТНОГО ЗАКОНОДАТЕЛЬСТВА</w:t>
      </w:r>
    </w:p>
    <w:p w:rsidR="001B0A76" w:rsidRPr="001B0A76" w:rsidRDefault="001B0A76" w:rsidP="001B0A76">
      <w:pPr>
        <w:jc w:val="center"/>
        <w:rPr>
          <w:sz w:val="28"/>
          <w:szCs w:val="28"/>
          <w:u w:val="single"/>
        </w:rPr>
      </w:pPr>
      <w:r w:rsidRPr="001B0A76">
        <w:rPr>
          <w:sz w:val="28"/>
          <w:szCs w:val="28"/>
          <w:u w:val="single"/>
        </w:rPr>
        <w:t>ПОДВЕДОМСТВЕННЫМИ ПОДРАЗДЕЛЕНИЯМИ</w:t>
      </w:r>
    </w:p>
    <w:p w:rsidR="001B0A76" w:rsidRPr="001B0A76" w:rsidRDefault="001B0A76" w:rsidP="001B0A76">
      <w:pPr>
        <w:jc w:val="both"/>
        <w:rPr>
          <w:sz w:val="28"/>
          <w:szCs w:val="28"/>
        </w:rPr>
      </w:pPr>
    </w:p>
    <w:p w:rsidR="001B0A76" w:rsidRPr="001B0A76" w:rsidRDefault="001B0A76" w:rsidP="001B0A76">
      <w:pPr>
        <w:ind w:firstLine="708"/>
        <w:jc w:val="both"/>
        <w:rPr>
          <w:sz w:val="28"/>
          <w:szCs w:val="28"/>
        </w:rPr>
      </w:pPr>
      <w:r w:rsidRPr="001B0A76">
        <w:rPr>
          <w:sz w:val="28"/>
          <w:szCs w:val="28"/>
        </w:rPr>
        <w:t xml:space="preserve">Финансово – экономическим отделом с целью предупреждения нарушений бюджетного законодательства осуществляется: </w:t>
      </w:r>
    </w:p>
    <w:p w:rsidR="001B0A76" w:rsidRPr="001B0A76" w:rsidRDefault="001B0A76" w:rsidP="001B0A76">
      <w:pPr>
        <w:numPr>
          <w:ilvl w:val="0"/>
          <w:numId w:val="2"/>
        </w:numPr>
        <w:ind w:left="0" w:firstLine="360"/>
        <w:contextualSpacing/>
        <w:jc w:val="both"/>
        <w:rPr>
          <w:sz w:val="28"/>
          <w:szCs w:val="28"/>
        </w:rPr>
      </w:pPr>
      <w:r w:rsidRPr="001B0A76">
        <w:rPr>
          <w:sz w:val="28"/>
          <w:szCs w:val="28"/>
        </w:rPr>
        <w:t xml:space="preserve">предварительный финансовый контроль в ходе проверок документов, поступающих от казенных и бюджетных учреждений: расчетов, обоснований, фондов оплаты труда, фондов денежного довольствия, планов финансово – хозяйственной деятельности и т.д.; </w:t>
      </w:r>
    </w:p>
    <w:p w:rsidR="001B0A76" w:rsidRPr="001B0A76" w:rsidRDefault="001B0A76" w:rsidP="001B0A76">
      <w:pPr>
        <w:numPr>
          <w:ilvl w:val="0"/>
          <w:numId w:val="2"/>
        </w:numPr>
        <w:ind w:left="0" w:firstLine="360"/>
        <w:contextualSpacing/>
        <w:jc w:val="both"/>
        <w:rPr>
          <w:sz w:val="28"/>
          <w:szCs w:val="28"/>
        </w:rPr>
      </w:pPr>
      <w:r w:rsidRPr="001B0A76">
        <w:rPr>
          <w:sz w:val="28"/>
          <w:szCs w:val="28"/>
        </w:rPr>
        <w:t>текущий финансовый контроль в процессе приёма ежемесячной, ежеквартальной бюджетной отчетности;</w:t>
      </w:r>
    </w:p>
    <w:p w:rsidR="001B0A76" w:rsidRPr="001B0A76" w:rsidRDefault="001B0A76" w:rsidP="001B0A76">
      <w:pPr>
        <w:numPr>
          <w:ilvl w:val="0"/>
          <w:numId w:val="2"/>
        </w:numPr>
        <w:ind w:left="0" w:firstLine="360"/>
        <w:contextualSpacing/>
        <w:jc w:val="both"/>
        <w:rPr>
          <w:sz w:val="28"/>
          <w:szCs w:val="28"/>
        </w:rPr>
      </w:pPr>
      <w:r w:rsidRPr="001B0A76">
        <w:rPr>
          <w:sz w:val="28"/>
          <w:szCs w:val="28"/>
        </w:rPr>
        <w:t>последующий финансовый контроль осуществляется контрольно-ревизионным отделом.</w:t>
      </w:r>
    </w:p>
    <w:p w:rsidR="00F12796" w:rsidRPr="00231918" w:rsidRDefault="00F12796" w:rsidP="00F12796">
      <w:pPr>
        <w:ind w:left="360"/>
        <w:contextualSpacing/>
        <w:jc w:val="both"/>
        <w:rPr>
          <w:sz w:val="28"/>
          <w:szCs w:val="28"/>
          <w:highlight w:val="yellow"/>
        </w:rPr>
      </w:pPr>
    </w:p>
    <w:p w:rsidR="00CE127B" w:rsidRPr="00231918" w:rsidRDefault="00CE127B" w:rsidP="003A6DBD">
      <w:pPr>
        <w:rPr>
          <w:color w:val="000000"/>
          <w:sz w:val="28"/>
          <w:szCs w:val="28"/>
          <w:highlight w:val="yellow"/>
        </w:rPr>
      </w:pPr>
    </w:p>
    <w:p w:rsidR="00823A42" w:rsidRPr="00646CAD" w:rsidRDefault="00720675" w:rsidP="00823A42">
      <w:pPr>
        <w:jc w:val="both"/>
        <w:rPr>
          <w:color w:val="000000"/>
          <w:sz w:val="28"/>
        </w:rPr>
      </w:pPr>
      <w:r w:rsidRPr="00646CAD">
        <w:rPr>
          <w:color w:val="000000"/>
          <w:sz w:val="28"/>
        </w:rPr>
        <w:t>Н</w:t>
      </w:r>
      <w:r w:rsidR="00823A42" w:rsidRPr="00646CAD">
        <w:rPr>
          <w:color w:val="000000"/>
          <w:sz w:val="28"/>
        </w:rPr>
        <w:t>ачальник</w:t>
      </w:r>
    </w:p>
    <w:p w:rsidR="00823A42" w:rsidRPr="00646CAD" w:rsidRDefault="00823A42" w:rsidP="00823A42">
      <w:pPr>
        <w:jc w:val="both"/>
        <w:rPr>
          <w:color w:val="000000"/>
          <w:sz w:val="28"/>
        </w:rPr>
      </w:pPr>
      <w:r w:rsidRPr="00646CAD">
        <w:rPr>
          <w:color w:val="000000"/>
          <w:sz w:val="28"/>
        </w:rPr>
        <w:t>ГУ МЧС России по ЯНАО</w:t>
      </w:r>
    </w:p>
    <w:p w:rsidR="00823A42" w:rsidRPr="00646CAD" w:rsidRDefault="00683109" w:rsidP="00823A42">
      <w:pPr>
        <w:jc w:val="both"/>
        <w:rPr>
          <w:color w:val="000000"/>
        </w:rPr>
      </w:pPr>
      <w:r w:rsidRPr="00646CAD">
        <w:rPr>
          <w:color w:val="000000"/>
          <w:sz w:val="28"/>
        </w:rPr>
        <w:t xml:space="preserve">генерал-майор </w:t>
      </w:r>
      <w:r w:rsidR="001547AB" w:rsidRPr="00646CAD">
        <w:rPr>
          <w:color w:val="000000"/>
          <w:sz w:val="28"/>
        </w:rPr>
        <w:t>внутренней службы</w:t>
      </w:r>
      <w:r w:rsidR="00823A42" w:rsidRPr="00646CAD">
        <w:rPr>
          <w:color w:val="000000"/>
          <w:sz w:val="28"/>
        </w:rPr>
        <w:tab/>
      </w:r>
      <w:r w:rsidR="001547AB" w:rsidRPr="00646CAD">
        <w:rPr>
          <w:color w:val="000000"/>
          <w:sz w:val="28"/>
        </w:rPr>
        <w:t xml:space="preserve"> </w:t>
      </w:r>
      <w:r w:rsidR="00823A42" w:rsidRPr="00646CAD">
        <w:rPr>
          <w:color w:val="000000"/>
          <w:sz w:val="28"/>
        </w:rPr>
        <w:t xml:space="preserve">   </w:t>
      </w:r>
      <w:r w:rsidR="00823A42" w:rsidRPr="00646CAD">
        <w:rPr>
          <w:color w:val="000000"/>
          <w:sz w:val="28"/>
        </w:rPr>
        <w:tab/>
      </w:r>
      <w:r w:rsidR="001547AB" w:rsidRPr="00646CAD">
        <w:rPr>
          <w:color w:val="000000"/>
          <w:sz w:val="28"/>
        </w:rPr>
        <w:t xml:space="preserve">  </w:t>
      </w:r>
      <w:r w:rsidRPr="00646CAD">
        <w:rPr>
          <w:color w:val="000000"/>
          <w:sz w:val="28"/>
        </w:rPr>
        <w:t xml:space="preserve">          </w:t>
      </w:r>
      <w:r w:rsidR="001547AB" w:rsidRPr="00646CAD">
        <w:rPr>
          <w:color w:val="000000"/>
          <w:sz w:val="28"/>
        </w:rPr>
        <w:t xml:space="preserve">                               </w:t>
      </w:r>
      <w:r w:rsidR="00720675" w:rsidRPr="00646CAD">
        <w:rPr>
          <w:color w:val="000000"/>
          <w:sz w:val="28"/>
        </w:rPr>
        <w:tab/>
      </w:r>
      <w:r w:rsidR="001547AB" w:rsidRPr="00646CAD">
        <w:rPr>
          <w:color w:val="000000"/>
          <w:sz w:val="28"/>
        </w:rPr>
        <w:t>О.В. Гилев</w:t>
      </w:r>
    </w:p>
    <w:p w:rsidR="00823A42" w:rsidRPr="00646CAD" w:rsidRDefault="00823A42" w:rsidP="00823A42">
      <w:pPr>
        <w:rPr>
          <w:color w:val="000000"/>
          <w:sz w:val="28"/>
          <w:szCs w:val="28"/>
        </w:rPr>
      </w:pPr>
    </w:p>
    <w:p w:rsidR="00823A42" w:rsidRPr="00646CAD" w:rsidRDefault="00823A42" w:rsidP="00823A42">
      <w:pPr>
        <w:rPr>
          <w:color w:val="000000"/>
          <w:sz w:val="28"/>
          <w:szCs w:val="28"/>
        </w:rPr>
      </w:pPr>
    </w:p>
    <w:p w:rsidR="00823A42" w:rsidRPr="00646CAD" w:rsidRDefault="00105557" w:rsidP="00823A42">
      <w:pPr>
        <w:jc w:val="both"/>
        <w:rPr>
          <w:color w:val="000000"/>
          <w:sz w:val="28"/>
        </w:rPr>
      </w:pPr>
      <w:r w:rsidRPr="00646CAD">
        <w:rPr>
          <w:color w:val="000000"/>
          <w:sz w:val="28"/>
        </w:rPr>
        <w:t>Р</w:t>
      </w:r>
      <w:r w:rsidR="00086487" w:rsidRPr="00646CAD">
        <w:rPr>
          <w:color w:val="000000"/>
          <w:sz w:val="28"/>
        </w:rPr>
        <w:t>уково</w:t>
      </w:r>
      <w:r w:rsidR="00823A42" w:rsidRPr="00646CAD">
        <w:rPr>
          <w:color w:val="000000"/>
          <w:sz w:val="28"/>
        </w:rPr>
        <w:t>дител</w:t>
      </w:r>
      <w:r w:rsidR="00086487" w:rsidRPr="00646CAD">
        <w:rPr>
          <w:color w:val="000000"/>
          <w:sz w:val="28"/>
        </w:rPr>
        <w:t>я</w:t>
      </w:r>
      <w:r w:rsidR="00823A42" w:rsidRPr="00646CAD">
        <w:rPr>
          <w:color w:val="000000"/>
          <w:sz w:val="28"/>
        </w:rPr>
        <w:t xml:space="preserve"> планово-экономической службы </w:t>
      </w:r>
    </w:p>
    <w:p w:rsidR="00823A42" w:rsidRPr="00646CAD" w:rsidRDefault="00823A42" w:rsidP="00823A42">
      <w:pPr>
        <w:jc w:val="both"/>
        <w:rPr>
          <w:color w:val="000000"/>
          <w:sz w:val="28"/>
        </w:rPr>
      </w:pPr>
      <w:r w:rsidRPr="00646CAD">
        <w:rPr>
          <w:color w:val="000000"/>
          <w:sz w:val="28"/>
        </w:rPr>
        <w:t>ГУ МЧС России по ЯНАО</w:t>
      </w:r>
    </w:p>
    <w:p w:rsidR="00823A42" w:rsidRPr="00646CAD" w:rsidRDefault="00823A42" w:rsidP="00823A42">
      <w:pPr>
        <w:jc w:val="both"/>
        <w:rPr>
          <w:color w:val="000000"/>
        </w:rPr>
      </w:pPr>
      <w:r w:rsidRPr="00646CAD">
        <w:rPr>
          <w:color w:val="000000"/>
          <w:sz w:val="28"/>
        </w:rPr>
        <w:t>подполковник внутренней службы</w:t>
      </w:r>
      <w:r w:rsidRPr="00646CAD">
        <w:rPr>
          <w:color w:val="000000"/>
          <w:sz w:val="28"/>
        </w:rPr>
        <w:tab/>
      </w:r>
      <w:r w:rsidRPr="00646CAD">
        <w:rPr>
          <w:color w:val="000000"/>
          <w:sz w:val="28"/>
        </w:rPr>
        <w:tab/>
      </w:r>
      <w:r w:rsidRPr="00646CAD">
        <w:rPr>
          <w:color w:val="000000"/>
          <w:sz w:val="28"/>
        </w:rPr>
        <w:tab/>
        <w:t xml:space="preserve">   </w:t>
      </w:r>
      <w:r w:rsidR="00683109" w:rsidRPr="00646CAD">
        <w:rPr>
          <w:color w:val="000000"/>
          <w:sz w:val="28"/>
        </w:rPr>
        <w:t xml:space="preserve"> </w:t>
      </w:r>
      <w:r w:rsidRPr="00646CAD">
        <w:rPr>
          <w:color w:val="000000"/>
          <w:sz w:val="28"/>
        </w:rPr>
        <w:t xml:space="preserve">  </w:t>
      </w:r>
      <w:r w:rsidRPr="00646CAD">
        <w:rPr>
          <w:color w:val="000000"/>
          <w:sz w:val="28"/>
        </w:rPr>
        <w:tab/>
      </w:r>
      <w:r w:rsidRPr="00646CAD">
        <w:rPr>
          <w:color w:val="000000"/>
          <w:sz w:val="28"/>
        </w:rPr>
        <w:tab/>
      </w:r>
      <w:r w:rsidR="00FF6850" w:rsidRPr="00646CAD">
        <w:rPr>
          <w:color w:val="000000"/>
          <w:sz w:val="28"/>
        </w:rPr>
        <w:t xml:space="preserve">   </w:t>
      </w:r>
      <w:r w:rsidRPr="00646CAD">
        <w:rPr>
          <w:color w:val="000000"/>
          <w:sz w:val="28"/>
        </w:rPr>
        <w:t xml:space="preserve">    </w:t>
      </w:r>
      <w:r w:rsidR="00720675" w:rsidRPr="00646CAD">
        <w:rPr>
          <w:color w:val="000000"/>
          <w:sz w:val="28"/>
        </w:rPr>
        <w:tab/>
      </w:r>
      <w:r w:rsidR="001D241D" w:rsidRPr="00646CAD">
        <w:rPr>
          <w:color w:val="000000"/>
          <w:sz w:val="28"/>
        </w:rPr>
        <w:t>О.В. Козловская</w:t>
      </w:r>
    </w:p>
    <w:p w:rsidR="00823A42" w:rsidRPr="00646CAD" w:rsidRDefault="00823A42" w:rsidP="00823A42">
      <w:pPr>
        <w:rPr>
          <w:color w:val="000000"/>
          <w:sz w:val="28"/>
          <w:szCs w:val="28"/>
        </w:rPr>
      </w:pPr>
    </w:p>
    <w:p w:rsidR="00823A42" w:rsidRPr="00646CAD" w:rsidRDefault="00823A42" w:rsidP="00823A42">
      <w:pPr>
        <w:rPr>
          <w:color w:val="000000"/>
          <w:sz w:val="28"/>
          <w:szCs w:val="28"/>
        </w:rPr>
      </w:pPr>
    </w:p>
    <w:p w:rsidR="00823A42" w:rsidRPr="00646CAD" w:rsidRDefault="001D241D" w:rsidP="00823A42">
      <w:pPr>
        <w:rPr>
          <w:color w:val="000000"/>
          <w:sz w:val="28"/>
          <w:szCs w:val="28"/>
        </w:rPr>
      </w:pPr>
      <w:r w:rsidRPr="00646CAD">
        <w:rPr>
          <w:color w:val="000000"/>
          <w:sz w:val="28"/>
          <w:szCs w:val="28"/>
        </w:rPr>
        <w:t>Н</w:t>
      </w:r>
      <w:r w:rsidR="00823A42" w:rsidRPr="00646CAD">
        <w:rPr>
          <w:color w:val="000000"/>
          <w:sz w:val="28"/>
          <w:szCs w:val="28"/>
        </w:rPr>
        <w:t xml:space="preserve">ачальник ФЭО </w:t>
      </w:r>
    </w:p>
    <w:p w:rsidR="00823A42" w:rsidRPr="00646CAD" w:rsidRDefault="00823A42" w:rsidP="00823A42">
      <w:pPr>
        <w:rPr>
          <w:color w:val="000000"/>
          <w:sz w:val="28"/>
          <w:szCs w:val="28"/>
        </w:rPr>
      </w:pPr>
      <w:r w:rsidRPr="00646CAD">
        <w:rPr>
          <w:color w:val="000000"/>
          <w:sz w:val="28"/>
          <w:szCs w:val="28"/>
        </w:rPr>
        <w:t>ГУ МЧС России по ЯНАО</w:t>
      </w:r>
    </w:p>
    <w:p w:rsidR="00823A42" w:rsidRPr="00C3243D" w:rsidRDefault="00823A42" w:rsidP="00823A42">
      <w:pPr>
        <w:rPr>
          <w:color w:val="000000"/>
          <w:sz w:val="28"/>
          <w:szCs w:val="28"/>
        </w:rPr>
      </w:pPr>
      <w:r w:rsidRPr="00646CAD">
        <w:rPr>
          <w:color w:val="000000"/>
          <w:sz w:val="28"/>
          <w:szCs w:val="28"/>
        </w:rPr>
        <w:t>подполковник внутренней службы</w:t>
      </w:r>
      <w:r w:rsidRPr="00646CAD">
        <w:rPr>
          <w:color w:val="000000"/>
          <w:sz w:val="28"/>
          <w:szCs w:val="28"/>
        </w:rPr>
        <w:tab/>
      </w:r>
      <w:r w:rsidRPr="00646CAD">
        <w:rPr>
          <w:color w:val="000000"/>
          <w:sz w:val="28"/>
          <w:szCs w:val="28"/>
        </w:rPr>
        <w:tab/>
      </w:r>
      <w:r w:rsidRPr="00646CAD">
        <w:rPr>
          <w:color w:val="000000"/>
          <w:sz w:val="28"/>
          <w:szCs w:val="28"/>
        </w:rPr>
        <w:tab/>
      </w:r>
      <w:r w:rsidR="00683109" w:rsidRPr="00646CAD">
        <w:rPr>
          <w:color w:val="000000"/>
          <w:sz w:val="28"/>
          <w:szCs w:val="28"/>
        </w:rPr>
        <w:t xml:space="preserve"> </w:t>
      </w:r>
      <w:r w:rsidRPr="00646CAD">
        <w:rPr>
          <w:color w:val="000000"/>
          <w:sz w:val="28"/>
          <w:szCs w:val="28"/>
        </w:rPr>
        <w:t xml:space="preserve">     </w:t>
      </w:r>
      <w:r w:rsidR="00FF6850" w:rsidRPr="00646CAD">
        <w:rPr>
          <w:color w:val="000000"/>
          <w:sz w:val="28"/>
          <w:szCs w:val="28"/>
        </w:rPr>
        <w:t xml:space="preserve">  </w:t>
      </w:r>
      <w:r w:rsidRPr="00646CAD">
        <w:rPr>
          <w:color w:val="000000"/>
          <w:sz w:val="28"/>
          <w:szCs w:val="28"/>
        </w:rPr>
        <w:tab/>
      </w:r>
      <w:r w:rsidRPr="00646CAD">
        <w:rPr>
          <w:color w:val="000000"/>
          <w:sz w:val="28"/>
          <w:szCs w:val="28"/>
        </w:rPr>
        <w:tab/>
        <w:t xml:space="preserve">    </w:t>
      </w:r>
      <w:r w:rsidR="00720675" w:rsidRPr="00646CAD">
        <w:rPr>
          <w:color w:val="000000"/>
          <w:sz w:val="28"/>
          <w:szCs w:val="28"/>
        </w:rPr>
        <w:t xml:space="preserve">     </w:t>
      </w:r>
      <w:r w:rsidR="00720675" w:rsidRPr="00646CAD">
        <w:rPr>
          <w:color w:val="000000"/>
          <w:sz w:val="28"/>
          <w:szCs w:val="28"/>
        </w:rPr>
        <w:tab/>
      </w:r>
      <w:r w:rsidR="001D241D" w:rsidRPr="00646CAD">
        <w:rPr>
          <w:color w:val="000000"/>
          <w:sz w:val="28"/>
        </w:rPr>
        <w:t>О.В. Козловская</w:t>
      </w:r>
    </w:p>
    <w:p w:rsidR="003A6DBD" w:rsidRPr="00C3243D" w:rsidRDefault="003A6DBD" w:rsidP="00823A42">
      <w:pPr>
        <w:jc w:val="both"/>
        <w:rPr>
          <w:color w:val="000000"/>
          <w:sz w:val="28"/>
          <w:szCs w:val="28"/>
        </w:rPr>
      </w:pPr>
    </w:p>
    <w:sectPr w:rsidR="003A6DBD" w:rsidRPr="00C3243D" w:rsidSect="005D07BC">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8E" w:rsidRDefault="00642F8E" w:rsidP="001A07C7">
      <w:r>
        <w:separator/>
      </w:r>
    </w:p>
  </w:endnote>
  <w:endnote w:type="continuationSeparator" w:id="0">
    <w:p w:rsidR="00642F8E" w:rsidRDefault="00642F8E" w:rsidP="001A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ont207">
    <w:altName w:val="Times New Roman"/>
    <w:charset w:val="01"/>
    <w:family w:val="auto"/>
    <w:pitch w:val="variable"/>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8E" w:rsidRDefault="00642F8E" w:rsidP="001A07C7">
      <w:r>
        <w:separator/>
      </w:r>
    </w:p>
  </w:footnote>
  <w:footnote w:type="continuationSeparator" w:id="0">
    <w:p w:rsidR="00642F8E" w:rsidRDefault="00642F8E" w:rsidP="001A0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B61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4E1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C2D2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F2AC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A20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F0E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10B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DED8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486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A3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555CB"/>
    <w:multiLevelType w:val="hybridMultilevel"/>
    <w:tmpl w:val="97307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FE30E5"/>
    <w:multiLevelType w:val="multilevel"/>
    <w:tmpl w:val="21F8885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15:restartNumberingAfterBreak="0">
    <w:nsid w:val="22055956"/>
    <w:multiLevelType w:val="hybridMultilevel"/>
    <w:tmpl w:val="FFAE5CCC"/>
    <w:lvl w:ilvl="0" w:tplc="81CE3A8A">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306E34DE"/>
    <w:multiLevelType w:val="hybridMultilevel"/>
    <w:tmpl w:val="C216397A"/>
    <w:lvl w:ilvl="0" w:tplc="C8B42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422B86"/>
    <w:multiLevelType w:val="hybridMultilevel"/>
    <w:tmpl w:val="B0D8D632"/>
    <w:lvl w:ilvl="0" w:tplc="E6EA5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8D96801"/>
    <w:multiLevelType w:val="hybridMultilevel"/>
    <w:tmpl w:val="8D043B6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F4102BE"/>
    <w:multiLevelType w:val="hybridMultilevel"/>
    <w:tmpl w:val="20328B4E"/>
    <w:lvl w:ilvl="0" w:tplc="C64C00B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F923F03"/>
    <w:multiLevelType w:val="hybridMultilevel"/>
    <w:tmpl w:val="49081386"/>
    <w:lvl w:ilvl="0" w:tplc="81CE3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420B2F"/>
    <w:multiLevelType w:val="hybridMultilevel"/>
    <w:tmpl w:val="20328B4E"/>
    <w:lvl w:ilvl="0" w:tplc="C64C00B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F3C266C"/>
    <w:multiLevelType w:val="hybridMultilevel"/>
    <w:tmpl w:val="51AEE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EF5C63"/>
    <w:multiLevelType w:val="hybridMultilevel"/>
    <w:tmpl w:val="C216397A"/>
    <w:lvl w:ilvl="0" w:tplc="C8B42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4"/>
  </w:num>
  <w:num w:numId="16">
    <w:abstractNumId w:val="12"/>
  </w:num>
  <w:num w:numId="17">
    <w:abstractNumId w:val="12"/>
  </w:num>
  <w:num w:numId="18">
    <w:abstractNumId w:val="20"/>
  </w:num>
  <w:num w:numId="19">
    <w:abstractNumId w:val="13"/>
  </w:num>
  <w:num w:numId="20">
    <w:abstractNumId w:val="17"/>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7B"/>
    <w:rsid w:val="000012E6"/>
    <w:rsid w:val="00003401"/>
    <w:rsid w:val="000058ED"/>
    <w:rsid w:val="00005C98"/>
    <w:rsid w:val="00005E15"/>
    <w:rsid w:val="000072C7"/>
    <w:rsid w:val="00011C91"/>
    <w:rsid w:val="0001247E"/>
    <w:rsid w:val="00012893"/>
    <w:rsid w:val="000152E1"/>
    <w:rsid w:val="000171B8"/>
    <w:rsid w:val="00020E18"/>
    <w:rsid w:val="00020E96"/>
    <w:rsid w:val="000213F3"/>
    <w:rsid w:val="000220F1"/>
    <w:rsid w:val="00025266"/>
    <w:rsid w:val="00030F4C"/>
    <w:rsid w:val="00032332"/>
    <w:rsid w:val="00032D8E"/>
    <w:rsid w:val="00034D22"/>
    <w:rsid w:val="000357F8"/>
    <w:rsid w:val="000368F8"/>
    <w:rsid w:val="00036A08"/>
    <w:rsid w:val="00037A11"/>
    <w:rsid w:val="00040703"/>
    <w:rsid w:val="00043673"/>
    <w:rsid w:val="00046209"/>
    <w:rsid w:val="00047855"/>
    <w:rsid w:val="00050567"/>
    <w:rsid w:val="00055A8B"/>
    <w:rsid w:val="00056D64"/>
    <w:rsid w:val="00062751"/>
    <w:rsid w:val="0006744B"/>
    <w:rsid w:val="00070B04"/>
    <w:rsid w:val="000731C9"/>
    <w:rsid w:val="000745D7"/>
    <w:rsid w:val="00076DA9"/>
    <w:rsid w:val="000778BE"/>
    <w:rsid w:val="00086487"/>
    <w:rsid w:val="000905FD"/>
    <w:rsid w:val="000912AC"/>
    <w:rsid w:val="000922EF"/>
    <w:rsid w:val="0009330B"/>
    <w:rsid w:val="00096EDE"/>
    <w:rsid w:val="000A09FC"/>
    <w:rsid w:val="000A1F6F"/>
    <w:rsid w:val="000A493D"/>
    <w:rsid w:val="000A4D82"/>
    <w:rsid w:val="000A528E"/>
    <w:rsid w:val="000A6C44"/>
    <w:rsid w:val="000A7B72"/>
    <w:rsid w:val="000B073C"/>
    <w:rsid w:val="000B2FF6"/>
    <w:rsid w:val="000B3C33"/>
    <w:rsid w:val="000B3DF5"/>
    <w:rsid w:val="000B5468"/>
    <w:rsid w:val="000B6399"/>
    <w:rsid w:val="000B725C"/>
    <w:rsid w:val="000B767B"/>
    <w:rsid w:val="000C4A47"/>
    <w:rsid w:val="000C4B79"/>
    <w:rsid w:val="000D0961"/>
    <w:rsid w:val="000D1B72"/>
    <w:rsid w:val="000D2B4C"/>
    <w:rsid w:val="000D44D9"/>
    <w:rsid w:val="000E08FB"/>
    <w:rsid w:val="000E1573"/>
    <w:rsid w:val="000E5845"/>
    <w:rsid w:val="000F1C72"/>
    <w:rsid w:val="000F7FA8"/>
    <w:rsid w:val="00105557"/>
    <w:rsid w:val="0011051B"/>
    <w:rsid w:val="00112DBC"/>
    <w:rsid w:val="00115F21"/>
    <w:rsid w:val="00121BB8"/>
    <w:rsid w:val="001274BB"/>
    <w:rsid w:val="00130DE7"/>
    <w:rsid w:val="00132F50"/>
    <w:rsid w:val="001335B5"/>
    <w:rsid w:val="00134084"/>
    <w:rsid w:val="001357CE"/>
    <w:rsid w:val="001367B4"/>
    <w:rsid w:val="00137B1F"/>
    <w:rsid w:val="0014099B"/>
    <w:rsid w:val="00142B36"/>
    <w:rsid w:val="00146085"/>
    <w:rsid w:val="00151762"/>
    <w:rsid w:val="00152171"/>
    <w:rsid w:val="001547AB"/>
    <w:rsid w:val="001619D8"/>
    <w:rsid w:val="00161D8A"/>
    <w:rsid w:val="001633B4"/>
    <w:rsid w:val="00163AC0"/>
    <w:rsid w:val="00163FBF"/>
    <w:rsid w:val="00164EA9"/>
    <w:rsid w:val="001652FA"/>
    <w:rsid w:val="00165FB5"/>
    <w:rsid w:val="00170557"/>
    <w:rsid w:val="00173003"/>
    <w:rsid w:val="001739E0"/>
    <w:rsid w:val="00177D93"/>
    <w:rsid w:val="00181BB5"/>
    <w:rsid w:val="00182880"/>
    <w:rsid w:val="00183594"/>
    <w:rsid w:val="00184EF5"/>
    <w:rsid w:val="00186419"/>
    <w:rsid w:val="00190A2C"/>
    <w:rsid w:val="0019101D"/>
    <w:rsid w:val="00195C22"/>
    <w:rsid w:val="0019709A"/>
    <w:rsid w:val="0019780F"/>
    <w:rsid w:val="001A07C7"/>
    <w:rsid w:val="001A374D"/>
    <w:rsid w:val="001A39DE"/>
    <w:rsid w:val="001A4D31"/>
    <w:rsid w:val="001A51A7"/>
    <w:rsid w:val="001B0A76"/>
    <w:rsid w:val="001B30E7"/>
    <w:rsid w:val="001B40F6"/>
    <w:rsid w:val="001B48B1"/>
    <w:rsid w:val="001B68F3"/>
    <w:rsid w:val="001B69DE"/>
    <w:rsid w:val="001B7F38"/>
    <w:rsid w:val="001C0337"/>
    <w:rsid w:val="001C0E3E"/>
    <w:rsid w:val="001C259C"/>
    <w:rsid w:val="001C5832"/>
    <w:rsid w:val="001D241D"/>
    <w:rsid w:val="001D5D26"/>
    <w:rsid w:val="001E2723"/>
    <w:rsid w:val="001E2E85"/>
    <w:rsid w:val="001E3746"/>
    <w:rsid w:val="001E4E59"/>
    <w:rsid w:val="001E5C0F"/>
    <w:rsid w:val="001E60F7"/>
    <w:rsid w:val="001E7F4E"/>
    <w:rsid w:val="001F474B"/>
    <w:rsid w:val="001F557D"/>
    <w:rsid w:val="0020246A"/>
    <w:rsid w:val="002038FE"/>
    <w:rsid w:val="0020477E"/>
    <w:rsid w:val="002074A3"/>
    <w:rsid w:val="002077A5"/>
    <w:rsid w:val="00207BEF"/>
    <w:rsid w:val="00211318"/>
    <w:rsid w:val="00211617"/>
    <w:rsid w:val="002121E9"/>
    <w:rsid w:val="00221306"/>
    <w:rsid w:val="00222354"/>
    <w:rsid w:val="002236E7"/>
    <w:rsid w:val="002236FC"/>
    <w:rsid w:val="0022542F"/>
    <w:rsid w:val="002302DA"/>
    <w:rsid w:val="00231111"/>
    <w:rsid w:val="002317F9"/>
    <w:rsid w:val="00231918"/>
    <w:rsid w:val="00231DCE"/>
    <w:rsid w:val="00236ADF"/>
    <w:rsid w:val="00241A20"/>
    <w:rsid w:val="00243134"/>
    <w:rsid w:val="0024576F"/>
    <w:rsid w:val="0025366F"/>
    <w:rsid w:val="00254AD7"/>
    <w:rsid w:val="00257EEF"/>
    <w:rsid w:val="0026076F"/>
    <w:rsid w:val="002628C7"/>
    <w:rsid w:val="00270EBF"/>
    <w:rsid w:val="00272235"/>
    <w:rsid w:val="002726C3"/>
    <w:rsid w:val="00273F49"/>
    <w:rsid w:val="00284086"/>
    <w:rsid w:val="00286741"/>
    <w:rsid w:val="00292FE3"/>
    <w:rsid w:val="00293064"/>
    <w:rsid w:val="00293521"/>
    <w:rsid w:val="00293BC1"/>
    <w:rsid w:val="002972CA"/>
    <w:rsid w:val="002A1416"/>
    <w:rsid w:val="002A3F1E"/>
    <w:rsid w:val="002A75BC"/>
    <w:rsid w:val="002B0F3F"/>
    <w:rsid w:val="002B14F0"/>
    <w:rsid w:val="002B20BF"/>
    <w:rsid w:val="002B36B6"/>
    <w:rsid w:val="002C0C7E"/>
    <w:rsid w:val="002C1FC7"/>
    <w:rsid w:val="002C2B86"/>
    <w:rsid w:val="002C30DD"/>
    <w:rsid w:val="002C69BF"/>
    <w:rsid w:val="002C6A6C"/>
    <w:rsid w:val="002C7C34"/>
    <w:rsid w:val="002D1E30"/>
    <w:rsid w:val="002D3E2F"/>
    <w:rsid w:val="002D5857"/>
    <w:rsid w:val="002D6C38"/>
    <w:rsid w:val="002E0615"/>
    <w:rsid w:val="002E5B06"/>
    <w:rsid w:val="002E603B"/>
    <w:rsid w:val="002E732D"/>
    <w:rsid w:val="002F0EF6"/>
    <w:rsid w:val="002F28A3"/>
    <w:rsid w:val="002F2B0A"/>
    <w:rsid w:val="002F5D50"/>
    <w:rsid w:val="002F6285"/>
    <w:rsid w:val="002F7458"/>
    <w:rsid w:val="00300D22"/>
    <w:rsid w:val="00303EE8"/>
    <w:rsid w:val="00304557"/>
    <w:rsid w:val="00305F01"/>
    <w:rsid w:val="003073E2"/>
    <w:rsid w:val="00320C8F"/>
    <w:rsid w:val="003261F1"/>
    <w:rsid w:val="0033038A"/>
    <w:rsid w:val="0033103F"/>
    <w:rsid w:val="0033572B"/>
    <w:rsid w:val="00336B4E"/>
    <w:rsid w:val="003406E8"/>
    <w:rsid w:val="00345870"/>
    <w:rsid w:val="00346058"/>
    <w:rsid w:val="00346757"/>
    <w:rsid w:val="00346A6B"/>
    <w:rsid w:val="003573E5"/>
    <w:rsid w:val="00357959"/>
    <w:rsid w:val="00360E33"/>
    <w:rsid w:val="00362A24"/>
    <w:rsid w:val="003638C2"/>
    <w:rsid w:val="00367BD2"/>
    <w:rsid w:val="003703AA"/>
    <w:rsid w:val="00374D61"/>
    <w:rsid w:val="003765FE"/>
    <w:rsid w:val="00383113"/>
    <w:rsid w:val="0038570A"/>
    <w:rsid w:val="00396D8F"/>
    <w:rsid w:val="003A15A4"/>
    <w:rsid w:val="003A26C2"/>
    <w:rsid w:val="003A28D9"/>
    <w:rsid w:val="003A2A03"/>
    <w:rsid w:val="003A4408"/>
    <w:rsid w:val="003A50D0"/>
    <w:rsid w:val="003A6DBD"/>
    <w:rsid w:val="003B304F"/>
    <w:rsid w:val="003B47C8"/>
    <w:rsid w:val="003B4D97"/>
    <w:rsid w:val="003B4E8B"/>
    <w:rsid w:val="003B77B3"/>
    <w:rsid w:val="003D037B"/>
    <w:rsid w:val="003D109B"/>
    <w:rsid w:val="003D18B0"/>
    <w:rsid w:val="003D38C3"/>
    <w:rsid w:val="003D561C"/>
    <w:rsid w:val="003D5921"/>
    <w:rsid w:val="003D7271"/>
    <w:rsid w:val="003E0D2F"/>
    <w:rsid w:val="003E1D86"/>
    <w:rsid w:val="003E441A"/>
    <w:rsid w:val="003E4ADD"/>
    <w:rsid w:val="003F31C4"/>
    <w:rsid w:val="003F34A6"/>
    <w:rsid w:val="003F52A8"/>
    <w:rsid w:val="00400B8B"/>
    <w:rsid w:val="00401F80"/>
    <w:rsid w:val="0040352B"/>
    <w:rsid w:val="00404366"/>
    <w:rsid w:val="00404CCB"/>
    <w:rsid w:val="00407B91"/>
    <w:rsid w:val="00407FF4"/>
    <w:rsid w:val="00411475"/>
    <w:rsid w:val="004115C0"/>
    <w:rsid w:val="004147BA"/>
    <w:rsid w:val="00415985"/>
    <w:rsid w:val="00422286"/>
    <w:rsid w:val="00423581"/>
    <w:rsid w:val="00424303"/>
    <w:rsid w:val="004261A6"/>
    <w:rsid w:val="004262AE"/>
    <w:rsid w:val="004307E0"/>
    <w:rsid w:val="0043302A"/>
    <w:rsid w:val="00434A8A"/>
    <w:rsid w:val="00435805"/>
    <w:rsid w:val="00437466"/>
    <w:rsid w:val="004378B5"/>
    <w:rsid w:val="004436A8"/>
    <w:rsid w:val="0045474E"/>
    <w:rsid w:val="004549A5"/>
    <w:rsid w:val="00455E4F"/>
    <w:rsid w:val="00457268"/>
    <w:rsid w:val="004622E0"/>
    <w:rsid w:val="004648E4"/>
    <w:rsid w:val="00465ED1"/>
    <w:rsid w:val="0046756C"/>
    <w:rsid w:val="0047062E"/>
    <w:rsid w:val="00472B54"/>
    <w:rsid w:val="00473105"/>
    <w:rsid w:val="004823D0"/>
    <w:rsid w:val="00483E8E"/>
    <w:rsid w:val="00484207"/>
    <w:rsid w:val="00484EC5"/>
    <w:rsid w:val="004861FF"/>
    <w:rsid w:val="00486788"/>
    <w:rsid w:val="00486B82"/>
    <w:rsid w:val="0048742C"/>
    <w:rsid w:val="00491621"/>
    <w:rsid w:val="00493727"/>
    <w:rsid w:val="00493C87"/>
    <w:rsid w:val="004943C5"/>
    <w:rsid w:val="00497AFC"/>
    <w:rsid w:val="004A1ACC"/>
    <w:rsid w:val="004A2458"/>
    <w:rsid w:val="004A265F"/>
    <w:rsid w:val="004A73A2"/>
    <w:rsid w:val="004A745B"/>
    <w:rsid w:val="004A7BAD"/>
    <w:rsid w:val="004A7FF1"/>
    <w:rsid w:val="004B1D12"/>
    <w:rsid w:val="004B2650"/>
    <w:rsid w:val="004B43DA"/>
    <w:rsid w:val="004B657B"/>
    <w:rsid w:val="004C1E21"/>
    <w:rsid w:val="004C2F3A"/>
    <w:rsid w:val="004C50DD"/>
    <w:rsid w:val="004C5A52"/>
    <w:rsid w:val="004C63F9"/>
    <w:rsid w:val="004D0221"/>
    <w:rsid w:val="004D1A55"/>
    <w:rsid w:val="004D1B15"/>
    <w:rsid w:val="004D330C"/>
    <w:rsid w:val="004D4573"/>
    <w:rsid w:val="004D54A8"/>
    <w:rsid w:val="004D5A60"/>
    <w:rsid w:val="004D651B"/>
    <w:rsid w:val="004D6A46"/>
    <w:rsid w:val="004D7CA6"/>
    <w:rsid w:val="004D7F3D"/>
    <w:rsid w:val="004E3C69"/>
    <w:rsid w:val="004E420E"/>
    <w:rsid w:val="004E4E9C"/>
    <w:rsid w:val="004F695D"/>
    <w:rsid w:val="00501E32"/>
    <w:rsid w:val="00504A0C"/>
    <w:rsid w:val="005057D0"/>
    <w:rsid w:val="005127C6"/>
    <w:rsid w:val="005136BE"/>
    <w:rsid w:val="00514036"/>
    <w:rsid w:val="00514C6D"/>
    <w:rsid w:val="00517E89"/>
    <w:rsid w:val="00522113"/>
    <w:rsid w:val="00522D85"/>
    <w:rsid w:val="0052384E"/>
    <w:rsid w:val="00524853"/>
    <w:rsid w:val="00524939"/>
    <w:rsid w:val="00526F5F"/>
    <w:rsid w:val="005339F9"/>
    <w:rsid w:val="00541C44"/>
    <w:rsid w:val="005452DD"/>
    <w:rsid w:val="00546041"/>
    <w:rsid w:val="00547434"/>
    <w:rsid w:val="00554414"/>
    <w:rsid w:val="00554E05"/>
    <w:rsid w:val="005604AD"/>
    <w:rsid w:val="00560DE9"/>
    <w:rsid w:val="00561F10"/>
    <w:rsid w:val="00566D6A"/>
    <w:rsid w:val="00574D9B"/>
    <w:rsid w:val="00584A0C"/>
    <w:rsid w:val="00585AF7"/>
    <w:rsid w:val="00587C22"/>
    <w:rsid w:val="00590708"/>
    <w:rsid w:val="005A10E3"/>
    <w:rsid w:val="005A16BC"/>
    <w:rsid w:val="005A176F"/>
    <w:rsid w:val="005A3AFE"/>
    <w:rsid w:val="005B1347"/>
    <w:rsid w:val="005B16EF"/>
    <w:rsid w:val="005B719E"/>
    <w:rsid w:val="005C1E78"/>
    <w:rsid w:val="005C2595"/>
    <w:rsid w:val="005D07BC"/>
    <w:rsid w:val="005D2458"/>
    <w:rsid w:val="005D2C0F"/>
    <w:rsid w:val="005D3E61"/>
    <w:rsid w:val="005D50B2"/>
    <w:rsid w:val="005D7CB0"/>
    <w:rsid w:val="005E0020"/>
    <w:rsid w:val="005E29BA"/>
    <w:rsid w:val="005E46E0"/>
    <w:rsid w:val="005E757E"/>
    <w:rsid w:val="005F0E8B"/>
    <w:rsid w:val="005F1290"/>
    <w:rsid w:val="005F1EF8"/>
    <w:rsid w:val="005F6370"/>
    <w:rsid w:val="00604382"/>
    <w:rsid w:val="00604E4E"/>
    <w:rsid w:val="006055CB"/>
    <w:rsid w:val="006056DD"/>
    <w:rsid w:val="00610339"/>
    <w:rsid w:val="00611974"/>
    <w:rsid w:val="006124C8"/>
    <w:rsid w:val="00614EDC"/>
    <w:rsid w:val="006223AF"/>
    <w:rsid w:val="00625BFA"/>
    <w:rsid w:val="00625CBE"/>
    <w:rsid w:val="006260BD"/>
    <w:rsid w:val="006268A2"/>
    <w:rsid w:val="00630D02"/>
    <w:rsid w:val="00634B6A"/>
    <w:rsid w:val="0064065E"/>
    <w:rsid w:val="00642F8E"/>
    <w:rsid w:val="0064334F"/>
    <w:rsid w:val="00643E8E"/>
    <w:rsid w:val="0064547D"/>
    <w:rsid w:val="00645DDF"/>
    <w:rsid w:val="00646AD5"/>
    <w:rsid w:val="00646C19"/>
    <w:rsid w:val="00646CAD"/>
    <w:rsid w:val="00647602"/>
    <w:rsid w:val="0065011D"/>
    <w:rsid w:val="00650E6A"/>
    <w:rsid w:val="00652254"/>
    <w:rsid w:val="006570CE"/>
    <w:rsid w:val="00662F5D"/>
    <w:rsid w:val="006702DD"/>
    <w:rsid w:val="00670844"/>
    <w:rsid w:val="00672625"/>
    <w:rsid w:val="006730CB"/>
    <w:rsid w:val="006773C5"/>
    <w:rsid w:val="006804E1"/>
    <w:rsid w:val="00683109"/>
    <w:rsid w:val="00683A42"/>
    <w:rsid w:val="006845BB"/>
    <w:rsid w:val="0068520D"/>
    <w:rsid w:val="006874F4"/>
    <w:rsid w:val="00687899"/>
    <w:rsid w:val="00690211"/>
    <w:rsid w:val="006916F8"/>
    <w:rsid w:val="00692258"/>
    <w:rsid w:val="00693FF8"/>
    <w:rsid w:val="0069529F"/>
    <w:rsid w:val="00695AFB"/>
    <w:rsid w:val="00697286"/>
    <w:rsid w:val="006A07A3"/>
    <w:rsid w:val="006A286C"/>
    <w:rsid w:val="006A317D"/>
    <w:rsid w:val="006A621D"/>
    <w:rsid w:val="006A6594"/>
    <w:rsid w:val="006B2FD1"/>
    <w:rsid w:val="006B431B"/>
    <w:rsid w:val="006B60BA"/>
    <w:rsid w:val="006B7DF2"/>
    <w:rsid w:val="006C0FC3"/>
    <w:rsid w:val="006C1284"/>
    <w:rsid w:val="006C3315"/>
    <w:rsid w:val="006C58F0"/>
    <w:rsid w:val="006C69AA"/>
    <w:rsid w:val="006C6BAE"/>
    <w:rsid w:val="006D182F"/>
    <w:rsid w:val="006D299A"/>
    <w:rsid w:val="006D712F"/>
    <w:rsid w:val="006D7350"/>
    <w:rsid w:val="006D74A0"/>
    <w:rsid w:val="006E2780"/>
    <w:rsid w:val="006F1EB0"/>
    <w:rsid w:val="006F66A7"/>
    <w:rsid w:val="006F6BFA"/>
    <w:rsid w:val="00700E29"/>
    <w:rsid w:val="00705213"/>
    <w:rsid w:val="00714536"/>
    <w:rsid w:val="00715C46"/>
    <w:rsid w:val="00720546"/>
    <w:rsid w:val="00720675"/>
    <w:rsid w:val="0072261D"/>
    <w:rsid w:val="0072360B"/>
    <w:rsid w:val="00725DB0"/>
    <w:rsid w:val="00730032"/>
    <w:rsid w:val="00731B8E"/>
    <w:rsid w:val="00733673"/>
    <w:rsid w:val="0073505B"/>
    <w:rsid w:val="00736906"/>
    <w:rsid w:val="00736D3D"/>
    <w:rsid w:val="00737674"/>
    <w:rsid w:val="007400CB"/>
    <w:rsid w:val="00741958"/>
    <w:rsid w:val="00744271"/>
    <w:rsid w:val="00744468"/>
    <w:rsid w:val="0074485C"/>
    <w:rsid w:val="00751B1D"/>
    <w:rsid w:val="007524DC"/>
    <w:rsid w:val="00753CA2"/>
    <w:rsid w:val="0075613E"/>
    <w:rsid w:val="00763138"/>
    <w:rsid w:val="00766C85"/>
    <w:rsid w:val="0077287E"/>
    <w:rsid w:val="00774F60"/>
    <w:rsid w:val="00775334"/>
    <w:rsid w:val="00775A3D"/>
    <w:rsid w:val="00775EF8"/>
    <w:rsid w:val="0077622E"/>
    <w:rsid w:val="007777A2"/>
    <w:rsid w:val="00781715"/>
    <w:rsid w:val="00781B44"/>
    <w:rsid w:val="00782388"/>
    <w:rsid w:val="00782714"/>
    <w:rsid w:val="00782B8D"/>
    <w:rsid w:val="0078579D"/>
    <w:rsid w:val="0078781C"/>
    <w:rsid w:val="0079175D"/>
    <w:rsid w:val="00792427"/>
    <w:rsid w:val="007936E6"/>
    <w:rsid w:val="00793BA2"/>
    <w:rsid w:val="007943B8"/>
    <w:rsid w:val="007947AD"/>
    <w:rsid w:val="007A2948"/>
    <w:rsid w:val="007A398D"/>
    <w:rsid w:val="007A4025"/>
    <w:rsid w:val="007B3CFD"/>
    <w:rsid w:val="007B53C9"/>
    <w:rsid w:val="007B5484"/>
    <w:rsid w:val="007C2FFE"/>
    <w:rsid w:val="007C400E"/>
    <w:rsid w:val="007C5ED4"/>
    <w:rsid w:val="007C7DF1"/>
    <w:rsid w:val="007D4066"/>
    <w:rsid w:val="007E027F"/>
    <w:rsid w:val="007E0C30"/>
    <w:rsid w:val="007E24D3"/>
    <w:rsid w:val="007E756D"/>
    <w:rsid w:val="007F4B17"/>
    <w:rsid w:val="007F5454"/>
    <w:rsid w:val="007F6519"/>
    <w:rsid w:val="0080384C"/>
    <w:rsid w:val="00804738"/>
    <w:rsid w:val="00804FAF"/>
    <w:rsid w:val="00807E81"/>
    <w:rsid w:val="0081504B"/>
    <w:rsid w:val="0081528E"/>
    <w:rsid w:val="00815572"/>
    <w:rsid w:val="00815DF1"/>
    <w:rsid w:val="008213F6"/>
    <w:rsid w:val="008219AF"/>
    <w:rsid w:val="008239CE"/>
    <w:rsid w:val="00823A42"/>
    <w:rsid w:val="00823D65"/>
    <w:rsid w:val="008309B0"/>
    <w:rsid w:val="00832FE0"/>
    <w:rsid w:val="00836B09"/>
    <w:rsid w:val="00850903"/>
    <w:rsid w:val="00850AF1"/>
    <w:rsid w:val="00851DD3"/>
    <w:rsid w:val="00852D86"/>
    <w:rsid w:val="00853D43"/>
    <w:rsid w:val="00856E1D"/>
    <w:rsid w:val="00856F8C"/>
    <w:rsid w:val="0086082F"/>
    <w:rsid w:val="00860FF0"/>
    <w:rsid w:val="00861BFB"/>
    <w:rsid w:val="00863098"/>
    <w:rsid w:val="008639C2"/>
    <w:rsid w:val="008639E0"/>
    <w:rsid w:val="00863D94"/>
    <w:rsid w:val="00874EF2"/>
    <w:rsid w:val="00877DA3"/>
    <w:rsid w:val="0088152C"/>
    <w:rsid w:val="0088171C"/>
    <w:rsid w:val="00884DD3"/>
    <w:rsid w:val="00885C8D"/>
    <w:rsid w:val="00886097"/>
    <w:rsid w:val="0089141F"/>
    <w:rsid w:val="00891FC9"/>
    <w:rsid w:val="0089555D"/>
    <w:rsid w:val="00895726"/>
    <w:rsid w:val="0089678C"/>
    <w:rsid w:val="008A10CC"/>
    <w:rsid w:val="008A1966"/>
    <w:rsid w:val="008A6A90"/>
    <w:rsid w:val="008B1B66"/>
    <w:rsid w:val="008B2C03"/>
    <w:rsid w:val="008B4415"/>
    <w:rsid w:val="008B5774"/>
    <w:rsid w:val="008B6747"/>
    <w:rsid w:val="008C31B8"/>
    <w:rsid w:val="008C7B6F"/>
    <w:rsid w:val="008D486A"/>
    <w:rsid w:val="008D4AE0"/>
    <w:rsid w:val="008D626B"/>
    <w:rsid w:val="008E1227"/>
    <w:rsid w:val="008F3E0B"/>
    <w:rsid w:val="00904641"/>
    <w:rsid w:val="00904677"/>
    <w:rsid w:val="0090634D"/>
    <w:rsid w:val="00906E8C"/>
    <w:rsid w:val="00907BCD"/>
    <w:rsid w:val="009143CD"/>
    <w:rsid w:val="00914C5C"/>
    <w:rsid w:val="009152BF"/>
    <w:rsid w:val="00920061"/>
    <w:rsid w:val="00920130"/>
    <w:rsid w:val="00921B04"/>
    <w:rsid w:val="00925BC7"/>
    <w:rsid w:val="009304D4"/>
    <w:rsid w:val="00934B1D"/>
    <w:rsid w:val="00936B01"/>
    <w:rsid w:val="0093714A"/>
    <w:rsid w:val="00942B5A"/>
    <w:rsid w:val="00945367"/>
    <w:rsid w:val="009456A6"/>
    <w:rsid w:val="00945E4B"/>
    <w:rsid w:val="0094694A"/>
    <w:rsid w:val="00953825"/>
    <w:rsid w:val="00953AC0"/>
    <w:rsid w:val="00954EF4"/>
    <w:rsid w:val="00955071"/>
    <w:rsid w:val="00956F04"/>
    <w:rsid w:val="0095737B"/>
    <w:rsid w:val="0095786A"/>
    <w:rsid w:val="0096254E"/>
    <w:rsid w:val="00962E0A"/>
    <w:rsid w:val="00964B03"/>
    <w:rsid w:val="0096649E"/>
    <w:rsid w:val="00972DF8"/>
    <w:rsid w:val="00977554"/>
    <w:rsid w:val="009779A5"/>
    <w:rsid w:val="00981ECA"/>
    <w:rsid w:val="00983801"/>
    <w:rsid w:val="00986958"/>
    <w:rsid w:val="009919F3"/>
    <w:rsid w:val="009929F0"/>
    <w:rsid w:val="00995D2B"/>
    <w:rsid w:val="009A312A"/>
    <w:rsid w:val="009A3671"/>
    <w:rsid w:val="009A455E"/>
    <w:rsid w:val="009A66A8"/>
    <w:rsid w:val="009A78E3"/>
    <w:rsid w:val="009A7DC1"/>
    <w:rsid w:val="009B104C"/>
    <w:rsid w:val="009B1FA0"/>
    <w:rsid w:val="009B289D"/>
    <w:rsid w:val="009B56FB"/>
    <w:rsid w:val="009B6788"/>
    <w:rsid w:val="009C0794"/>
    <w:rsid w:val="009C1AC9"/>
    <w:rsid w:val="009C43C9"/>
    <w:rsid w:val="009C4F56"/>
    <w:rsid w:val="009C726F"/>
    <w:rsid w:val="009C7B98"/>
    <w:rsid w:val="009D363F"/>
    <w:rsid w:val="009D5ACB"/>
    <w:rsid w:val="009D7101"/>
    <w:rsid w:val="009E2353"/>
    <w:rsid w:val="009E329E"/>
    <w:rsid w:val="009E3C4A"/>
    <w:rsid w:val="009E5536"/>
    <w:rsid w:val="009E5772"/>
    <w:rsid w:val="009F0B73"/>
    <w:rsid w:val="009F30DA"/>
    <w:rsid w:val="009F3ED1"/>
    <w:rsid w:val="009F56FC"/>
    <w:rsid w:val="009F7F65"/>
    <w:rsid w:val="00A00C00"/>
    <w:rsid w:val="00A011BF"/>
    <w:rsid w:val="00A026AA"/>
    <w:rsid w:val="00A117BF"/>
    <w:rsid w:val="00A11F17"/>
    <w:rsid w:val="00A122FC"/>
    <w:rsid w:val="00A12844"/>
    <w:rsid w:val="00A15528"/>
    <w:rsid w:val="00A17CA1"/>
    <w:rsid w:val="00A20079"/>
    <w:rsid w:val="00A20CFE"/>
    <w:rsid w:val="00A24585"/>
    <w:rsid w:val="00A26BAD"/>
    <w:rsid w:val="00A34369"/>
    <w:rsid w:val="00A36335"/>
    <w:rsid w:val="00A36921"/>
    <w:rsid w:val="00A40606"/>
    <w:rsid w:val="00A41ED7"/>
    <w:rsid w:val="00A4627B"/>
    <w:rsid w:val="00A46EA5"/>
    <w:rsid w:val="00A47BD2"/>
    <w:rsid w:val="00A53141"/>
    <w:rsid w:val="00A55BAF"/>
    <w:rsid w:val="00A56005"/>
    <w:rsid w:val="00A604F1"/>
    <w:rsid w:val="00A63754"/>
    <w:rsid w:val="00A66578"/>
    <w:rsid w:val="00A66AC9"/>
    <w:rsid w:val="00A7141B"/>
    <w:rsid w:val="00A737CF"/>
    <w:rsid w:val="00A74437"/>
    <w:rsid w:val="00A74445"/>
    <w:rsid w:val="00A75451"/>
    <w:rsid w:val="00A75BFB"/>
    <w:rsid w:val="00A83FF0"/>
    <w:rsid w:val="00A86C77"/>
    <w:rsid w:val="00AA2267"/>
    <w:rsid w:val="00AB0991"/>
    <w:rsid w:val="00AB2537"/>
    <w:rsid w:val="00AB3DE7"/>
    <w:rsid w:val="00AC1444"/>
    <w:rsid w:val="00AC3C6F"/>
    <w:rsid w:val="00AC45D5"/>
    <w:rsid w:val="00AD2EEC"/>
    <w:rsid w:val="00AE1343"/>
    <w:rsid w:val="00AE5921"/>
    <w:rsid w:val="00AE6FD4"/>
    <w:rsid w:val="00AF0AC5"/>
    <w:rsid w:val="00AF0FD1"/>
    <w:rsid w:val="00AF2277"/>
    <w:rsid w:val="00AF261A"/>
    <w:rsid w:val="00AF6FB0"/>
    <w:rsid w:val="00B00672"/>
    <w:rsid w:val="00B01F81"/>
    <w:rsid w:val="00B0423D"/>
    <w:rsid w:val="00B07714"/>
    <w:rsid w:val="00B11406"/>
    <w:rsid w:val="00B115BC"/>
    <w:rsid w:val="00B12E54"/>
    <w:rsid w:val="00B13721"/>
    <w:rsid w:val="00B218F2"/>
    <w:rsid w:val="00B228AE"/>
    <w:rsid w:val="00B22BB0"/>
    <w:rsid w:val="00B24417"/>
    <w:rsid w:val="00B254A2"/>
    <w:rsid w:val="00B2719D"/>
    <w:rsid w:val="00B32D49"/>
    <w:rsid w:val="00B36B48"/>
    <w:rsid w:val="00B379B5"/>
    <w:rsid w:val="00B40368"/>
    <w:rsid w:val="00B4277E"/>
    <w:rsid w:val="00B5043D"/>
    <w:rsid w:val="00B51534"/>
    <w:rsid w:val="00B5198A"/>
    <w:rsid w:val="00B53951"/>
    <w:rsid w:val="00B576BD"/>
    <w:rsid w:val="00B606EF"/>
    <w:rsid w:val="00B60E6C"/>
    <w:rsid w:val="00B622AF"/>
    <w:rsid w:val="00B6271D"/>
    <w:rsid w:val="00B675BE"/>
    <w:rsid w:val="00B70F97"/>
    <w:rsid w:val="00B738E1"/>
    <w:rsid w:val="00B748E6"/>
    <w:rsid w:val="00B8005F"/>
    <w:rsid w:val="00B8663C"/>
    <w:rsid w:val="00B86759"/>
    <w:rsid w:val="00B8681C"/>
    <w:rsid w:val="00B903D1"/>
    <w:rsid w:val="00B913B6"/>
    <w:rsid w:val="00B95A9C"/>
    <w:rsid w:val="00BA7C81"/>
    <w:rsid w:val="00BB2032"/>
    <w:rsid w:val="00BB6728"/>
    <w:rsid w:val="00BC1BED"/>
    <w:rsid w:val="00BD1378"/>
    <w:rsid w:val="00BD1545"/>
    <w:rsid w:val="00BD21D0"/>
    <w:rsid w:val="00BD2451"/>
    <w:rsid w:val="00BD2E63"/>
    <w:rsid w:val="00BD3072"/>
    <w:rsid w:val="00BD3BDF"/>
    <w:rsid w:val="00BD3BFA"/>
    <w:rsid w:val="00BD5E91"/>
    <w:rsid w:val="00BD6D20"/>
    <w:rsid w:val="00BE04CE"/>
    <w:rsid w:val="00BE325E"/>
    <w:rsid w:val="00BE332A"/>
    <w:rsid w:val="00BE4669"/>
    <w:rsid w:val="00BE53D9"/>
    <w:rsid w:val="00BE7DA3"/>
    <w:rsid w:val="00BF3A37"/>
    <w:rsid w:val="00BF548C"/>
    <w:rsid w:val="00BF54B3"/>
    <w:rsid w:val="00BF7428"/>
    <w:rsid w:val="00C045FF"/>
    <w:rsid w:val="00C0488E"/>
    <w:rsid w:val="00C054CE"/>
    <w:rsid w:val="00C059CC"/>
    <w:rsid w:val="00C07F8A"/>
    <w:rsid w:val="00C1009C"/>
    <w:rsid w:val="00C10488"/>
    <w:rsid w:val="00C13939"/>
    <w:rsid w:val="00C147C7"/>
    <w:rsid w:val="00C15BA6"/>
    <w:rsid w:val="00C167AC"/>
    <w:rsid w:val="00C20A64"/>
    <w:rsid w:val="00C2121B"/>
    <w:rsid w:val="00C2248F"/>
    <w:rsid w:val="00C24775"/>
    <w:rsid w:val="00C25164"/>
    <w:rsid w:val="00C321A2"/>
    <w:rsid w:val="00C3243D"/>
    <w:rsid w:val="00C33A7B"/>
    <w:rsid w:val="00C344F5"/>
    <w:rsid w:val="00C35A1A"/>
    <w:rsid w:val="00C37DE6"/>
    <w:rsid w:val="00C37DF4"/>
    <w:rsid w:val="00C4468E"/>
    <w:rsid w:val="00C46B34"/>
    <w:rsid w:val="00C475C5"/>
    <w:rsid w:val="00C47EC7"/>
    <w:rsid w:val="00C50AEA"/>
    <w:rsid w:val="00C514F0"/>
    <w:rsid w:val="00C6216A"/>
    <w:rsid w:val="00C667F7"/>
    <w:rsid w:val="00C669E1"/>
    <w:rsid w:val="00C71846"/>
    <w:rsid w:val="00C725FE"/>
    <w:rsid w:val="00C73A01"/>
    <w:rsid w:val="00C83260"/>
    <w:rsid w:val="00C853F1"/>
    <w:rsid w:val="00C86F83"/>
    <w:rsid w:val="00C9049E"/>
    <w:rsid w:val="00C907A2"/>
    <w:rsid w:val="00C953C9"/>
    <w:rsid w:val="00C97165"/>
    <w:rsid w:val="00C97C87"/>
    <w:rsid w:val="00CA030C"/>
    <w:rsid w:val="00CA0AFC"/>
    <w:rsid w:val="00CA2BA6"/>
    <w:rsid w:val="00CA5ABC"/>
    <w:rsid w:val="00CA6DEC"/>
    <w:rsid w:val="00CC04BD"/>
    <w:rsid w:val="00CC1B1C"/>
    <w:rsid w:val="00CC3483"/>
    <w:rsid w:val="00CC383A"/>
    <w:rsid w:val="00CC47A4"/>
    <w:rsid w:val="00CD241E"/>
    <w:rsid w:val="00CD278E"/>
    <w:rsid w:val="00CD3510"/>
    <w:rsid w:val="00CD672F"/>
    <w:rsid w:val="00CE127B"/>
    <w:rsid w:val="00CE7BB0"/>
    <w:rsid w:val="00CE7E4B"/>
    <w:rsid w:val="00CF396F"/>
    <w:rsid w:val="00D0041A"/>
    <w:rsid w:val="00D104C5"/>
    <w:rsid w:val="00D12ACF"/>
    <w:rsid w:val="00D12BA7"/>
    <w:rsid w:val="00D12CF4"/>
    <w:rsid w:val="00D14EEA"/>
    <w:rsid w:val="00D27A3C"/>
    <w:rsid w:val="00D30BB3"/>
    <w:rsid w:val="00D32EFF"/>
    <w:rsid w:val="00D3338A"/>
    <w:rsid w:val="00D3593B"/>
    <w:rsid w:val="00D35D32"/>
    <w:rsid w:val="00D36CA9"/>
    <w:rsid w:val="00D37412"/>
    <w:rsid w:val="00D41EA4"/>
    <w:rsid w:val="00D422DF"/>
    <w:rsid w:val="00D441B7"/>
    <w:rsid w:val="00D45C9F"/>
    <w:rsid w:val="00D5435C"/>
    <w:rsid w:val="00D56CB1"/>
    <w:rsid w:val="00D57E47"/>
    <w:rsid w:val="00D64A7B"/>
    <w:rsid w:val="00D65969"/>
    <w:rsid w:val="00D66EA0"/>
    <w:rsid w:val="00D6765E"/>
    <w:rsid w:val="00D72485"/>
    <w:rsid w:val="00D72E31"/>
    <w:rsid w:val="00D732F0"/>
    <w:rsid w:val="00D74EE1"/>
    <w:rsid w:val="00D76239"/>
    <w:rsid w:val="00D77D53"/>
    <w:rsid w:val="00D804D2"/>
    <w:rsid w:val="00D80F72"/>
    <w:rsid w:val="00D8451E"/>
    <w:rsid w:val="00D85930"/>
    <w:rsid w:val="00D859B6"/>
    <w:rsid w:val="00D90E19"/>
    <w:rsid w:val="00D92049"/>
    <w:rsid w:val="00D969C8"/>
    <w:rsid w:val="00D96E01"/>
    <w:rsid w:val="00DA3958"/>
    <w:rsid w:val="00DA41D2"/>
    <w:rsid w:val="00DA74AC"/>
    <w:rsid w:val="00DB0979"/>
    <w:rsid w:val="00DB348A"/>
    <w:rsid w:val="00DB4DEE"/>
    <w:rsid w:val="00DB7DF3"/>
    <w:rsid w:val="00DC2DC4"/>
    <w:rsid w:val="00DC3197"/>
    <w:rsid w:val="00DC3270"/>
    <w:rsid w:val="00DC3813"/>
    <w:rsid w:val="00DC6012"/>
    <w:rsid w:val="00DC6316"/>
    <w:rsid w:val="00DC6AF4"/>
    <w:rsid w:val="00DD0687"/>
    <w:rsid w:val="00DD0713"/>
    <w:rsid w:val="00DD0FE4"/>
    <w:rsid w:val="00DD1B3C"/>
    <w:rsid w:val="00DD2838"/>
    <w:rsid w:val="00DD31AC"/>
    <w:rsid w:val="00DD3854"/>
    <w:rsid w:val="00DD5521"/>
    <w:rsid w:val="00DE16AD"/>
    <w:rsid w:val="00DE2496"/>
    <w:rsid w:val="00DE2724"/>
    <w:rsid w:val="00DE339A"/>
    <w:rsid w:val="00DE3E31"/>
    <w:rsid w:val="00DE4B46"/>
    <w:rsid w:val="00DE7183"/>
    <w:rsid w:val="00DE7659"/>
    <w:rsid w:val="00DF26BA"/>
    <w:rsid w:val="00DF3344"/>
    <w:rsid w:val="00DF3CAC"/>
    <w:rsid w:val="00DF7D46"/>
    <w:rsid w:val="00E00F62"/>
    <w:rsid w:val="00E058F5"/>
    <w:rsid w:val="00E07B91"/>
    <w:rsid w:val="00E14A78"/>
    <w:rsid w:val="00E16A65"/>
    <w:rsid w:val="00E21DC6"/>
    <w:rsid w:val="00E2388A"/>
    <w:rsid w:val="00E23A7B"/>
    <w:rsid w:val="00E24415"/>
    <w:rsid w:val="00E25A4D"/>
    <w:rsid w:val="00E25E4B"/>
    <w:rsid w:val="00E31141"/>
    <w:rsid w:val="00E31AD3"/>
    <w:rsid w:val="00E31D68"/>
    <w:rsid w:val="00E31E09"/>
    <w:rsid w:val="00E345CB"/>
    <w:rsid w:val="00E34C0F"/>
    <w:rsid w:val="00E3581F"/>
    <w:rsid w:val="00E4740B"/>
    <w:rsid w:val="00E474C0"/>
    <w:rsid w:val="00E52C1E"/>
    <w:rsid w:val="00E54CCF"/>
    <w:rsid w:val="00E60DE1"/>
    <w:rsid w:val="00E63EFA"/>
    <w:rsid w:val="00E6439A"/>
    <w:rsid w:val="00E64E4B"/>
    <w:rsid w:val="00E70537"/>
    <w:rsid w:val="00E7249D"/>
    <w:rsid w:val="00E766C3"/>
    <w:rsid w:val="00E777AD"/>
    <w:rsid w:val="00E81432"/>
    <w:rsid w:val="00E82CB5"/>
    <w:rsid w:val="00E83B58"/>
    <w:rsid w:val="00E859DD"/>
    <w:rsid w:val="00E86A8F"/>
    <w:rsid w:val="00E9049E"/>
    <w:rsid w:val="00E94086"/>
    <w:rsid w:val="00E96508"/>
    <w:rsid w:val="00EA151D"/>
    <w:rsid w:val="00EA3E7A"/>
    <w:rsid w:val="00EA59DB"/>
    <w:rsid w:val="00EB1324"/>
    <w:rsid w:val="00EB1684"/>
    <w:rsid w:val="00EB2960"/>
    <w:rsid w:val="00EB56D0"/>
    <w:rsid w:val="00EB6A3D"/>
    <w:rsid w:val="00EC17DE"/>
    <w:rsid w:val="00EC1DEC"/>
    <w:rsid w:val="00EC4308"/>
    <w:rsid w:val="00EC59DF"/>
    <w:rsid w:val="00ED12D1"/>
    <w:rsid w:val="00ED1D8D"/>
    <w:rsid w:val="00ED2B40"/>
    <w:rsid w:val="00ED3BE3"/>
    <w:rsid w:val="00ED4146"/>
    <w:rsid w:val="00EE1370"/>
    <w:rsid w:val="00EE1BB8"/>
    <w:rsid w:val="00EE2A0A"/>
    <w:rsid w:val="00EE2DDB"/>
    <w:rsid w:val="00EE4E1B"/>
    <w:rsid w:val="00EE5C07"/>
    <w:rsid w:val="00EE6C54"/>
    <w:rsid w:val="00EF029C"/>
    <w:rsid w:val="00EF2285"/>
    <w:rsid w:val="00EF7802"/>
    <w:rsid w:val="00EF7ECB"/>
    <w:rsid w:val="00F0095B"/>
    <w:rsid w:val="00F00D98"/>
    <w:rsid w:val="00F018D8"/>
    <w:rsid w:val="00F02644"/>
    <w:rsid w:val="00F0282C"/>
    <w:rsid w:val="00F0611F"/>
    <w:rsid w:val="00F06519"/>
    <w:rsid w:val="00F126E9"/>
    <w:rsid w:val="00F12796"/>
    <w:rsid w:val="00F13F27"/>
    <w:rsid w:val="00F14046"/>
    <w:rsid w:val="00F1478A"/>
    <w:rsid w:val="00F16A9F"/>
    <w:rsid w:val="00F215B7"/>
    <w:rsid w:val="00F226B6"/>
    <w:rsid w:val="00F2313D"/>
    <w:rsid w:val="00F23EF9"/>
    <w:rsid w:val="00F24D16"/>
    <w:rsid w:val="00F258AB"/>
    <w:rsid w:val="00F30D20"/>
    <w:rsid w:val="00F30E90"/>
    <w:rsid w:val="00F31B65"/>
    <w:rsid w:val="00F3213E"/>
    <w:rsid w:val="00F32951"/>
    <w:rsid w:val="00F34BD7"/>
    <w:rsid w:val="00F409A6"/>
    <w:rsid w:val="00F40BBB"/>
    <w:rsid w:val="00F4264A"/>
    <w:rsid w:val="00F43C8C"/>
    <w:rsid w:val="00F45292"/>
    <w:rsid w:val="00F47C1F"/>
    <w:rsid w:val="00F50EE5"/>
    <w:rsid w:val="00F549B8"/>
    <w:rsid w:val="00F55500"/>
    <w:rsid w:val="00F56AD5"/>
    <w:rsid w:val="00F61C1B"/>
    <w:rsid w:val="00F620D8"/>
    <w:rsid w:val="00F6327B"/>
    <w:rsid w:val="00F64F8C"/>
    <w:rsid w:val="00F66466"/>
    <w:rsid w:val="00F674A9"/>
    <w:rsid w:val="00F7137D"/>
    <w:rsid w:val="00F7339F"/>
    <w:rsid w:val="00F73705"/>
    <w:rsid w:val="00F800C8"/>
    <w:rsid w:val="00F82283"/>
    <w:rsid w:val="00F90558"/>
    <w:rsid w:val="00F92B14"/>
    <w:rsid w:val="00F952B3"/>
    <w:rsid w:val="00F96BFA"/>
    <w:rsid w:val="00F9724F"/>
    <w:rsid w:val="00FA3C2B"/>
    <w:rsid w:val="00FA4735"/>
    <w:rsid w:val="00FA4CD3"/>
    <w:rsid w:val="00FB1DD0"/>
    <w:rsid w:val="00FB32DF"/>
    <w:rsid w:val="00FB5A9D"/>
    <w:rsid w:val="00FB6C4C"/>
    <w:rsid w:val="00FC49A7"/>
    <w:rsid w:val="00FC49F1"/>
    <w:rsid w:val="00FC5C39"/>
    <w:rsid w:val="00FC5C51"/>
    <w:rsid w:val="00FC6D5F"/>
    <w:rsid w:val="00FD2EA1"/>
    <w:rsid w:val="00FD6908"/>
    <w:rsid w:val="00FD75A0"/>
    <w:rsid w:val="00FE2F7D"/>
    <w:rsid w:val="00FE78B6"/>
    <w:rsid w:val="00FE7A69"/>
    <w:rsid w:val="00FF0ABD"/>
    <w:rsid w:val="00FF0ECB"/>
    <w:rsid w:val="00FF3438"/>
    <w:rsid w:val="00FF4043"/>
    <w:rsid w:val="00FF6850"/>
    <w:rsid w:val="00FF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8D37AE-B0AF-48DB-9D91-82681AA8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7B"/>
    <w:rPr>
      <w:rFonts w:ascii="Times New Roman" w:eastAsia="Times New Roman" w:hAnsi="Times New Roman"/>
      <w:sz w:val="24"/>
      <w:szCs w:val="24"/>
    </w:rPr>
  </w:style>
  <w:style w:type="paragraph" w:styleId="1">
    <w:name w:val="heading 1"/>
    <w:basedOn w:val="a"/>
    <w:link w:val="10"/>
    <w:uiPriority w:val="9"/>
    <w:qFormat/>
    <w:rsid w:val="002E0615"/>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
    <w:qFormat/>
    <w:rsid w:val="002E0615"/>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
    <w:semiHidden/>
    <w:unhideWhenUsed/>
    <w:qFormat/>
    <w:rsid w:val="00DD0FE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190A2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Знак Знак Знак Знак"/>
    <w:basedOn w:val="a"/>
    <w:rsid w:val="00CE127B"/>
    <w:pPr>
      <w:widowControl w:val="0"/>
      <w:adjustRightInd w:val="0"/>
      <w:spacing w:after="160" w:line="240" w:lineRule="exact"/>
      <w:jc w:val="right"/>
    </w:pPr>
    <w:rPr>
      <w:sz w:val="20"/>
      <w:szCs w:val="20"/>
      <w:lang w:val="en-GB" w:eastAsia="en-US"/>
    </w:rPr>
  </w:style>
  <w:style w:type="paragraph" w:customStyle="1" w:styleId="13">
    <w:name w:val="Обычный+13пт"/>
    <w:basedOn w:val="a"/>
    <w:link w:val="130"/>
    <w:rsid w:val="00CE127B"/>
    <w:rPr>
      <w:smallCaps/>
      <w:sz w:val="28"/>
      <w:szCs w:val="28"/>
      <w:lang w:val="x-none"/>
      <w14:shadow w14:blurRad="50800" w14:dist="38100" w14:dir="2700000" w14:sx="100000" w14:sy="100000" w14:kx="0" w14:ky="0" w14:algn="tl">
        <w14:srgbClr w14:val="000000">
          <w14:alpha w14:val="60000"/>
        </w14:srgbClr>
      </w14:shadow>
    </w:rPr>
  </w:style>
  <w:style w:type="character" w:customStyle="1" w:styleId="130">
    <w:name w:val="Обычный+13пт Знак"/>
    <w:link w:val="13"/>
    <w:rsid w:val="00CE127B"/>
    <w:rPr>
      <w:rFonts w:ascii="Times New Roman" w:eastAsia="Times New Roman" w:hAnsi="Times New Roman" w:cs="Times New Roman"/>
      <w:smallCaps/>
      <w:sz w:val="28"/>
      <w:szCs w:val="28"/>
      <w:lang w:eastAsia="ru-RU"/>
      <w14:shadow w14:blurRad="50800" w14:dist="38100" w14:dir="2700000" w14:sx="100000" w14:sy="100000" w14:kx="0" w14:ky="0" w14:algn="tl">
        <w14:srgbClr w14:val="000000">
          <w14:alpha w14:val="60000"/>
        </w14:srgbClr>
      </w14:shadow>
    </w:rPr>
  </w:style>
  <w:style w:type="paragraph" w:styleId="a3">
    <w:name w:val="Body Text"/>
    <w:basedOn w:val="a"/>
    <w:link w:val="a4"/>
    <w:rsid w:val="00CE127B"/>
    <w:pPr>
      <w:spacing w:after="120"/>
    </w:pPr>
    <w:rPr>
      <w:lang w:val="x-none"/>
    </w:rPr>
  </w:style>
  <w:style w:type="character" w:customStyle="1" w:styleId="a4">
    <w:name w:val="Основной текст Знак"/>
    <w:link w:val="a3"/>
    <w:rsid w:val="00CE127B"/>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E127B"/>
    <w:pPr>
      <w:spacing w:after="120"/>
    </w:pPr>
    <w:rPr>
      <w:sz w:val="16"/>
      <w:szCs w:val="16"/>
      <w:lang w:val="x-none"/>
    </w:rPr>
  </w:style>
  <w:style w:type="character" w:customStyle="1" w:styleId="32">
    <w:name w:val="Основной текст 3 Знак"/>
    <w:link w:val="31"/>
    <w:uiPriority w:val="99"/>
    <w:semiHidden/>
    <w:rsid w:val="00CE127B"/>
    <w:rPr>
      <w:rFonts w:ascii="Times New Roman" w:eastAsia="Times New Roman" w:hAnsi="Times New Roman" w:cs="Times New Roman"/>
      <w:sz w:val="16"/>
      <w:szCs w:val="16"/>
      <w:lang w:eastAsia="ru-RU"/>
    </w:rPr>
  </w:style>
  <w:style w:type="paragraph" w:styleId="a5">
    <w:name w:val="Body Text Indent"/>
    <w:basedOn w:val="a"/>
    <w:link w:val="a6"/>
    <w:uiPriority w:val="99"/>
    <w:semiHidden/>
    <w:unhideWhenUsed/>
    <w:rsid w:val="00CE127B"/>
    <w:pPr>
      <w:spacing w:after="120"/>
      <w:ind w:left="283"/>
    </w:pPr>
    <w:rPr>
      <w:lang w:val="x-none"/>
    </w:rPr>
  </w:style>
  <w:style w:type="character" w:customStyle="1" w:styleId="a6">
    <w:name w:val="Основной текст с отступом Знак"/>
    <w:link w:val="a5"/>
    <w:uiPriority w:val="99"/>
    <w:semiHidden/>
    <w:rsid w:val="00CE127B"/>
    <w:rPr>
      <w:rFonts w:ascii="Times New Roman" w:eastAsia="Times New Roman" w:hAnsi="Times New Roman" w:cs="Times New Roman"/>
      <w:sz w:val="24"/>
      <w:szCs w:val="24"/>
      <w:lang w:eastAsia="ru-RU"/>
    </w:rPr>
  </w:style>
  <w:style w:type="paragraph" w:styleId="a7">
    <w:name w:val="List Paragraph"/>
    <w:aliases w:val="A_маркированный_список,_Абзац списка,Абзац Стас,List Paragraph,lp1,Bullet List,FooterText,numbered,ТЗ список,Абзац списка литеральный,Bullet 1,Use Case List Paragraph,Маркер,Table-Normal,RSHB_Table-Normal,Список дефисный,Заговок Марина"/>
    <w:basedOn w:val="a"/>
    <w:link w:val="a8"/>
    <w:uiPriority w:val="34"/>
    <w:qFormat/>
    <w:rsid w:val="00CE127B"/>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2E0615"/>
    <w:rPr>
      <w:rFonts w:ascii="Times New Roman" w:eastAsia="Times New Roman" w:hAnsi="Times New Roman"/>
      <w:b/>
      <w:bCs/>
      <w:kern w:val="36"/>
      <w:sz w:val="48"/>
      <w:szCs w:val="48"/>
    </w:rPr>
  </w:style>
  <w:style w:type="character" w:customStyle="1" w:styleId="20">
    <w:name w:val="Заголовок 2 Знак"/>
    <w:link w:val="2"/>
    <w:uiPriority w:val="9"/>
    <w:rsid w:val="002E0615"/>
    <w:rPr>
      <w:rFonts w:ascii="Calibri Light" w:eastAsia="Times New Roman" w:hAnsi="Calibri Light" w:cs="Times New Roman"/>
      <w:b/>
      <w:bCs/>
      <w:i/>
      <w:iCs/>
      <w:sz w:val="28"/>
      <w:szCs w:val="28"/>
    </w:rPr>
  </w:style>
  <w:style w:type="paragraph" w:styleId="a9">
    <w:name w:val="Normal (Web)"/>
    <w:basedOn w:val="a"/>
    <w:uiPriority w:val="99"/>
    <w:semiHidden/>
    <w:unhideWhenUsed/>
    <w:rsid w:val="002E0615"/>
    <w:pPr>
      <w:spacing w:before="100" w:beforeAutospacing="1" w:after="100" w:afterAutospacing="1"/>
    </w:pPr>
  </w:style>
  <w:style w:type="character" w:styleId="aa">
    <w:name w:val="Hyperlink"/>
    <w:uiPriority w:val="99"/>
    <w:semiHidden/>
    <w:unhideWhenUsed/>
    <w:rsid w:val="002E0615"/>
    <w:rPr>
      <w:color w:val="0000FF"/>
      <w:u w:val="single"/>
    </w:rPr>
  </w:style>
  <w:style w:type="paragraph" w:styleId="ab">
    <w:name w:val="Balloon Text"/>
    <w:basedOn w:val="a"/>
    <w:link w:val="ac"/>
    <w:uiPriority w:val="99"/>
    <w:semiHidden/>
    <w:unhideWhenUsed/>
    <w:rsid w:val="00DD3854"/>
    <w:rPr>
      <w:rFonts w:ascii="Segoe UI" w:hAnsi="Segoe UI"/>
      <w:sz w:val="18"/>
      <w:szCs w:val="18"/>
      <w:lang w:val="x-none" w:eastAsia="x-none"/>
    </w:rPr>
  </w:style>
  <w:style w:type="character" w:customStyle="1" w:styleId="ac">
    <w:name w:val="Текст выноски Знак"/>
    <w:link w:val="ab"/>
    <w:uiPriority w:val="99"/>
    <w:semiHidden/>
    <w:rsid w:val="00DD3854"/>
    <w:rPr>
      <w:rFonts w:ascii="Segoe UI" w:eastAsia="Times New Roman" w:hAnsi="Segoe UI" w:cs="Segoe UI"/>
      <w:sz w:val="18"/>
      <w:szCs w:val="18"/>
    </w:rPr>
  </w:style>
  <w:style w:type="paragraph" w:styleId="ad">
    <w:name w:val="No Spacing"/>
    <w:uiPriority w:val="1"/>
    <w:qFormat/>
    <w:rsid w:val="00E345CB"/>
    <w:rPr>
      <w:sz w:val="22"/>
      <w:szCs w:val="22"/>
      <w:lang w:eastAsia="en-US"/>
    </w:rPr>
  </w:style>
  <w:style w:type="paragraph" w:customStyle="1" w:styleId="ConsPlusTitle">
    <w:name w:val="ConsPlusTitle"/>
    <w:rsid w:val="00804738"/>
    <w:pPr>
      <w:widowControl w:val="0"/>
      <w:autoSpaceDE w:val="0"/>
      <w:autoSpaceDN w:val="0"/>
    </w:pPr>
    <w:rPr>
      <w:rFonts w:eastAsia="Times New Roman" w:cs="Calibri"/>
      <w:b/>
      <w:sz w:val="22"/>
    </w:rPr>
  </w:style>
  <w:style w:type="table" w:styleId="ae">
    <w:name w:val="Table Grid"/>
    <w:basedOn w:val="a1"/>
    <w:uiPriority w:val="59"/>
    <w:rsid w:val="00EB13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8D4AE0"/>
  </w:style>
  <w:style w:type="character" w:customStyle="1" w:styleId="41">
    <w:name w:val="Основной текст (4)_"/>
    <w:link w:val="42"/>
    <w:rsid w:val="00E63EFA"/>
    <w:rPr>
      <w:i/>
      <w:iCs/>
      <w:spacing w:val="-4"/>
      <w:sz w:val="26"/>
      <w:szCs w:val="26"/>
      <w:shd w:val="clear" w:color="auto" w:fill="FFFFFF"/>
    </w:rPr>
  </w:style>
  <w:style w:type="paragraph" w:customStyle="1" w:styleId="42">
    <w:name w:val="Основной текст (4)"/>
    <w:basedOn w:val="a"/>
    <w:link w:val="41"/>
    <w:rsid w:val="00E63EFA"/>
    <w:pPr>
      <w:widowControl w:val="0"/>
      <w:shd w:val="clear" w:color="auto" w:fill="FFFFFF"/>
      <w:spacing w:line="322" w:lineRule="exact"/>
      <w:ind w:hanging="720"/>
      <w:jc w:val="both"/>
    </w:pPr>
    <w:rPr>
      <w:rFonts w:ascii="Calibri" w:eastAsia="Calibri" w:hAnsi="Calibri"/>
      <w:i/>
      <w:iCs/>
      <w:spacing w:val="-4"/>
      <w:sz w:val="26"/>
      <w:szCs w:val="26"/>
      <w:lang w:val="x-none" w:eastAsia="x-none"/>
    </w:rPr>
  </w:style>
  <w:style w:type="paragraph" w:styleId="af">
    <w:name w:val="header"/>
    <w:basedOn w:val="a"/>
    <w:link w:val="af0"/>
    <w:uiPriority w:val="99"/>
    <w:unhideWhenUsed/>
    <w:rsid w:val="001A07C7"/>
    <w:pPr>
      <w:tabs>
        <w:tab w:val="center" w:pos="4677"/>
        <w:tab w:val="right" w:pos="9355"/>
      </w:tabs>
    </w:pPr>
    <w:rPr>
      <w:lang w:val="x-none" w:eastAsia="x-none"/>
    </w:rPr>
  </w:style>
  <w:style w:type="character" w:customStyle="1" w:styleId="af0">
    <w:name w:val="Верхний колонтитул Знак"/>
    <w:link w:val="af"/>
    <w:uiPriority w:val="99"/>
    <w:rsid w:val="001A07C7"/>
    <w:rPr>
      <w:rFonts w:ascii="Times New Roman" w:eastAsia="Times New Roman" w:hAnsi="Times New Roman"/>
      <w:sz w:val="24"/>
      <w:szCs w:val="24"/>
    </w:rPr>
  </w:style>
  <w:style w:type="paragraph" w:styleId="af1">
    <w:name w:val="footer"/>
    <w:basedOn w:val="a"/>
    <w:link w:val="af2"/>
    <w:uiPriority w:val="99"/>
    <w:unhideWhenUsed/>
    <w:rsid w:val="001A07C7"/>
    <w:pPr>
      <w:tabs>
        <w:tab w:val="center" w:pos="4677"/>
        <w:tab w:val="right" w:pos="9355"/>
      </w:tabs>
    </w:pPr>
    <w:rPr>
      <w:lang w:val="x-none" w:eastAsia="x-none"/>
    </w:rPr>
  </w:style>
  <w:style w:type="character" w:customStyle="1" w:styleId="af2">
    <w:name w:val="Нижний колонтитул Знак"/>
    <w:link w:val="af1"/>
    <w:uiPriority w:val="99"/>
    <w:rsid w:val="001A07C7"/>
    <w:rPr>
      <w:rFonts w:ascii="Times New Roman" w:eastAsia="Times New Roman" w:hAnsi="Times New Roman"/>
      <w:sz w:val="24"/>
      <w:szCs w:val="24"/>
    </w:rPr>
  </w:style>
  <w:style w:type="table" w:customStyle="1" w:styleId="TableStyle0">
    <w:name w:val="TableStyle0"/>
    <w:rsid w:val="00744271"/>
    <w:rPr>
      <w:rFonts w:ascii="Arial" w:eastAsia="Times New Roman" w:hAnsi="Arial"/>
      <w:sz w:val="16"/>
      <w:szCs w:val="22"/>
    </w:rPr>
    <w:tblPr>
      <w:tblCellMar>
        <w:top w:w="0" w:type="dxa"/>
        <w:left w:w="0" w:type="dxa"/>
        <w:bottom w:w="0" w:type="dxa"/>
        <w:right w:w="0" w:type="dxa"/>
      </w:tblCellMar>
    </w:tblPr>
  </w:style>
  <w:style w:type="character" w:customStyle="1" w:styleId="extendedtext-short">
    <w:name w:val="extendedtext-short"/>
    <w:rsid w:val="00422286"/>
  </w:style>
  <w:style w:type="character" w:styleId="af3">
    <w:name w:val="annotation reference"/>
    <w:uiPriority w:val="99"/>
    <w:semiHidden/>
    <w:unhideWhenUsed/>
    <w:rsid w:val="00FF3438"/>
    <w:rPr>
      <w:sz w:val="16"/>
      <w:szCs w:val="16"/>
    </w:rPr>
  </w:style>
  <w:style w:type="paragraph" w:styleId="af4">
    <w:name w:val="annotation text"/>
    <w:basedOn w:val="a"/>
    <w:link w:val="af5"/>
    <w:uiPriority w:val="99"/>
    <w:semiHidden/>
    <w:unhideWhenUsed/>
    <w:rsid w:val="00FF3438"/>
    <w:rPr>
      <w:sz w:val="20"/>
      <w:szCs w:val="20"/>
    </w:rPr>
  </w:style>
  <w:style w:type="character" w:customStyle="1" w:styleId="af5">
    <w:name w:val="Текст примечания Знак"/>
    <w:link w:val="af4"/>
    <w:uiPriority w:val="99"/>
    <w:semiHidden/>
    <w:rsid w:val="00FF3438"/>
    <w:rPr>
      <w:rFonts w:ascii="Times New Roman" w:eastAsia="Times New Roman" w:hAnsi="Times New Roman"/>
    </w:rPr>
  </w:style>
  <w:style w:type="paragraph" w:styleId="af6">
    <w:name w:val="annotation subject"/>
    <w:basedOn w:val="af4"/>
    <w:next w:val="af4"/>
    <w:link w:val="af7"/>
    <w:uiPriority w:val="99"/>
    <w:semiHidden/>
    <w:unhideWhenUsed/>
    <w:rsid w:val="00FF3438"/>
    <w:rPr>
      <w:b/>
      <w:bCs/>
    </w:rPr>
  </w:style>
  <w:style w:type="character" w:customStyle="1" w:styleId="af7">
    <w:name w:val="Тема примечания Знак"/>
    <w:link w:val="af6"/>
    <w:uiPriority w:val="99"/>
    <w:semiHidden/>
    <w:rsid w:val="00FF3438"/>
    <w:rPr>
      <w:rFonts w:ascii="Times New Roman" w:eastAsia="Times New Roman" w:hAnsi="Times New Roman"/>
      <w:b/>
      <w:bCs/>
    </w:rPr>
  </w:style>
  <w:style w:type="paragraph" w:styleId="af8">
    <w:name w:val="Title"/>
    <w:basedOn w:val="a"/>
    <w:next w:val="a"/>
    <w:link w:val="af9"/>
    <w:uiPriority w:val="10"/>
    <w:qFormat/>
    <w:rsid w:val="00FA4CD3"/>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0"/>
    <w:link w:val="af8"/>
    <w:uiPriority w:val="10"/>
    <w:rsid w:val="00FA4CD3"/>
    <w:rPr>
      <w:rFonts w:asciiTheme="majorHAnsi" w:eastAsiaTheme="majorEastAsia" w:hAnsiTheme="majorHAnsi" w:cstheme="majorBidi"/>
      <w:spacing w:val="-10"/>
      <w:kern w:val="28"/>
      <w:sz w:val="56"/>
      <w:szCs w:val="56"/>
    </w:rPr>
  </w:style>
  <w:style w:type="paragraph" w:styleId="22">
    <w:name w:val="Body Text 2"/>
    <w:basedOn w:val="a"/>
    <w:link w:val="23"/>
    <w:rsid w:val="0048742C"/>
    <w:pPr>
      <w:spacing w:after="120" w:line="480" w:lineRule="auto"/>
    </w:pPr>
    <w:rPr>
      <w:sz w:val="28"/>
      <w:szCs w:val="28"/>
      <w:lang w:val="x-none" w:eastAsia="x-none"/>
    </w:rPr>
  </w:style>
  <w:style w:type="character" w:customStyle="1" w:styleId="23">
    <w:name w:val="Основной текст 2 Знак"/>
    <w:basedOn w:val="a0"/>
    <w:link w:val="22"/>
    <w:rsid w:val="0048742C"/>
    <w:rPr>
      <w:rFonts w:ascii="Times New Roman" w:eastAsia="Times New Roman" w:hAnsi="Times New Roman"/>
      <w:sz w:val="28"/>
      <w:szCs w:val="28"/>
      <w:lang w:val="x-none" w:eastAsia="x-none"/>
    </w:rPr>
  </w:style>
  <w:style w:type="character" w:customStyle="1" w:styleId="a8">
    <w:name w:val="Абзац списка Знак"/>
    <w:aliases w:val="A_маркированный_список Знак,_Абзац списка Знак,Абзац Стас Знак,List Paragraph Знак,lp1 Знак,Bullet List Знак,FooterText Знак,numbered Знак,ТЗ список Знак,Абзац списка литеральный Знак,Bullet 1 Знак,Use Case List Paragraph Знак"/>
    <w:link w:val="a7"/>
    <w:uiPriority w:val="34"/>
    <w:qFormat/>
    <w:locked/>
    <w:rsid w:val="008E1227"/>
    <w:rPr>
      <w:rFonts w:eastAsia="Times New Roman"/>
      <w:sz w:val="22"/>
      <w:szCs w:val="22"/>
    </w:rPr>
  </w:style>
  <w:style w:type="character" w:customStyle="1" w:styleId="40">
    <w:name w:val="Заголовок 4 Знак"/>
    <w:basedOn w:val="a0"/>
    <w:link w:val="4"/>
    <w:uiPriority w:val="9"/>
    <w:semiHidden/>
    <w:rsid w:val="00190A2C"/>
    <w:rPr>
      <w:rFonts w:asciiTheme="majorHAnsi" w:eastAsiaTheme="majorEastAsia" w:hAnsiTheme="majorHAnsi" w:cstheme="majorBidi"/>
      <w:i/>
      <w:iCs/>
      <w:color w:val="2E74B5" w:themeColor="accent1" w:themeShade="BF"/>
      <w:sz w:val="24"/>
      <w:szCs w:val="24"/>
    </w:rPr>
  </w:style>
  <w:style w:type="character" w:customStyle="1" w:styleId="30">
    <w:name w:val="Заголовок 3 Знак"/>
    <w:basedOn w:val="a0"/>
    <w:link w:val="3"/>
    <w:uiPriority w:val="9"/>
    <w:semiHidden/>
    <w:rsid w:val="00DD0F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435">
      <w:bodyDiv w:val="1"/>
      <w:marLeft w:val="0"/>
      <w:marRight w:val="0"/>
      <w:marTop w:val="0"/>
      <w:marBottom w:val="0"/>
      <w:divBdr>
        <w:top w:val="none" w:sz="0" w:space="0" w:color="auto"/>
        <w:left w:val="none" w:sz="0" w:space="0" w:color="auto"/>
        <w:bottom w:val="none" w:sz="0" w:space="0" w:color="auto"/>
        <w:right w:val="none" w:sz="0" w:space="0" w:color="auto"/>
      </w:divBdr>
    </w:div>
    <w:div w:id="125315716">
      <w:bodyDiv w:val="1"/>
      <w:marLeft w:val="0"/>
      <w:marRight w:val="0"/>
      <w:marTop w:val="0"/>
      <w:marBottom w:val="0"/>
      <w:divBdr>
        <w:top w:val="none" w:sz="0" w:space="0" w:color="auto"/>
        <w:left w:val="none" w:sz="0" w:space="0" w:color="auto"/>
        <w:bottom w:val="none" w:sz="0" w:space="0" w:color="auto"/>
        <w:right w:val="none" w:sz="0" w:space="0" w:color="auto"/>
      </w:divBdr>
    </w:div>
    <w:div w:id="158352719">
      <w:bodyDiv w:val="1"/>
      <w:marLeft w:val="0"/>
      <w:marRight w:val="0"/>
      <w:marTop w:val="0"/>
      <w:marBottom w:val="0"/>
      <w:divBdr>
        <w:top w:val="none" w:sz="0" w:space="0" w:color="auto"/>
        <w:left w:val="none" w:sz="0" w:space="0" w:color="auto"/>
        <w:bottom w:val="none" w:sz="0" w:space="0" w:color="auto"/>
        <w:right w:val="none" w:sz="0" w:space="0" w:color="auto"/>
      </w:divBdr>
    </w:div>
    <w:div w:id="213080509">
      <w:bodyDiv w:val="1"/>
      <w:marLeft w:val="0"/>
      <w:marRight w:val="0"/>
      <w:marTop w:val="0"/>
      <w:marBottom w:val="0"/>
      <w:divBdr>
        <w:top w:val="none" w:sz="0" w:space="0" w:color="auto"/>
        <w:left w:val="none" w:sz="0" w:space="0" w:color="auto"/>
        <w:bottom w:val="none" w:sz="0" w:space="0" w:color="auto"/>
        <w:right w:val="none" w:sz="0" w:space="0" w:color="auto"/>
      </w:divBdr>
    </w:div>
    <w:div w:id="300887919">
      <w:bodyDiv w:val="1"/>
      <w:marLeft w:val="0"/>
      <w:marRight w:val="0"/>
      <w:marTop w:val="0"/>
      <w:marBottom w:val="0"/>
      <w:divBdr>
        <w:top w:val="none" w:sz="0" w:space="0" w:color="auto"/>
        <w:left w:val="none" w:sz="0" w:space="0" w:color="auto"/>
        <w:bottom w:val="none" w:sz="0" w:space="0" w:color="auto"/>
        <w:right w:val="none" w:sz="0" w:space="0" w:color="auto"/>
      </w:divBdr>
    </w:div>
    <w:div w:id="441922658">
      <w:bodyDiv w:val="1"/>
      <w:marLeft w:val="0"/>
      <w:marRight w:val="0"/>
      <w:marTop w:val="0"/>
      <w:marBottom w:val="0"/>
      <w:divBdr>
        <w:top w:val="none" w:sz="0" w:space="0" w:color="auto"/>
        <w:left w:val="none" w:sz="0" w:space="0" w:color="auto"/>
        <w:bottom w:val="none" w:sz="0" w:space="0" w:color="auto"/>
        <w:right w:val="none" w:sz="0" w:space="0" w:color="auto"/>
      </w:divBdr>
    </w:div>
    <w:div w:id="469245250">
      <w:bodyDiv w:val="1"/>
      <w:marLeft w:val="0"/>
      <w:marRight w:val="0"/>
      <w:marTop w:val="0"/>
      <w:marBottom w:val="0"/>
      <w:divBdr>
        <w:top w:val="none" w:sz="0" w:space="0" w:color="auto"/>
        <w:left w:val="none" w:sz="0" w:space="0" w:color="auto"/>
        <w:bottom w:val="none" w:sz="0" w:space="0" w:color="auto"/>
        <w:right w:val="none" w:sz="0" w:space="0" w:color="auto"/>
      </w:divBdr>
    </w:div>
    <w:div w:id="474299726">
      <w:bodyDiv w:val="1"/>
      <w:marLeft w:val="0"/>
      <w:marRight w:val="0"/>
      <w:marTop w:val="0"/>
      <w:marBottom w:val="0"/>
      <w:divBdr>
        <w:top w:val="none" w:sz="0" w:space="0" w:color="auto"/>
        <w:left w:val="none" w:sz="0" w:space="0" w:color="auto"/>
        <w:bottom w:val="none" w:sz="0" w:space="0" w:color="auto"/>
        <w:right w:val="none" w:sz="0" w:space="0" w:color="auto"/>
      </w:divBdr>
    </w:div>
    <w:div w:id="499152813">
      <w:bodyDiv w:val="1"/>
      <w:marLeft w:val="0"/>
      <w:marRight w:val="0"/>
      <w:marTop w:val="0"/>
      <w:marBottom w:val="0"/>
      <w:divBdr>
        <w:top w:val="none" w:sz="0" w:space="0" w:color="auto"/>
        <w:left w:val="none" w:sz="0" w:space="0" w:color="auto"/>
        <w:bottom w:val="none" w:sz="0" w:space="0" w:color="auto"/>
        <w:right w:val="none" w:sz="0" w:space="0" w:color="auto"/>
      </w:divBdr>
    </w:div>
    <w:div w:id="500199740">
      <w:bodyDiv w:val="1"/>
      <w:marLeft w:val="0"/>
      <w:marRight w:val="0"/>
      <w:marTop w:val="0"/>
      <w:marBottom w:val="0"/>
      <w:divBdr>
        <w:top w:val="none" w:sz="0" w:space="0" w:color="auto"/>
        <w:left w:val="none" w:sz="0" w:space="0" w:color="auto"/>
        <w:bottom w:val="none" w:sz="0" w:space="0" w:color="auto"/>
        <w:right w:val="none" w:sz="0" w:space="0" w:color="auto"/>
      </w:divBdr>
    </w:div>
    <w:div w:id="540243728">
      <w:bodyDiv w:val="1"/>
      <w:marLeft w:val="0"/>
      <w:marRight w:val="0"/>
      <w:marTop w:val="0"/>
      <w:marBottom w:val="0"/>
      <w:divBdr>
        <w:top w:val="none" w:sz="0" w:space="0" w:color="auto"/>
        <w:left w:val="none" w:sz="0" w:space="0" w:color="auto"/>
        <w:bottom w:val="none" w:sz="0" w:space="0" w:color="auto"/>
        <w:right w:val="none" w:sz="0" w:space="0" w:color="auto"/>
      </w:divBdr>
    </w:div>
    <w:div w:id="544760196">
      <w:bodyDiv w:val="1"/>
      <w:marLeft w:val="0"/>
      <w:marRight w:val="0"/>
      <w:marTop w:val="0"/>
      <w:marBottom w:val="0"/>
      <w:divBdr>
        <w:top w:val="none" w:sz="0" w:space="0" w:color="auto"/>
        <w:left w:val="none" w:sz="0" w:space="0" w:color="auto"/>
        <w:bottom w:val="none" w:sz="0" w:space="0" w:color="auto"/>
        <w:right w:val="none" w:sz="0" w:space="0" w:color="auto"/>
      </w:divBdr>
    </w:div>
    <w:div w:id="561213588">
      <w:bodyDiv w:val="1"/>
      <w:marLeft w:val="0"/>
      <w:marRight w:val="0"/>
      <w:marTop w:val="0"/>
      <w:marBottom w:val="0"/>
      <w:divBdr>
        <w:top w:val="none" w:sz="0" w:space="0" w:color="auto"/>
        <w:left w:val="none" w:sz="0" w:space="0" w:color="auto"/>
        <w:bottom w:val="none" w:sz="0" w:space="0" w:color="auto"/>
        <w:right w:val="none" w:sz="0" w:space="0" w:color="auto"/>
      </w:divBdr>
    </w:div>
    <w:div w:id="585697445">
      <w:bodyDiv w:val="1"/>
      <w:marLeft w:val="0"/>
      <w:marRight w:val="0"/>
      <w:marTop w:val="0"/>
      <w:marBottom w:val="0"/>
      <w:divBdr>
        <w:top w:val="none" w:sz="0" w:space="0" w:color="auto"/>
        <w:left w:val="none" w:sz="0" w:space="0" w:color="auto"/>
        <w:bottom w:val="none" w:sz="0" w:space="0" w:color="auto"/>
        <w:right w:val="none" w:sz="0" w:space="0" w:color="auto"/>
      </w:divBdr>
    </w:div>
    <w:div w:id="683895665">
      <w:bodyDiv w:val="1"/>
      <w:marLeft w:val="0"/>
      <w:marRight w:val="0"/>
      <w:marTop w:val="0"/>
      <w:marBottom w:val="0"/>
      <w:divBdr>
        <w:top w:val="none" w:sz="0" w:space="0" w:color="auto"/>
        <w:left w:val="none" w:sz="0" w:space="0" w:color="auto"/>
        <w:bottom w:val="none" w:sz="0" w:space="0" w:color="auto"/>
        <w:right w:val="none" w:sz="0" w:space="0" w:color="auto"/>
      </w:divBdr>
    </w:div>
    <w:div w:id="739595599">
      <w:bodyDiv w:val="1"/>
      <w:marLeft w:val="0"/>
      <w:marRight w:val="0"/>
      <w:marTop w:val="0"/>
      <w:marBottom w:val="0"/>
      <w:divBdr>
        <w:top w:val="none" w:sz="0" w:space="0" w:color="auto"/>
        <w:left w:val="none" w:sz="0" w:space="0" w:color="auto"/>
        <w:bottom w:val="none" w:sz="0" w:space="0" w:color="auto"/>
        <w:right w:val="none" w:sz="0" w:space="0" w:color="auto"/>
      </w:divBdr>
    </w:div>
    <w:div w:id="742873750">
      <w:bodyDiv w:val="1"/>
      <w:marLeft w:val="0"/>
      <w:marRight w:val="0"/>
      <w:marTop w:val="0"/>
      <w:marBottom w:val="0"/>
      <w:divBdr>
        <w:top w:val="none" w:sz="0" w:space="0" w:color="auto"/>
        <w:left w:val="none" w:sz="0" w:space="0" w:color="auto"/>
        <w:bottom w:val="none" w:sz="0" w:space="0" w:color="auto"/>
        <w:right w:val="none" w:sz="0" w:space="0" w:color="auto"/>
      </w:divBdr>
    </w:div>
    <w:div w:id="775635177">
      <w:bodyDiv w:val="1"/>
      <w:marLeft w:val="0"/>
      <w:marRight w:val="0"/>
      <w:marTop w:val="0"/>
      <w:marBottom w:val="0"/>
      <w:divBdr>
        <w:top w:val="none" w:sz="0" w:space="0" w:color="auto"/>
        <w:left w:val="none" w:sz="0" w:space="0" w:color="auto"/>
        <w:bottom w:val="none" w:sz="0" w:space="0" w:color="auto"/>
        <w:right w:val="none" w:sz="0" w:space="0" w:color="auto"/>
      </w:divBdr>
    </w:div>
    <w:div w:id="843320275">
      <w:bodyDiv w:val="1"/>
      <w:marLeft w:val="0"/>
      <w:marRight w:val="0"/>
      <w:marTop w:val="0"/>
      <w:marBottom w:val="0"/>
      <w:divBdr>
        <w:top w:val="none" w:sz="0" w:space="0" w:color="auto"/>
        <w:left w:val="none" w:sz="0" w:space="0" w:color="auto"/>
        <w:bottom w:val="none" w:sz="0" w:space="0" w:color="auto"/>
        <w:right w:val="none" w:sz="0" w:space="0" w:color="auto"/>
      </w:divBdr>
    </w:div>
    <w:div w:id="935870919">
      <w:bodyDiv w:val="1"/>
      <w:marLeft w:val="0"/>
      <w:marRight w:val="0"/>
      <w:marTop w:val="0"/>
      <w:marBottom w:val="0"/>
      <w:divBdr>
        <w:top w:val="none" w:sz="0" w:space="0" w:color="auto"/>
        <w:left w:val="none" w:sz="0" w:space="0" w:color="auto"/>
        <w:bottom w:val="none" w:sz="0" w:space="0" w:color="auto"/>
        <w:right w:val="none" w:sz="0" w:space="0" w:color="auto"/>
      </w:divBdr>
    </w:div>
    <w:div w:id="961109655">
      <w:bodyDiv w:val="1"/>
      <w:marLeft w:val="0"/>
      <w:marRight w:val="0"/>
      <w:marTop w:val="0"/>
      <w:marBottom w:val="0"/>
      <w:divBdr>
        <w:top w:val="none" w:sz="0" w:space="0" w:color="auto"/>
        <w:left w:val="none" w:sz="0" w:space="0" w:color="auto"/>
        <w:bottom w:val="none" w:sz="0" w:space="0" w:color="auto"/>
        <w:right w:val="none" w:sz="0" w:space="0" w:color="auto"/>
      </w:divBdr>
    </w:div>
    <w:div w:id="1004817419">
      <w:bodyDiv w:val="1"/>
      <w:marLeft w:val="0"/>
      <w:marRight w:val="0"/>
      <w:marTop w:val="0"/>
      <w:marBottom w:val="0"/>
      <w:divBdr>
        <w:top w:val="none" w:sz="0" w:space="0" w:color="auto"/>
        <w:left w:val="none" w:sz="0" w:space="0" w:color="auto"/>
        <w:bottom w:val="none" w:sz="0" w:space="0" w:color="auto"/>
        <w:right w:val="none" w:sz="0" w:space="0" w:color="auto"/>
      </w:divBdr>
    </w:div>
    <w:div w:id="1032461482">
      <w:bodyDiv w:val="1"/>
      <w:marLeft w:val="0"/>
      <w:marRight w:val="0"/>
      <w:marTop w:val="0"/>
      <w:marBottom w:val="0"/>
      <w:divBdr>
        <w:top w:val="none" w:sz="0" w:space="0" w:color="auto"/>
        <w:left w:val="none" w:sz="0" w:space="0" w:color="auto"/>
        <w:bottom w:val="none" w:sz="0" w:space="0" w:color="auto"/>
        <w:right w:val="none" w:sz="0" w:space="0" w:color="auto"/>
      </w:divBdr>
      <w:divsChild>
        <w:div w:id="887377990">
          <w:marLeft w:val="0"/>
          <w:marRight w:val="0"/>
          <w:marTop w:val="0"/>
          <w:marBottom w:val="0"/>
          <w:divBdr>
            <w:top w:val="none" w:sz="0" w:space="0" w:color="auto"/>
            <w:left w:val="none" w:sz="0" w:space="0" w:color="auto"/>
            <w:bottom w:val="none" w:sz="0" w:space="0" w:color="auto"/>
            <w:right w:val="none" w:sz="0" w:space="0" w:color="auto"/>
          </w:divBdr>
          <w:divsChild>
            <w:div w:id="588654970">
              <w:marLeft w:val="0"/>
              <w:marRight w:val="0"/>
              <w:marTop w:val="0"/>
              <w:marBottom w:val="0"/>
              <w:divBdr>
                <w:top w:val="none" w:sz="0" w:space="0" w:color="auto"/>
                <w:left w:val="none" w:sz="0" w:space="0" w:color="auto"/>
                <w:bottom w:val="none" w:sz="0" w:space="0" w:color="auto"/>
                <w:right w:val="none" w:sz="0" w:space="0" w:color="auto"/>
              </w:divBdr>
              <w:divsChild>
                <w:div w:id="2576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43796">
      <w:bodyDiv w:val="1"/>
      <w:marLeft w:val="0"/>
      <w:marRight w:val="0"/>
      <w:marTop w:val="0"/>
      <w:marBottom w:val="0"/>
      <w:divBdr>
        <w:top w:val="none" w:sz="0" w:space="0" w:color="auto"/>
        <w:left w:val="none" w:sz="0" w:space="0" w:color="auto"/>
        <w:bottom w:val="none" w:sz="0" w:space="0" w:color="auto"/>
        <w:right w:val="none" w:sz="0" w:space="0" w:color="auto"/>
      </w:divBdr>
    </w:div>
    <w:div w:id="1109280341">
      <w:bodyDiv w:val="1"/>
      <w:marLeft w:val="0"/>
      <w:marRight w:val="0"/>
      <w:marTop w:val="0"/>
      <w:marBottom w:val="0"/>
      <w:divBdr>
        <w:top w:val="none" w:sz="0" w:space="0" w:color="auto"/>
        <w:left w:val="none" w:sz="0" w:space="0" w:color="auto"/>
        <w:bottom w:val="none" w:sz="0" w:space="0" w:color="auto"/>
        <w:right w:val="none" w:sz="0" w:space="0" w:color="auto"/>
      </w:divBdr>
    </w:div>
    <w:div w:id="1172179132">
      <w:bodyDiv w:val="1"/>
      <w:marLeft w:val="0"/>
      <w:marRight w:val="0"/>
      <w:marTop w:val="0"/>
      <w:marBottom w:val="0"/>
      <w:divBdr>
        <w:top w:val="none" w:sz="0" w:space="0" w:color="auto"/>
        <w:left w:val="none" w:sz="0" w:space="0" w:color="auto"/>
        <w:bottom w:val="none" w:sz="0" w:space="0" w:color="auto"/>
        <w:right w:val="none" w:sz="0" w:space="0" w:color="auto"/>
      </w:divBdr>
    </w:div>
    <w:div w:id="1181048490">
      <w:bodyDiv w:val="1"/>
      <w:marLeft w:val="0"/>
      <w:marRight w:val="0"/>
      <w:marTop w:val="0"/>
      <w:marBottom w:val="0"/>
      <w:divBdr>
        <w:top w:val="none" w:sz="0" w:space="0" w:color="auto"/>
        <w:left w:val="none" w:sz="0" w:space="0" w:color="auto"/>
        <w:bottom w:val="none" w:sz="0" w:space="0" w:color="auto"/>
        <w:right w:val="none" w:sz="0" w:space="0" w:color="auto"/>
      </w:divBdr>
    </w:div>
    <w:div w:id="1215654036">
      <w:bodyDiv w:val="1"/>
      <w:marLeft w:val="0"/>
      <w:marRight w:val="0"/>
      <w:marTop w:val="0"/>
      <w:marBottom w:val="0"/>
      <w:divBdr>
        <w:top w:val="none" w:sz="0" w:space="0" w:color="auto"/>
        <w:left w:val="none" w:sz="0" w:space="0" w:color="auto"/>
        <w:bottom w:val="none" w:sz="0" w:space="0" w:color="auto"/>
        <w:right w:val="none" w:sz="0" w:space="0" w:color="auto"/>
      </w:divBdr>
    </w:div>
    <w:div w:id="1259830419">
      <w:bodyDiv w:val="1"/>
      <w:marLeft w:val="0"/>
      <w:marRight w:val="0"/>
      <w:marTop w:val="0"/>
      <w:marBottom w:val="0"/>
      <w:divBdr>
        <w:top w:val="none" w:sz="0" w:space="0" w:color="auto"/>
        <w:left w:val="none" w:sz="0" w:space="0" w:color="auto"/>
        <w:bottom w:val="none" w:sz="0" w:space="0" w:color="auto"/>
        <w:right w:val="none" w:sz="0" w:space="0" w:color="auto"/>
      </w:divBdr>
    </w:div>
    <w:div w:id="1260677154">
      <w:bodyDiv w:val="1"/>
      <w:marLeft w:val="0"/>
      <w:marRight w:val="0"/>
      <w:marTop w:val="0"/>
      <w:marBottom w:val="0"/>
      <w:divBdr>
        <w:top w:val="none" w:sz="0" w:space="0" w:color="auto"/>
        <w:left w:val="none" w:sz="0" w:space="0" w:color="auto"/>
        <w:bottom w:val="none" w:sz="0" w:space="0" w:color="auto"/>
        <w:right w:val="none" w:sz="0" w:space="0" w:color="auto"/>
      </w:divBdr>
      <w:divsChild>
        <w:div w:id="776364498">
          <w:marLeft w:val="0"/>
          <w:marRight w:val="0"/>
          <w:marTop w:val="0"/>
          <w:marBottom w:val="0"/>
          <w:divBdr>
            <w:top w:val="none" w:sz="0" w:space="0" w:color="auto"/>
            <w:left w:val="none" w:sz="0" w:space="0" w:color="auto"/>
            <w:bottom w:val="none" w:sz="0" w:space="0" w:color="auto"/>
            <w:right w:val="none" w:sz="0" w:space="0" w:color="auto"/>
          </w:divBdr>
        </w:div>
      </w:divsChild>
    </w:div>
    <w:div w:id="1261377141">
      <w:bodyDiv w:val="1"/>
      <w:marLeft w:val="0"/>
      <w:marRight w:val="0"/>
      <w:marTop w:val="0"/>
      <w:marBottom w:val="0"/>
      <w:divBdr>
        <w:top w:val="none" w:sz="0" w:space="0" w:color="auto"/>
        <w:left w:val="none" w:sz="0" w:space="0" w:color="auto"/>
        <w:bottom w:val="none" w:sz="0" w:space="0" w:color="auto"/>
        <w:right w:val="none" w:sz="0" w:space="0" w:color="auto"/>
      </w:divBdr>
    </w:div>
    <w:div w:id="1288124638">
      <w:bodyDiv w:val="1"/>
      <w:marLeft w:val="0"/>
      <w:marRight w:val="0"/>
      <w:marTop w:val="0"/>
      <w:marBottom w:val="0"/>
      <w:divBdr>
        <w:top w:val="none" w:sz="0" w:space="0" w:color="auto"/>
        <w:left w:val="none" w:sz="0" w:space="0" w:color="auto"/>
        <w:bottom w:val="none" w:sz="0" w:space="0" w:color="auto"/>
        <w:right w:val="none" w:sz="0" w:space="0" w:color="auto"/>
      </w:divBdr>
    </w:div>
    <w:div w:id="1320425837">
      <w:bodyDiv w:val="1"/>
      <w:marLeft w:val="0"/>
      <w:marRight w:val="0"/>
      <w:marTop w:val="0"/>
      <w:marBottom w:val="0"/>
      <w:divBdr>
        <w:top w:val="none" w:sz="0" w:space="0" w:color="auto"/>
        <w:left w:val="none" w:sz="0" w:space="0" w:color="auto"/>
        <w:bottom w:val="none" w:sz="0" w:space="0" w:color="auto"/>
        <w:right w:val="none" w:sz="0" w:space="0" w:color="auto"/>
      </w:divBdr>
    </w:div>
    <w:div w:id="1376198567">
      <w:bodyDiv w:val="1"/>
      <w:marLeft w:val="0"/>
      <w:marRight w:val="0"/>
      <w:marTop w:val="0"/>
      <w:marBottom w:val="0"/>
      <w:divBdr>
        <w:top w:val="none" w:sz="0" w:space="0" w:color="auto"/>
        <w:left w:val="none" w:sz="0" w:space="0" w:color="auto"/>
        <w:bottom w:val="none" w:sz="0" w:space="0" w:color="auto"/>
        <w:right w:val="none" w:sz="0" w:space="0" w:color="auto"/>
      </w:divBdr>
    </w:div>
    <w:div w:id="1450080580">
      <w:bodyDiv w:val="1"/>
      <w:marLeft w:val="0"/>
      <w:marRight w:val="0"/>
      <w:marTop w:val="0"/>
      <w:marBottom w:val="0"/>
      <w:divBdr>
        <w:top w:val="none" w:sz="0" w:space="0" w:color="auto"/>
        <w:left w:val="none" w:sz="0" w:space="0" w:color="auto"/>
        <w:bottom w:val="none" w:sz="0" w:space="0" w:color="auto"/>
        <w:right w:val="none" w:sz="0" w:space="0" w:color="auto"/>
      </w:divBdr>
    </w:div>
    <w:div w:id="1467699624">
      <w:bodyDiv w:val="1"/>
      <w:marLeft w:val="0"/>
      <w:marRight w:val="0"/>
      <w:marTop w:val="0"/>
      <w:marBottom w:val="0"/>
      <w:divBdr>
        <w:top w:val="none" w:sz="0" w:space="0" w:color="auto"/>
        <w:left w:val="none" w:sz="0" w:space="0" w:color="auto"/>
        <w:bottom w:val="none" w:sz="0" w:space="0" w:color="auto"/>
        <w:right w:val="none" w:sz="0" w:space="0" w:color="auto"/>
      </w:divBdr>
    </w:div>
    <w:div w:id="1502963133">
      <w:bodyDiv w:val="1"/>
      <w:marLeft w:val="0"/>
      <w:marRight w:val="0"/>
      <w:marTop w:val="0"/>
      <w:marBottom w:val="0"/>
      <w:divBdr>
        <w:top w:val="none" w:sz="0" w:space="0" w:color="auto"/>
        <w:left w:val="none" w:sz="0" w:space="0" w:color="auto"/>
        <w:bottom w:val="none" w:sz="0" w:space="0" w:color="auto"/>
        <w:right w:val="none" w:sz="0" w:space="0" w:color="auto"/>
      </w:divBdr>
    </w:div>
    <w:div w:id="1526745623">
      <w:bodyDiv w:val="1"/>
      <w:marLeft w:val="0"/>
      <w:marRight w:val="0"/>
      <w:marTop w:val="0"/>
      <w:marBottom w:val="0"/>
      <w:divBdr>
        <w:top w:val="none" w:sz="0" w:space="0" w:color="auto"/>
        <w:left w:val="none" w:sz="0" w:space="0" w:color="auto"/>
        <w:bottom w:val="none" w:sz="0" w:space="0" w:color="auto"/>
        <w:right w:val="none" w:sz="0" w:space="0" w:color="auto"/>
      </w:divBdr>
    </w:div>
    <w:div w:id="1566604291">
      <w:bodyDiv w:val="1"/>
      <w:marLeft w:val="0"/>
      <w:marRight w:val="0"/>
      <w:marTop w:val="0"/>
      <w:marBottom w:val="0"/>
      <w:divBdr>
        <w:top w:val="none" w:sz="0" w:space="0" w:color="auto"/>
        <w:left w:val="none" w:sz="0" w:space="0" w:color="auto"/>
        <w:bottom w:val="none" w:sz="0" w:space="0" w:color="auto"/>
        <w:right w:val="none" w:sz="0" w:space="0" w:color="auto"/>
      </w:divBdr>
    </w:div>
    <w:div w:id="1581020067">
      <w:bodyDiv w:val="1"/>
      <w:marLeft w:val="0"/>
      <w:marRight w:val="0"/>
      <w:marTop w:val="0"/>
      <w:marBottom w:val="0"/>
      <w:divBdr>
        <w:top w:val="none" w:sz="0" w:space="0" w:color="auto"/>
        <w:left w:val="none" w:sz="0" w:space="0" w:color="auto"/>
        <w:bottom w:val="none" w:sz="0" w:space="0" w:color="auto"/>
        <w:right w:val="none" w:sz="0" w:space="0" w:color="auto"/>
      </w:divBdr>
    </w:div>
    <w:div w:id="1601983634">
      <w:bodyDiv w:val="1"/>
      <w:marLeft w:val="0"/>
      <w:marRight w:val="0"/>
      <w:marTop w:val="0"/>
      <w:marBottom w:val="0"/>
      <w:divBdr>
        <w:top w:val="none" w:sz="0" w:space="0" w:color="auto"/>
        <w:left w:val="none" w:sz="0" w:space="0" w:color="auto"/>
        <w:bottom w:val="none" w:sz="0" w:space="0" w:color="auto"/>
        <w:right w:val="none" w:sz="0" w:space="0" w:color="auto"/>
      </w:divBdr>
    </w:div>
    <w:div w:id="1602294114">
      <w:bodyDiv w:val="1"/>
      <w:marLeft w:val="0"/>
      <w:marRight w:val="0"/>
      <w:marTop w:val="0"/>
      <w:marBottom w:val="0"/>
      <w:divBdr>
        <w:top w:val="none" w:sz="0" w:space="0" w:color="auto"/>
        <w:left w:val="none" w:sz="0" w:space="0" w:color="auto"/>
        <w:bottom w:val="none" w:sz="0" w:space="0" w:color="auto"/>
        <w:right w:val="none" w:sz="0" w:space="0" w:color="auto"/>
      </w:divBdr>
    </w:div>
    <w:div w:id="1605452536">
      <w:bodyDiv w:val="1"/>
      <w:marLeft w:val="0"/>
      <w:marRight w:val="0"/>
      <w:marTop w:val="0"/>
      <w:marBottom w:val="0"/>
      <w:divBdr>
        <w:top w:val="none" w:sz="0" w:space="0" w:color="auto"/>
        <w:left w:val="none" w:sz="0" w:space="0" w:color="auto"/>
        <w:bottom w:val="none" w:sz="0" w:space="0" w:color="auto"/>
        <w:right w:val="none" w:sz="0" w:space="0" w:color="auto"/>
      </w:divBdr>
    </w:div>
    <w:div w:id="1658343590">
      <w:bodyDiv w:val="1"/>
      <w:marLeft w:val="0"/>
      <w:marRight w:val="0"/>
      <w:marTop w:val="0"/>
      <w:marBottom w:val="0"/>
      <w:divBdr>
        <w:top w:val="none" w:sz="0" w:space="0" w:color="auto"/>
        <w:left w:val="none" w:sz="0" w:space="0" w:color="auto"/>
        <w:bottom w:val="none" w:sz="0" w:space="0" w:color="auto"/>
        <w:right w:val="none" w:sz="0" w:space="0" w:color="auto"/>
      </w:divBdr>
    </w:div>
    <w:div w:id="1667248645">
      <w:bodyDiv w:val="1"/>
      <w:marLeft w:val="0"/>
      <w:marRight w:val="0"/>
      <w:marTop w:val="0"/>
      <w:marBottom w:val="0"/>
      <w:divBdr>
        <w:top w:val="none" w:sz="0" w:space="0" w:color="auto"/>
        <w:left w:val="none" w:sz="0" w:space="0" w:color="auto"/>
        <w:bottom w:val="none" w:sz="0" w:space="0" w:color="auto"/>
        <w:right w:val="none" w:sz="0" w:space="0" w:color="auto"/>
      </w:divBdr>
    </w:div>
    <w:div w:id="1758282347">
      <w:bodyDiv w:val="1"/>
      <w:marLeft w:val="0"/>
      <w:marRight w:val="0"/>
      <w:marTop w:val="0"/>
      <w:marBottom w:val="0"/>
      <w:divBdr>
        <w:top w:val="none" w:sz="0" w:space="0" w:color="auto"/>
        <w:left w:val="none" w:sz="0" w:space="0" w:color="auto"/>
        <w:bottom w:val="none" w:sz="0" w:space="0" w:color="auto"/>
        <w:right w:val="none" w:sz="0" w:space="0" w:color="auto"/>
      </w:divBdr>
    </w:div>
    <w:div w:id="1802530946">
      <w:bodyDiv w:val="1"/>
      <w:marLeft w:val="0"/>
      <w:marRight w:val="0"/>
      <w:marTop w:val="0"/>
      <w:marBottom w:val="0"/>
      <w:divBdr>
        <w:top w:val="none" w:sz="0" w:space="0" w:color="auto"/>
        <w:left w:val="none" w:sz="0" w:space="0" w:color="auto"/>
        <w:bottom w:val="none" w:sz="0" w:space="0" w:color="auto"/>
        <w:right w:val="none" w:sz="0" w:space="0" w:color="auto"/>
      </w:divBdr>
    </w:div>
    <w:div w:id="1827277698">
      <w:bodyDiv w:val="1"/>
      <w:marLeft w:val="0"/>
      <w:marRight w:val="0"/>
      <w:marTop w:val="0"/>
      <w:marBottom w:val="0"/>
      <w:divBdr>
        <w:top w:val="none" w:sz="0" w:space="0" w:color="auto"/>
        <w:left w:val="none" w:sz="0" w:space="0" w:color="auto"/>
        <w:bottom w:val="none" w:sz="0" w:space="0" w:color="auto"/>
        <w:right w:val="none" w:sz="0" w:space="0" w:color="auto"/>
      </w:divBdr>
    </w:div>
    <w:div w:id="1835993498">
      <w:bodyDiv w:val="1"/>
      <w:marLeft w:val="0"/>
      <w:marRight w:val="0"/>
      <w:marTop w:val="0"/>
      <w:marBottom w:val="0"/>
      <w:divBdr>
        <w:top w:val="none" w:sz="0" w:space="0" w:color="auto"/>
        <w:left w:val="none" w:sz="0" w:space="0" w:color="auto"/>
        <w:bottom w:val="none" w:sz="0" w:space="0" w:color="auto"/>
        <w:right w:val="none" w:sz="0" w:space="0" w:color="auto"/>
      </w:divBdr>
    </w:div>
    <w:div w:id="1903368779">
      <w:bodyDiv w:val="1"/>
      <w:marLeft w:val="0"/>
      <w:marRight w:val="0"/>
      <w:marTop w:val="0"/>
      <w:marBottom w:val="0"/>
      <w:divBdr>
        <w:top w:val="none" w:sz="0" w:space="0" w:color="auto"/>
        <w:left w:val="none" w:sz="0" w:space="0" w:color="auto"/>
        <w:bottom w:val="none" w:sz="0" w:space="0" w:color="auto"/>
        <w:right w:val="none" w:sz="0" w:space="0" w:color="auto"/>
      </w:divBdr>
    </w:div>
    <w:div w:id="1942106046">
      <w:bodyDiv w:val="1"/>
      <w:marLeft w:val="0"/>
      <w:marRight w:val="0"/>
      <w:marTop w:val="0"/>
      <w:marBottom w:val="0"/>
      <w:divBdr>
        <w:top w:val="none" w:sz="0" w:space="0" w:color="auto"/>
        <w:left w:val="none" w:sz="0" w:space="0" w:color="auto"/>
        <w:bottom w:val="none" w:sz="0" w:space="0" w:color="auto"/>
        <w:right w:val="none" w:sz="0" w:space="0" w:color="auto"/>
      </w:divBdr>
    </w:div>
    <w:div w:id="1990212775">
      <w:bodyDiv w:val="1"/>
      <w:marLeft w:val="0"/>
      <w:marRight w:val="0"/>
      <w:marTop w:val="0"/>
      <w:marBottom w:val="0"/>
      <w:divBdr>
        <w:top w:val="none" w:sz="0" w:space="0" w:color="auto"/>
        <w:left w:val="none" w:sz="0" w:space="0" w:color="auto"/>
        <w:bottom w:val="none" w:sz="0" w:space="0" w:color="auto"/>
        <w:right w:val="none" w:sz="0" w:space="0" w:color="auto"/>
      </w:divBdr>
    </w:div>
    <w:div w:id="2049184722">
      <w:bodyDiv w:val="1"/>
      <w:marLeft w:val="0"/>
      <w:marRight w:val="0"/>
      <w:marTop w:val="0"/>
      <w:marBottom w:val="0"/>
      <w:divBdr>
        <w:top w:val="none" w:sz="0" w:space="0" w:color="auto"/>
        <w:left w:val="none" w:sz="0" w:space="0" w:color="auto"/>
        <w:bottom w:val="none" w:sz="0" w:space="0" w:color="auto"/>
        <w:right w:val="none" w:sz="0" w:space="0" w:color="auto"/>
      </w:divBdr>
    </w:div>
    <w:div w:id="2077363252">
      <w:bodyDiv w:val="1"/>
      <w:marLeft w:val="0"/>
      <w:marRight w:val="0"/>
      <w:marTop w:val="0"/>
      <w:marBottom w:val="0"/>
      <w:divBdr>
        <w:top w:val="none" w:sz="0" w:space="0" w:color="auto"/>
        <w:left w:val="none" w:sz="0" w:space="0" w:color="auto"/>
        <w:bottom w:val="none" w:sz="0" w:space="0" w:color="auto"/>
        <w:right w:val="none" w:sz="0" w:space="0" w:color="auto"/>
      </w:divBdr>
    </w:div>
    <w:div w:id="2102987528">
      <w:bodyDiv w:val="1"/>
      <w:marLeft w:val="0"/>
      <w:marRight w:val="0"/>
      <w:marTop w:val="0"/>
      <w:marBottom w:val="0"/>
      <w:divBdr>
        <w:top w:val="none" w:sz="0" w:space="0" w:color="auto"/>
        <w:left w:val="none" w:sz="0" w:space="0" w:color="auto"/>
        <w:bottom w:val="none" w:sz="0" w:space="0" w:color="auto"/>
        <w:right w:val="none" w:sz="0" w:space="0" w:color="auto"/>
      </w:divBdr>
    </w:div>
    <w:div w:id="2108576439">
      <w:bodyDiv w:val="1"/>
      <w:marLeft w:val="0"/>
      <w:marRight w:val="0"/>
      <w:marTop w:val="0"/>
      <w:marBottom w:val="0"/>
      <w:divBdr>
        <w:top w:val="none" w:sz="0" w:space="0" w:color="auto"/>
        <w:left w:val="none" w:sz="0" w:space="0" w:color="auto"/>
        <w:bottom w:val="none" w:sz="0" w:space="0" w:color="auto"/>
        <w:right w:val="none" w:sz="0" w:space="0" w:color="auto"/>
      </w:divBdr>
    </w:div>
    <w:div w:id="21125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ru/law/1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7BCA-20BE-4DD6-98DE-BE68A006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15491</Words>
  <Characters>88304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Пояснительная записка к годовому отчету</vt:lpstr>
    </vt:vector>
  </TitlesOfParts>
  <Company>SPecialiST RePack</Company>
  <LinksUpToDate>false</LinksUpToDate>
  <CharactersWithSpaces>103588</CharactersWithSpaces>
  <SharedDoc>false</SharedDoc>
  <HLinks>
    <vt:vector size="12" baseType="variant">
      <vt:variant>
        <vt:i4>8257638</vt:i4>
      </vt:variant>
      <vt:variant>
        <vt:i4>3</vt:i4>
      </vt:variant>
      <vt:variant>
        <vt:i4>0</vt:i4>
      </vt:variant>
      <vt:variant>
        <vt:i4>5</vt:i4>
      </vt:variant>
      <vt:variant>
        <vt:lpwstr>https://normativ.kontur.ru/document?moduleId=1&amp;documentId=365211</vt:lpwstr>
      </vt:variant>
      <vt:variant>
        <vt:lpwstr>l0</vt:lpwstr>
      </vt:variant>
      <vt:variant>
        <vt:i4>589912</vt:i4>
      </vt:variant>
      <vt:variant>
        <vt:i4>0</vt:i4>
      </vt:variant>
      <vt:variant>
        <vt:i4>0</vt:i4>
      </vt:variant>
      <vt:variant>
        <vt:i4>5</vt:i4>
      </vt:variant>
      <vt:variant>
        <vt:lpwstr>https://www.ib.ru/law/100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годовому отчету</dc:title>
  <dc:creator>Оксана В. Козловская</dc:creator>
  <cp:lastModifiedBy>Пользователь Windows</cp:lastModifiedBy>
  <cp:revision>2</cp:revision>
  <cp:lastPrinted>2023-01-30T06:04:00Z</cp:lastPrinted>
  <dcterms:created xsi:type="dcterms:W3CDTF">2023-03-02T08:40:00Z</dcterms:created>
  <dcterms:modified xsi:type="dcterms:W3CDTF">2023-03-02T08:40:00Z</dcterms:modified>
</cp:coreProperties>
</file>