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6328E2">
        <w:rPr>
          <w:bCs w:val="0"/>
          <w:color w:val="3B4256"/>
          <w:spacing w:val="-6"/>
          <w:sz w:val="28"/>
          <w:szCs w:val="28"/>
        </w:rPr>
        <w:t>2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 Главного управления МЧС России по Ямало-Ненецкому автономному округу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202</w:t>
      </w:r>
      <w:r w:rsidR="006328E2">
        <w:rPr>
          <w:color w:val="3B4256"/>
          <w:sz w:val="28"/>
          <w:szCs w:val="28"/>
        </w:rPr>
        <w:t>2</w:t>
      </w:r>
      <w:r w:rsidRPr="008031F7">
        <w:rPr>
          <w:color w:val="3B4256"/>
          <w:sz w:val="28"/>
          <w:szCs w:val="28"/>
        </w:rPr>
        <w:t xml:space="preserve"> год.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В Главное управление поступило </w:t>
      </w:r>
      <w:r w:rsidR="00CE286F">
        <w:rPr>
          <w:color w:val="3B4256"/>
          <w:sz w:val="28"/>
          <w:szCs w:val="28"/>
        </w:rPr>
        <w:t>305</w:t>
      </w:r>
      <w:r w:rsidRPr="00617240">
        <w:rPr>
          <w:color w:val="3B4256"/>
          <w:sz w:val="28"/>
          <w:szCs w:val="28"/>
        </w:rPr>
        <w:t xml:space="preserve"> обращени</w:t>
      </w:r>
      <w:r w:rsidR="00CE286F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CE286F">
        <w:rPr>
          <w:color w:val="3B4256"/>
          <w:sz w:val="28"/>
          <w:szCs w:val="28"/>
        </w:rPr>
        <w:t>224</w:t>
      </w:r>
      <w:r w:rsidRPr="00617240">
        <w:rPr>
          <w:color w:val="3B4256"/>
          <w:sz w:val="28"/>
          <w:szCs w:val="28"/>
        </w:rPr>
        <w:t>), из них: количество обращений граждан, поступивших в Главное уп</w:t>
      </w:r>
      <w:r w:rsidR="00CB5034">
        <w:rPr>
          <w:color w:val="3B4256"/>
          <w:sz w:val="28"/>
          <w:szCs w:val="28"/>
        </w:rPr>
        <w:t xml:space="preserve">равление напрямую от заявителей – </w:t>
      </w:r>
      <w:r w:rsidR="00CE286F">
        <w:rPr>
          <w:color w:val="3B4256"/>
          <w:sz w:val="28"/>
          <w:szCs w:val="28"/>
        </w:rPr>
        <w:t>217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 xml:space="preserve">(АППГ – </w:t>
      </w:r>
      <w:r w:rsidR="00EA21F6">
        <w:rPr>
          <w:color w:val="3B4256"/>
          <w:sz w:val="28"/>
          <w:szCs w:val="28"/>
        </w:rPr>
        <w:t>1</w:t>
      </w:r>
      <w:r w:rsidR="00CE286F">
        <w:rPr>
          <w:color w:val="3B4256"/>
          <w:sz w:val="28"/>
          <w:szCs w:val="28"/>
        </w:rPr>
        <w:t>72</w:t>
      </w:r>
      <w:r w:rsidR="00CB5034" w:rsidRPr="00617240">
        <w:rPr>
          <w:color w:val="3B4256"/>
          <w:sz w:val="28"/>
          <w:szCs w:val="28"/>
        </w:rPr>
        <w:t>)</w:t>
      </w:r>
      <w:r w:rsidRPr="00617240">
        <w:rPr>
          <w:color w:val="3B4256"/>
          <w:sz w:val="28"/>
          <w:szCs w:val="28"/>
        </w:rPr>
        <w:t>, количество обращений граждан, перенаправленных из других органов власти</w:t>
      </w:r>
      <w:r w:rsidR="00CB5034">
        <w:rPr>
          <w:color w:val="3B4256"/>
          <w:sz w:val="28"/>
          <w:szCs w:val="28"/>
        </w:rPr>
        <w:t xml:space="preserve"> – </w:t>
      </w:r>
      <w:r w:rsidR="00CE286F">
        <w:rPr>
          <w:color w:val="3B4256"/>
          <w:sz w:val="28"/>
          <w:szCs w:val="28"/>
        </w:rPr>
        <w:t>88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>(АППГ –</w:t>
      </w:r>
      <w:r w:rsidR="006328E2">
        <w:rPr>
          <w:color w:val="3B4256"/>
          <w:sz w:val="28"/>
          <w:szCs w:val="28"/>
        </w:rPr>
        <w:t xml:space="preserve"> </w:t>
      </w:r>
      <w:r w:rsidR="00CE286F">
        <w:rPr>
          <w:color w:val="3B4256"/>
          <w:sz w:val="28"/>
          <w:szCs w:val="28"/>
        </w:rPr>
        <w:t>52</w:t>
      </w:r>
      <w:r w:rsidR="00CB5034" w:rsidRPr="00617240">
        <w:rPr>
          <w:color w:val="3B4256"/>
          <w:sz w:val="28"/>
          <w:szCs w:val="28"/>
        </w:rPr>
        <w:t>)</w:t>
      </w:r>
      <w:r w:rsidR="00CB5034">
        <w:rPr>
          <w:color w:val="3B4256"/>
          <w:sz w:val="28"/>
          <w:szCs w:val="28"/>
        </w:rPr>
        <w:t>.</w:t>
      </w:r>
    </w:p>
    <w:p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bookmarkStart w:id="0" w:name="_GoBack"/>
      <w:bookmarkEnd w:id="0"/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>Анализ тематической структуры обращений, поступивших в ГУ МЧС России по ЯНАО за 202</w:t>
      </w:r>
      <w:r w:rsidR="00013DEC">
        <w:rPr>
          <w:color w:val="3B4256"/>
          <w:sz w:val="28"/>
          <w:szCs w:val="28"/>
        </w:rPr>
        <w:t>2</w:t>
      </w:r>
      <w:r w:rsidRPr="00617240">
        <w:rPr>
          <w:color w:val="3B4256"/>
          <w:sz w:val="28"/>
          <w:szCs w:val="28"/>
        </w:rPr>
        <w:t xml:space="preserve"> год показал, что наиболее актуальными вопросами остаются:</w:t>
      </w:r>
    </w:p>
    <w:p w:rsidR="00FD4CB6" w:rsidRPr="00617240" w:rsidRDefault="00617240" w:rsidP="00FD4CB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FD4CB6" w:rsidRPr="00617240">
        <w:rPr>
          <w:color w:val="3B4256"/>
          <w:sz w:val="28"/>
          <w:szCs w:val="28"/>
        </w:rPr>
        <w:t>противопожарн</w:t>
      </w:r>
      <w:r w:rsidR="00FD4CB6">
        <w:rPr>
          <w:color w:val="3B4256"/>
          <w:sz w:val="28"/>
          <w:szCs w:val="28"/>
        </w:rPr>
        <w:t>ая</w:t>
      </w:r>
      <w:r w:rsidR="00FD4CB6" w:rsidRPr="00617240">
        <w:rPr>
          <w:color w:val="3B4256"/>
          <w:sz w:val="28"/>
          <w:szCs w:val="28"/>
        </w:rPr>
        <w:t xml:space="preserve"> служб</w:t>
      </w:r>
      <w:r w:rsidR="00FD4CB6">
        <w:rPr>
          <w:color w:val="3B4256"/>
          <w:sz w:val="28"/>
          <w:szCs w:val="28"/>
        </w:rPr>
        <w:t>а</w:t>
      </w:r>
      <w:r w:rsidR="00FD4CB6" w:rsidRPr="00617240">
        <w:rPr>
          <w:color w:val="3B4256"/>
          <w:sz w:val="28"/>
          <w:szCs w:val="28"/>
        </w:rPr>
        <w:t xml:space="preserve"> и соблюдения норм пожарной безопасности – </w:t>
      </w:r>
      <w:r w:rsidR="00EA21F6">
        <w:rPr>
          <w:color w:val="3B4256"/>
          <w:sz w:val="28"/>
          <w:szCs w:val="28"/>
        </w:rPr>
        <w:t>1</w:t>
      </w:r>
      <w:r w:rsidR="00B10AA6">
        <w:rPr>
          <w:color w:val="3B4256"/>
          <w:sz w:val="28"/>
          <w:szCs w:val="28"/>
        </w:rPr>
        <w:t>70</w:t>
      </w:r>
      <w:r w:rsidR="00FD4CB6" w:rsidRPr="00617240">
        <w:rPr>
          <w:color w:val="3B4256"/>
          <w:sz w:val="28"/>
          <w:szCs w:val="28"/>
        </w:rPr>
        <w:t xml:space="preserve"> обращени</w:t>
      </w:r>
      <w:r w:rsidR="00EA21F6">
        <w:rPr>
          <w:color w:val="3B4256"/>
          <w:sz w:val="28"/>
          <w:szCs w:val="28"/>
        </w:rPr>
        <w:t>я</w:t>
      </w:r>
      <w:r w:rsidR="00FD4CB6" w:rsidRPr="00617240">
        <w:rPr>
          <w:color w:val="3B4256"/>
          <w:sz w:val="28"/>
          <w:szCs w:val="28"/>
        </w:rPr>
        <w:t xml:space="preserve"> (АППГ – </w:t>
      </w:r>
      <w:r w:rsidR="00B10AA6">
        <w:rPr>
          <w:color w:val="3B4256"/>
          <w:sz w:val="28"/>
          <w:szCs w:val="28"/>
        </w:rPr>
        <w:t>101</w:t>
      </w:r>
      <w:r w:rsidR="00FD4CB6" w:rsidRPr="00617240">
        <w:rPr>
          <w:color w:val="3B4256"/>
          <w:sz w:val="28"/>
          <w:szCs w:val="28"/>
        </w:rPr>
        <w:t>);</w:t>
      </w:r>
    </w:p>
    <w:p w:rsidR="00B14A6E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 w:rsidRPr="00B14A6E">
        <w:rPr>
          <w:color w:val="3B4256"/>
          <w:sz w:val="28"/>
          <w:szCs w:val="28"/>
        </w:rPr>
        <w:t xml:space="preserve">государственная инспекция по маломерным судам – </w:t>
      </w:r>
      <w:r w:rsidR="00B10AA6">
        <w:rPr>
          <w:color w:val="3B4256"/>
          <w:sz w:val="28"/>
          <w:szCs w:val="28"/>
        </w:rPr>
        <w:t>6</w:t>
      </w:r>
      <w:r w:rsidR="00EA21F6">
        <w:rPr>
          <w:color w:val="3B4256"/>
          <w:sz w:val="28"/>
          <w:szCs w:val="28"/>
        </w:rPr>
        <w:t>5</w:t>
      </w:r>
      <w:r w:rsidR="00B14A6E" w:rsidRPr="00B14A6E">
        <w:rPr>
          <w:color w:val="3B4256"/>
          <w:sz w:val="28"/>
          <w:szCs w:val="28"/>
        </w:rPr>
        <w:t xml:space="preserve"> обращений (АППГ –</w:t>
      </w:r>
      <w:r w:rsidR="00B10AA6">
        <w:rPr>
          <w:color w:val="3B4256"/>
          <w:sz w:val="28"/>
          <w:szCs w:val="28"/>
        </w:rPr>
        <w:t>39</w:t>
      </w:r>
      <w:r w:rsidR="00B14A6E" w:rsidRPr="00B14A6E">
        <w:rPr>
          <w:color w:val="3B4256"/>
          <w:sz w:val="28"/>
          <w:szCs w:val="28"/>
        </w:rPr>
        <w:t>);</w:t>
      </w:r>
    </w:p>
    <w:p w:rsidR="008031F7" w:rsidRPr="004C22E8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>
        <w:rPr>
          <w:color w:val="3B4256"/>
          <w:sz w:val="28"/>
          <w:szCs w:val="28"/>
        </w:rPr>
        <w:t xml:space="preserve">деятельность и принимаемые решения МЧС России </w:t>
      </w:r>
      <w:r w:rsidRPr="00617240">
        <w:rPr>
          <w:color w:val="3B4256"/>
          <w:sz w:val="28"/>
          <w:szCs w:val="28"/>
        </w:rPr>
        <w:t xml:space="preserve">– </w:t>
      </w:r>
      <w:r w:rsidR="00EA21F6">
        <w:rPr>
          <w:color w:val="3B4256"/>
          <w:sz w:val="28"/>
          <w:szCs w:val="28"/>
        </w:rPr>
        <w:t>2</w:t>
      </w:r>
      <w:r w:rsidR="00B10AA6">
        <w:rPr>
          <w:color w:val="3B4256"/>
          <w:sz w:val="28"/>
          <w:szCs w:val="28"/>
        </w:rPr>
        <w:t>6</w:t>
      </w:r>
      <w:r w:rsidRPr="00617240">
        <w:rPr>
          <w:color w:val="3B4256"/>
          <w:sz w:val="28"/>
          <w:szCs w:val="28"/>
        </w:rPr>
        <w:t xml:space="preserve"> обращени</w:t>
      </w:r>
      <w:r w:rsidR="00B10AA6">
        <w:rPr>
          <w:color w:val="3B4256"/>
          <w:sz w:val="28"/>
          <w:szCs w:val="28"/>
        </w:rPr>
        <w:t>й</w:t>
      </w:r>
      <w:r w:rsidRPr="00617240">
        <w:rPr>
          <w:color w:val="3B4256"/>
          <w:sz w:val="28"/>
          <w:szCs w:val="28"/>
        </w:rPr>
        <w:t xml:space="preserve"> (АППГ – </w:t>
      </w:r>
      <w:r w:rsidR="00B10AA6">
        <w:rPr>
          <w:color w:val="3B4256"/>
          <w:sz w:val="28"/>
          <w:szCs w:val="28"/>
        </w:rPr>
        <w:t>2</w:t>
      </w:r>
      <w:r w:rsidR="00EA21F6">
        <w:rPr>
          <w:color w:val="3B4256"/>
          <w:sz w:val="28"/>
          <w:szCs w:val="28"/>
        </w:rPr>
        <w:t>8</w:t>
      </w:r>
      <w:r w:rsidRPr="00617240">
        <w:rPr>
          <w:color w:val="3B4256"/>
          <w:sz w:val="28"/>
          <w:szCs w:val="28"/>
        </w:rPr>
        <w:t>)</w:t>
      </w:r>
      <w:r w:rsidR="00B14A6E">
        <w:rPr>
          <w:color w:val="3B4256"/>
          <w:sz w:val="28"/>
          <w:szCs w:val="28"/>
        </w:rPr>
        <w:t>.</w:t>
      </w:r>
    </w:p>
    <w:p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9102D8" w:rsidRPr="009102D8" w:rsidRDefault="009102D8" w:rsidP="009102D8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100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обращениям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(АППГ – 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83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), разъяснительные ответы даны на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1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63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я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(АППГ – 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113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). 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1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8</w:t>
      </w:r>
      <w:r w:rsidR="00FD4CB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обращений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lastRenderedPageBreak/>
        <w:t xml:space="preserve">было перенаправлено по принадлежности в другие организации и ведомства с уведомлением гражданина, направившего обращение (АППГ –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1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7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>).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 w:rsidR="001559D2">
        <w:rPr>
          <w:rFonts w:ascii="Times New Roman" w:hAnsi="Times New Roman" w:cs="Times New Roman"/>
          <w:color w:val="3B4256"/>
          <w:sz w:val="28"/>
          <w:szCs w:val="28"/>
        </w:rPr>
        <w:t>36,2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>%. Увеличение количества обращений связано с развитием электронных средств коммуникации для обращения граждан в органы власти, простотой и доступностью подачи обращения и общим повышением активности граждан. Также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учета).</w:t>
      </w:r>
    </w:p>
    <w:p w:rsidR="009102D8" w:rsidRDefault="009102D8" w:rsidP="009102D8">
      <w:pPr>
        <w:pStyle w:val="a3"/>
        <w:spacing w:line="276" w:lineRule="auto"/>
        <w:jc w:val="both"/>
      </w:pPr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24267"/>
    <w:rsid w:val="001333DC"/>
    <w:rsid w:val="001559D2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4369F7"/>
    <w:rsid w:val="00471EC3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Копылова Е.А</cp:lastModifiedBy>
  <cp:revision>90</cp:revision>
  <cp:lastPrinted>2020-07-30T05:22:00Z</cp:lastPrinted>
  <dcterms:created xsi:type="dcterms:W3CDTF">2020-07-23T04:32:00Z</dcterms:created>
  <dcterms:modified xsi:type="dcterms:W3CDTF">2023-01-12T07:12:00Z</dcterms:modified>
</cp:coreProperties>
</file>